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868" w:rsidRPr="00AB2868" w:rsidRDefault="00AB2868" w:rsidP="00013C12">
      <w:pPr>
        <w:shd w:val="clear" w:color="auto" w:fill="FFFFFF"/>
        <w:spacing w:before="240" w:after="0" w:line="240" w:lineRule="auto"/>
        <w:jc w:val="center"/>
        <w:rPr>
          <w:rFonts w:ascii="Times New Roman" w:eastAsia="Times New Roman" w:hAnsi="Times New Roman" w:cs="Times New Roman"/>
          <w:b/>
          <w:bCs/>
          <w:i/>
          <w:sz w:val="24"/>
          <w:szCs w:val="24"/>
          <w:lang w:eastAsia="id-ID"/>
        </w:rPr>
      </w:pPr>
      <w:r w:rsidRPr="00AB2868">
        <w:rPr>
          <w:rFonts w:ascii="Times New Roman" w:hAnsi="Times New Roman" w:cs="Times New Roman"/>
          <w:b/>
          <w:bCs/>
          <w:sz w:val="24"/>
          <w:szCs w:val="24"/>
        </w:rPr>
        <w:t xml:space="preserve">PENGARUH INTENSITAS KEBISINGAN TERHADAP PENINGKATAN TEKANAN DARAH KARYAWAN PT. INDONESIA POWER PEMBANGKIT LISTRIK TENAGA UAP (PLTU) DI KABUPATEN </w:t>
      </w:r>
      <w:r w:rsidR="000E180F">
        <w:rPr>
          <w:rFonts w:ascii="Times New Roman" w:hAnsi="Times New Roman" w:cs="Times New Roman"/>
          <w:b/>
          <w:bCs/>
          <w:sz w:val="24"/>
          <w:szCs w:val="24"/>
        </w:rPr>
        <w:t>BARRU</w:t>
      </w:r>
    </w:p>
    <w:p w:rsidR="00767165" w:rsidRPr="000E180F" w:rsidRDefault="00AB2868" w:rsidP="000E180F">
      <w:pPr>
        <w:shd w:val="clear" w:color="auto" w:fill="FFFFFF"/>
        <w:spacing w:before="240" w:after="0" w:line="240" w:lineRule="auto"/>
        <w:jc w:val="center"/>
        <w:rPr>
          <w:rFonts w:ascii="Times New Roman" w:eastAsia="Times New Roman" w:hAnsi="Times New Roman" w:cs="Times New Roman"/>
          <w:b/>
          <w:i/>
          <w:sz w:val="24"/>
          <w:szCs w:val="24"/>
          <w:lang w:val="en-US" w:eastAsia="id-ID"/>
        </w:rPr>
      </w:pPr>
      <w:r>
        <w:rPr>
          <w:rFonts w:ascii="Times New Roman" w:eastAsia="Times New Roman" w:hAnsi="Times New Roman" w:cs="Times New Roman"/>
          <w:b/>
          <w:i/>
          <w:sz w:val="24"/>
          <w:szCs w:val="24"/>
          <w:lang w:eastAsia="id-ID"/>
        </w:rPr>
        <w:t>The Effect of Noise Intnsity on Enhancement of Employee Blood Pressure PT. Indonesia Power</w:t>
      </w:r>
      <w:r w:rsidR="000E180F">
        <w:rPr>
          <w:rFonts w:ascii="Times New Roman" w:eastAsia="Times New Roman" w:hAnsi="Times New Roman" w:cs="Times New Roman"/>
          <w:b/>
          <w:i/>
          <w:sz w:val="24"/>
          <w:szCs w:val="24"/>
          <w:lang w:eastAsia="id-ID"/>
        </w:rPr>
        <w:t xml:space="preserve"> Power Plant in Barru District</w:t>
      </w:r>
    </w:p>
    <w:p w:rsidR="0066125C" w:rsidRDefault="0066125C" w:rsidP="0066125C">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id-ID"/>
        </w:rPr>
      </w:pPr>
    </w:p>
    <w:p w:rsidR="00767165" w:rsidRPr="000E180F" w:rsidRDefault="00197BAD" w:rsidP="000E180F">
      <w:pPr>
        <w:shd w:val="clear" w:color="auto" w:fill="FFFFFF"/>
        <w:spacing w:after="0" w:line="240" w:lineRule="auto"/>
        <w:jc w:val="center"/>
        <w:rPr>
          <w:rFonts w:ascii="Times New Roman" w:eastAsia="Times New Roman" w:hAnsi="Times New Roman" w:cs="Times New Roman"/>
          <w:vertAlign w:val="superscript"/>
          <w:lang w:val="en-US" w:eastAsia="id-ID"/>
        </w:rPr>
      </w:pPr>
      <w:r>
        <w:rPr>
          <w:rFonts w:ascii="Times New Roman" w:eastAsia="Times New Roman" w:hAnsi="Times New Roman" w:cs="Times New Roman"/>
          <w:lang w:eastAsia="id-ID"/>
        </w:rPr>
        <w:t>Herlisah</w:t>
      </w:r>
      <w:r w:rsidR="000E180F" w:rsidRPr="000E180F">
        <w:rPr>
          <w:rFonts w:ascii="Times New Roman" w:eastAsia="Times New Roman" w:hAnsi="Times New Roman" w:cs="Times New Roman"/>
          <w:sz w:val="20"/>
          <w:szCs w:val="20"/>
          <w:lang w:val="en-US" w:eastAsia="id-ID"/>
        </w:rPr>
        <w:t>*</w:t>
      </w:r>
      <w:r w:rsidR="00DB5A97" w:rsidRPr="0066125C">
        <w:rPr>
          <w:rFonts w:ascii="Times New Roman" w:eastAsia="Times New Roman" w:hAnsi="Times New Roman" w:cs="Times New Roman"/>
          <w:lang w:eastAsia="id-ID"/>
        </w:rPr>
        <w:t xml:space="preserve">, </w:t>
      </w:r>
      <w:r w:rsidR="001677CC">
        <w:rPr>
          <w:rFonts w:ascii="Times New Roman" w:eastAsia="Times New Roman" w:hAnsi="Times New Roman" w:cs="Times New Roman"/>
          <w:lang w:eastAsia="id-ID"/>
        </w:rPr>
        <w:t>Andi Nuddin</w:t>
      </w:r>
      <w:r w:rsidR="00DB5A97" w:rsidRPr="0066125C">
        <w:rPr>
          <w:rFonts w:ascii="Times New Roman" w:eastAsia="Times New Roman" w:hAnsi="Times New Roman" w:cs="Times New Roman"/>
          <w:lang w:eastAsia="id-ID"/>
        </w:rPr>
        <w:t xml:space="preserve">, </w:t>
      </w:r>
      <w:r w:rsidR="001677CC">
        <w:rPr>
          <w:rFonts w:ascii="Times New Roman" w:eastAsia="Times New Roman" w:hAnsi="Times New Roman" w:cs="Times New Roman"/>
          <w:lang w:eastAsia="id-ID"/>
        </w:rPr>
        <w:t>Hj. Muliati Muluki</w:t>
      </w:r>
    </w:p>
    <w:p w:rsidR="00DB5A97" w:rsidRPr="0066125C" w:rsidRDefault="000E180F" w:rsidP="0066125C">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id-ID"/>
        </w:rPr>
      </w:pPr>
      <w:r w:rsidRPr="0066125C">
        <w:rPr>
          <w:rFonts w:ascii="Times New Roman" w:eastAsia="Times New Roman" w:hAnsi="Times New Roman" w:cs="Times New Roman"/>
          <w:lang w:eastAsia="id-ID"/>
        </w:rPr>
        <w:t xml:space="preserve">Program Studi </w:t>
      </w:r>
      <w:r w:rsidR="00DB5A97" w:rsidRPr="0066125C">
        <w:rPr>
          <w:rFonts w:ascii="Times New Roman" w:eastAsia="Times New Roman" w:hAnsi="Times New Roman" w:cs="Times New Roman"/>
          <w:lang w:eastAsia="id-ID"/>
        </w:rPr>
        <w:t>Fakultas Ilmu Kesehatan Universitas Muhammadiyah Parepare</w:t>
      </w:r>
    </w:p>
    <w:p w:rsidR="0066125C" w:rsidRDefault="000E180F" w:rsidP="000E180F">
      <w:pPr>
        <w:shd w:val="clear" w:color="auto" w:fill="FFFFFF"/>
        <w:spacing w:after="0" w:line="240" w:lineRule="auto"/>
        <w:jc w:val="center"/>
        <w:rPr>
          <w:rFonts w:ascii="Times New Roman" w:eastAsia="Times New Roman" w:hAnsi="Times New Roman" w:cs="Times New Roman"/>
          <w:lang w:eastAsia="id-ID"/>
        </w:rPr>
      </w:pPr>
      <w:r w:rsidRPr="0066125C">
        <w:rPr>
          <w:rFonts w:ascii="Times New Roman" w:eastAsia="Times New Roman" w:hAnsi="Times New Roman" w:cs="Times New Roman"/>
          <w:lang w:eastAsia="id-ID"/>
        </w:rPr>
        <w:t xml:space="preserve"> </w:t>
      </w:r>
      <w:r w:rsidRPr="000E180F">
        <w:rPr>
          <w:rFonts w:ascii="Times New Roman" w:eastAsia="Times New Roman" w:hAnsi="Times New Roman" w:cs="Times New Roman"/>
          <w:sz w:val="20"/>
          <w:szCs w:val="20"/>
          <w:lang w:val="en-US" w:eastAsia="id-ID"/>
        </w:rPr>
        <w:t>*</w:t>
      </w:r>
      <w:r>
        <w:rPr>
          <w:rFonts w:ascii="Times New Roman" w:eastAsia="Times New Roman" w:hAnsi="Times New Roman" w:cs="Times New Roman"/>
          <w:sz w:val="20"/>
          <w:szCs w:val="20"/>
          <w:lang w:val="en-US" w:eastAsia="id-ID"/>
        </w:rPr>
        <w:t>(</w:t>
      </w:r>
      <w:r>
        <w:rPr>
          <w:rFonts w:ascii="Times New Roman" w:eastAsia="Times New Roman" w:hAnsi="Times New Roman" w:cs="Times New Roman"/>
          <w:lang w:val="en-US" w:eastAsia="id-ID"/>
        </w:rPr>
        <w:t xml:space="preserve">Email : </w:t>
      </w:r>
      <w:r w:rsidR="00DB5A97" w:rsidRPr="0066125C">
        <w:rPr>
          <w:rFonts w:ascii="Times New Roman" w:eastAsia="Times New Roman" w:hAnsi="Times New Roman" w:cs="Times New Roman"/>
          <w:lang w:eastAsia="id-ID"/>
        </w:rPr>
        <w:t xml:space="preserve"> </w:t>
      </w:r>
      <w:r>
        <w:rPr>
          <w:rFonts w:ascii="Times New Roman" w:eastAsia="Times New Roman" w:hAnsi="Times New Roman" w:cs="Times New Roman"/>
          <w:lang w:eastAsia="id-ID"/>
        </w:rPr>
        <w:t>Herlisa95@yahoo.c</w:t>
      </w:r>
      <w:r>
        <w:rPr>
          <w:rFonts w:ascii="Times New Roman" w:eastAsia="Times New Roman" w:hAnsi="Times New Roman" w:cs="Times New Roman"/>
          <w:lang w:val="en-US" w:eastAsia="id-ID"/>
        </w:rPr>
        <w:t>om</w:t>
      </w:r>
      <w:r w:rsidR="0066125C" w:rsidRPr="0066125C">
        <w:rPr>
          <w:rFonts w:ascii="Times New Roman" w:eastAsia="Times New Roman" w:hAnsi="Times New Roman" w:cs="Times New Roman"/>
          <w:lang w:eastAsia="id-ID"/>
        </w:rPr>
        <w:t>)</w:t>
      </w:r>
    </w:p>
    <w:p w:rsidR="0066125C" w:rsidRDefault="0066125C" w:rsidP="0066125C">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en-US" w:eastAsia="id-ID"/>
        </w:rPr>
      </w:pPr>
    </w:p>
    <w:p w:rsidR="000E180F" w:rsidRPr="000E180F" w:rsidRDefault="000E180F" w:rsidP="000E180F">
      <w:pPr>
        <w:shd w:val="clear" w:color="auto" w:fill="FFFFFF"/>
        <w:spacing w:after="0" w:line="240" w:lineRule="auto"/>
        <w:jc w:val="center"/>
        <w:rPr>
          <w:rFonts w:ascii="Times New Roman" w:eastAsia="Times New Roman" w:hAnsi="Times New Roman" w:cs="Times New Roman"/>
          <w:lang w:val="en-US" w:eastAsia="id-ID"/>
        </w:rPr>
      </w:pPr>
    </w:p>
    <w:p w:rsidR="0066125C" w:rsidRPr="000E180F" w:rsidRDefault="0066125C" w:rsidP="0066125C">
      <w:pPr>
        <w:spacing w:after="0" w:line="240" w:lineRule="auto"/>
        <w:jc w:val="center"/>
        <w:rPr>
          <w:rFonts w:ascii="Times New Roman" w:hAnsi="Times New Roman" w:cs="Times New Roman"/>
          <w:b/>
        </w:rPr>
      </w:pPr>
      <w:r w:rsidRPr="000E180F">
        <w:rPr>
          <w:rFonts w:ascii="Times New Roman" w:hAnsi="Times New Roman" w:cs="Times New Roman"/>
          <w:b/>
        </w:rPr>
        <w:t>ABSTRAK</w:t>
      </w:r>
    </w:p>
    <w:p w:rsidR="00AB2868" w:rsidRPr="000E180F" w:rsidRDefault="00AB2868" w:rsidP="00AB2868">
      <w:pPr>
        <w:spacing w:line="240" w:lineRule="auto"/>
        <w:ind w:firstLine="567"/>
        <w:jc w:val="both"/>
        <w:rPr>
          <w:rFonts w:ascii="Times New Roman" w:hAnsi="Times New Roman" w:cs="Times New Roman"/>
        </w:rPr>
      </w:pPr>
      <w:r w:rsidRPr="000E180F">
        <w:rPr>
          <w:rFonts w:ascii="Times New Roman" w:hAnsi="Times New Roman" w:cs="Times New Roman"/>
        </w:rPr>
        <w:t xml:space="preserve">Kebisingan merupakan salah satu faktor bahaya fisik yang sering di jumpai di lingkungan kerja. Di lingkungan kerja, kebisingan merupakan masalah kesehatan kerja yang selalu timbul pada industri besar. Tujuan penelitian ini adalah untuk mengetahui tekanan darah karyawan, sebelum dan sesudah kerja pada lingkungan kerja, pengaruh intensitas kebisingan terhadap peningkatan tekanan darah. Metode yang digunakan adalah metode analitik dengan pendekatan </w:t>
      </w:r>
      <w:r w:rsidRPr="000E180F">
        <w:rPr>
          <w:rFonts w:ascii="Times New Roman" w:hAnsi="Times New Roman" w:cs="Times New Roman"/>
          <w:i/>
        </w:rPr>
        <w:t>Cross Sectional Study</w:t>
      </w:r>
      <w:r w:rsidRPr="000E180F">
        <w:rPr>
          <w:rFonts w:ascii="Times New Roman" w:hAnsi="Times New Roman" w:cs="Times New Roman"/>
        </w:rPr>
        <w:t>. Sampel sebanyak 68 responden. Data dianalisis secara univariat, bivar</w:t>
      </w:r>
      <w:r w:rsidR="000E180F">
        <w:rPr>
          <w:rFonts w:ascii="Times New Roman" w:hAnsi="Times New Roman" w:cs="Times New Roman"/>
        </w:rPr>
        <w:t xml:space="preserve">iat menggunakann uji statistik </w:t>
      </w:r>
      <w:r w:rsidRPr="000E180F">
        <w:rPr>
          <w:rFonts w:ascii="Times New Roman" w:hAnsi="Times New Roman" w:cs="Times New Roman"/>
        </w:rPr>
        <w:t xml:space="preserve">uji </w:t>
      </w:r>
      <w:r w:rsidRPr="000E180F">
        <w:rPr>
          <w:rFonts w:ascii="Times New Roman" w:hAnsi="Times New Roman" w:cs="Times New Roman"/>
          <w:i/>
        </w:rPr>
        <w:t>Chi-Square</w:t>
      </w:r>
      <w:r w:rsidRPr="000E180F">
        <w:rPr>
          <w:rFonts w:ascii="Times New Roman" w:hAnsi="Times New Roman" w:cs="Times New Roman"/>
        </w:rPr>
        <w:t xml:space="preserve"> melalui SPSS Versi 24.Hasil penelitian ini menunjukkan bahwa tekanan darah sebelum kerja (p=0,004) dan tekanan darah setelah bekerja 0,016 tidak berpengaruh pada kejadian tekanan darah. Pelayanan kesehatan dapat menilai keadaan kesehatan tenaga kerja dihubungkan dengan pekerjaan dan lingkungan kerjanya serta melaporkan penilaiannya kepada perusahaan atau yang berkepentingan sesuai dengan ketentuan yang berlaku.</w:t>
      </w:r>
    </w:p>
    <w:p w:rsidR="0066125C" w:rsidRPr="000E180F" w:rsidRDefault="0066125C" w:rsidP="0066125C">
      <w:pPr>
        <w:spacing w:before="240" w:after="0" w:line="240" w:lineRule="auto"/>
        <w:ind w:left="1276" w:hanging="1276"/>
        <w:jc w:val="both"/>
        <w:rPr>
          <w:rFonts w:ascii="Times New Roman" w:hAnsi="Times New Roman" w:cs="Times New Roman"/>
        </w:rPr>
      </w:pPr>
      <w:r w:rsidRPr="000E180F">
        <w:rPr>
          <w:rFonts w:ascii="Times New Roman" w:hAnsi="Times New Roman" w:cs="Times New Roman"/>
          <w:b/>
        </w:rPr>
        <w:t>Kata kunci</w:t>
      </w:r>
      <w:r w:rsidR="000E180F" w:rsidRPr="000E180F">
        <w:rPr>
          <w:rFonts w:ascii="Times New Roman" w:hAnsi="Times New Roman" w:cs="Times New Roman"/>
          <w:b/>
          <w:lang w:val="en-US"/>
        </w:rPr>
        <w:t xml:space="preserve"> </w:t>
      </w:r>
      <w:r w:rsidRPr="000E180F">
        <w:rPr>
          <w:rFonts w:ascii="Times New Roman" w:hAnsi="Times New Roman" w:cs="Times New Roman"/>
          <w:b/>
        </w:rPr>
        <w:t>:</w:t>
      </w:r>
      <w:r w:rsidR="000E180F" w:rsidRPr="000E180F">
        <w:rPr>
          <w:rFonts w:ascii="Times New Roman" w:hAnsi="Times New Roman" w:cs="Times New Roman"/>
          <w:b/>
          <w:lang w:val="en-US"/>
        </w:rPr>
        <w:tab/>
      </w:r>
      <w:r w:rsidR="00AB2868" w:rsidRPr="000E180F">
        <w:rPr>
          <w:rFonts w:ascii="Times New Roman" w:hAnsi="Times New Roman" w:cs="Times New Roman"/>
          <w:b/>
        </w:rPr>
        <w:t>Tingkat kebisingan, tekanan darah</w:t>
      </w:r>
    </w:p>
    <w:p w:rsidR="007B31C2" w:rsidRPr="000E180F" w:rsidRDefault="007B31C2" w:rsidP="0066125C">
      <w:pPr>
        <w:spacing w:before="240" w:after="0" w:line="240" w:lineRule="auto"/>
        <w:ind w:left="1276" w:hanging="1276"/>
        <w:jc w:val="both"/>
        <w:rPr>
          <w:rFonts w:ascii="Times New Roman" w:hAnsi="Times New Roman" w:cs="Times New Roman"/>
        </w:rPr>
      </w:pPr>
    </w:p>
    <w:p w:rsidR="0066125C" w:rsidRPr="000E180F" w:rsidRDefault="0066125C" w:rsidP="0066125C">
      <w:pPr>
        <w:spacing w:before="240" w:after="0" w:line="240" w:lineRule="auto"/>
        <w:ind w:left="1276" w:hanging="1276"/>
        <w:jc w:val="center"/>
        <w:rPr>
          <w:rFonts w:ascii="Times New Roman" w:hAnsi="Times New Roman" w:cs="Times New Roman"/>
          <w:b/>
          <w:i/>
        </w:rPr>
      </w:pPr>
      <w:r w:rsidRPr="000E180F">
        <w:rPr>
          <w:rFonts w:ascii="Times New Roman" w:hAnsi="Times New Roman" w:cs="Times New Roman"/>
          <w:b/>
          <w:i/>
        </w:rPr>
        <w:t>ABSTRACT</w:t>
      </w:r>
    </w:p>
    <w:p w:rsidR="0066125C" w:rsidRPr="000E180F" w:rsidRDefault="00AC1AC1" w:rsidP="000E180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i/>
          <w:sz w:val="22"/>
          <w:szCs w:val="22"/>
          <w:lang w:val="en-US"/>
        </w:rPr>
      </w:pPr>
      <w:r w:rsidRPr="000E180F">
        <w:rPr>
          <w:rFonts w:ascii="Times New Roman" w:hAnsi="Times New Roman" w:cs="Times New Roman"/>
          <w:i/>
          <w:sz w:val="22"/>
          <w:szCs w:val="22"/>
        </w:rPr>
        <w:tab/>
      </w:r>
      <w:r w:rsidR="007B31C2" w:rsidRPr="000E180F">
        <w:rPr>
          <w:rFonts w:ascii="Times New Roman" w:hAnsi="Times New Roman" w:cs="Times New Roman"/>
          <w:i/>
          <w:sz w:val="22"/>
          <w:szCs w:val="22"/>
        </w:rPr>
        <w:t>Noise is one of the physical hazard factors that are often encountered in the work environment. In the work environment, noise is a work health problem that always arises in large industries. The purpose of this study was to determine the blood pressure of employees, before and after work in the work environment, the effect of the intensity of noise on increasing blood pressure. The method used is an analytical method with a Cross Sectional Study approach. The sample is 68 respondents. Data were analyzed by univariate, bivariate using Chi-Square test statistic through SPSS Version 24. The results of this study showed that blood pressure before work (p = 0.004) and blood pressure after work 0.016 did not affect the incidence of blood pressure. Health services can assess the health condition of the workforce associated with the work and work environment and report its assessment to the company or interested parties in accordance with the applicable provisions.</w:t>
      </w:r>
    </w:p>
    <w:p w:rsidR="0046769A" w:rsidRDefault="0046769A" w:rsidP="0046769A">
      <w:pPr>
        <w:pStyle w:val="HTMLPreformatted"/>
        <w:shd w:val="clear" w:color="auto" w:fill="FFFFFF"/>
        <w:spacing w:before="240"/>
        <w:ind w:left="1276" w:hanging="1276"/>
        <w:jc w:val="both"/>
        <w:rPr>
          <w:rFonts w:ascii="Times New Roman" w:hAnsi="Times New Roman" w:cs="Times New Roman"/>
          <w:b/>
          <w:i/>
          <w:sz w:val="22"/>
          <w:szCs w:val="22"/>
        </w:rPr>
      </w:pPr>
      <w:r w:rsidRPr="000E180F">
        <w:rPr>
          <w:rFonts w:ascii="Times New Roman" w:hAnsi="Times New Roman" w:cs="Times New Roman"/>
          <w:b/>
          <w:i/>
          <w:sz w:val="22"/>
          <w:szCs w:val="22"/>
        </w:rPr>
        <w:t xml:space="preserve">Keywords:  </w:t>
      </w:r>
      <w:r w:rsidR="007B31C2" w:rsidRPr="000E180F">
        <w:rPr>
          <w:rFonts w:ascii="Times New Roman" w:hAnsi="Times New Roman" w:cs="Times New Roman"/>
          <w:i/>
          <w:sz w:val="22"/>
          <w:szCs w:val="22"/>
        </w:rPr>
        <w:t>Noise level, blood pressure</w:t>
      </w:r>
    </w:p>
    <w:p w:rsidR="0046769A" w:rsidRPr="000E180F" w:rsidRDefault="0046769A" w:rsidP="00CD4DB6">
      <w:pPr>
        <w:jc w:val="both"/>
        <w:rPr>
          <w:rFonts w:ascii="Times New Roman" w:hAnsi="Times New Roman" w:cs="Times New Roman"/>
          <w:lang w:val="en-US"/>
        </w:rPr>
      </w:pPr>
    </w:p>
    <w:p w:rsidR="002458E0" w:rsidRDefault="002458E0" w:rsidP="00A40BDC">
      <w:pPr>
        <w:spacing w:after="0" w:line="360" w:lineRule="auto"/>
        <w:jc w:val="both"/>
        <w:rPr>
          <w:rFonts w:ascii="Times New Roman" w:hAnsi="Times New Roman" w:cs="Times New Roman"/>
          <w:b/>
          <w:sz w:val="24"/>
          <w:szCs w:val="24"/>
        </w:rPr>
        <w:sectPr w:rsidR="002458E0" w:rsidSect="002458E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418" w:left="1701" w:header="708" w:footer="708" w:gutter="0"/>
          <w:pgNumType w:start="363"/>
          <w:cols w:space="708"/>
          <w:titlePg/>
          <w:docGrid w:linePitch="360"/>
        </w:sectPr>
      </w:pPr>
    </w:p>
    <w:p w:rsidR="008923EB" w:rsidRDefault="00CD4DB6" w:rsidP="00A40BDC">
      <w:pPr>
        <w:spacing w:after="0" w:line="360" w:lineRule="auto"/>
        <w:jc w:val="both"/>
        <w:rPr>
          <w:rFonts w:ascii="Times New Roman" w:hAnsi="Times New Roman" w:cs="Times New Roman"/>
          <w:b/>
          <w:sz w:val="24"/>
          <w:szCs w:val="24"/>
        </w:rPr>
      </w:pPr>
      <w:r w:rsidRPr="00CD4DB6">
        <w:rPr>
          <w:rFonts w:ascii="Times New Roman" w:hAnsi="Times New Roman" w:cs="Times New Roman"/>
          <w:b/>
          <w:sz w:val="24"/>
          <w:szCs w:val="24"/>
        </w:rPr>
        <w:lastRenderedPageBreak/>
        <w:t>PENDAHULUAN</w:t>
      </w:r>
    </w:p>
    <w:p w:rsidR="008E4E3A" w:rsidRPr="006350BD" w:rsidRDefault="008E4E3A" w:rsidP="006350BD">
      <w:pPr>
        <w:spacing w:after="0" w:line="360" w:lineRule="auto"/>
        <w:ind w:firstLine="567"/>
        <w:jc w:val="both"/>
        <w:rPr>
          <w:rFonts w:ascii="Times New Roman" w:hAnsi="Times New Roman" w:cs="Times New Roman"/>
          <w:sz w:val="24"/>
          <w:szCs w:val="24"/>
          <w:lang w:val="en-AU"/>
        </w:rPr>
      </w:pPr>
      <w:r>
        <w:rPr>
          <w:rFonts w:ascii="Times New Roman" w:hAnsi="Times New Roman" w:cs="Times New Roman"/>
          <w:sz w:val="24"/>
          <w:szCs w:val="24"/>
        </w:rPr>
        <w:t xml:space="preserve">Kebisingan merupakan salah satu faktor bahaya fisik yang sering di jumpai di lingkungan kerja. Di lingkungan kerja, </w:t>
      </w:r>
      <w:r>
        <w:rPr>
          <w:rFonts w:ascii="Times New Roman" w:hAnsi="Times New Roman" w:cs="Times New Roman"/>
          <w:sz w:val="24"/>
          <w:szCs w:val="24"/>
        </w:rPr>
        <w:lastRenderedPageBreak/>
        <w:t>kebisingan merupakan masalah kesehatan kerja yang selalu timbul pada industri besar.</w:t>
      </w:r>
      <w:r w:rsidR="000E180F">
        <w:rPr>
          <w:rFonts w:ascii="Times New Roman" w:hAnsi="Times New Roman" w:cs="Times New Roman"/>
          <w:sz w:val="24"/>
          <w:szCs w:val="24"/>
          <w:lang w:val="en-US"/>
        </w:rPr>
        <w:t xml:space="preserve"> </w:t>
      </w:r>
      <w:r w:rsidRPr="00E2155B">
        <w:rPr>
          <w:rFonts w:ascii="Times New Roman" w:hAnsi="Times New Roman" w:cs="Times New Roman"/>
          <w:sz w:val="24"/>
          <w:szCs w:val="24"/>
        </w:rPr>
        <w:t xml:space="preserve">Perkembangan pembangunan industri di indonesia telah mengalami </w:t>
      </w:r>
      <w:r w:rsidRPr="00E2155B">
        <w:rPr>
          <w:rFonts w:ascii="Times New Roman" w:hAnsi="Times New Roman" w:cs="Times New Roman"/>
          <w:sz w:val="24"/>
          <w:szCs w:val="24"/>
        </w:rPr>
        <w:lastRenderedPageBreak/>
        <w:t>kemajuan yang sangat pesat. Sebagian besar waktu usia produktif akan dilewatkan di tempat kerja. Hal ini dapat dilihat dengan semakin banyak industri yang ada di Indonesia. Seperti diketahui bahwa hampir semua jenis industri menggunakan mesin-mesin yang dapat menjadi sumber kebisingan</w:t>
      </w:r>
      <w:r>
        <w:rPr>
          <w:rFonts w:ascii="Times New Roman" w:hAnsi="Times New Roman" w:cs="Times New Roman"/>
          <w:sz w:val="24"/>
          <w:szCs w:val="24"/>
        </w:rPr>
        <w:t xml:space="preserve">. </w:t>
      </w:r>
    </w:p>
    <w:p w:rsidR="008E4E3A" w:rsidRDefault="008E4E3A" w:rsidP="008E4E3A">
      <w:pPr>
        <w:autoSpaceDE w:val="0"/>
        <w:autoSpaceDN w:val="0"/>
        <w:adjustRightInd w:val="0"/>
        <w:spacing w:after="0" w:line="360" w:lineRule="auto"/>
        <w:ind w:firstLine="720"/>
        <w:jc w:val="both"/>
        <w:rPr>
          <w:rFonts w:ascii="Times New Roman" w:hAnsi="Times New Roman" w:cs="Times New Roman"/>
          <w:sz w:val="24"/>
          <w:szCs w:val="24"/>
        </w:rPr>
      </w:pPr>
      <w:r w:rsidRPr="00E2155B">
        <w:rPr>
          <w:rFonts w:ascii="Times New Roman" w:hAnsi="Times New Roman" w:cs="Times New Roman"/>
          <w:sz w:val="24"/>
          <w:szCs w:val="24"/>
        </w:rPr>
        <w:t>Dapat diketahui bahwa dengan berkembangnya industri di Indonesia, akan semakin besar jumlah tenaga kerja yang dalam pekerjaannya selalu terpapar kebisingan tinggi dan akan berlangsung lama.Kebisingan merupakan masalah kesehatan kerja yang selalu timbul pada industri besar yang menggunakan mesin tenaga diesel. Berkembangnya industri di Indonesia menyebabkan makin banyak tenaga kerja yang terpapar pada bising yang keras dan berlangsung lama, sehingga dapat menimbulkan penyakit akibat kerja.</w:t>
      </w:r>
    </w:p>
    <w:p w:rsidR="008E4E3A" w:rsidRPr="008E4E3A" w:rsidRDefault="008E4E3A" w:rsidP="008E4E3A">
      <w:pPr>
        <w:autoSpaceDE w:val="0"/>
        <w:autoSpaceDN w:val="0"/>
        <w:adjustRightInd w:val="0"/>
        <w:spacing w:after="0" w:line="360" w:lineRule="auto"/>
        <w:ind w:firstLine="720"/>
        <w:jc w:val="both"/>
        <w:rPr>
          <w:rFonts w:ascii="Times New Roman" w:hAnsi="Times New Roman" w:cs="Times New Roman"/>
          <w:sz w:val="24"/>
          <w:szCs w:val="24"/>
          <w:vertAlign w:val="superscript"/>
        </w:rPr>
      </w:pPr>
      <w:r w:rsidRPr="001D4564">
        <w:rPr>
          <w:rFonts w:ascii="Times New Roman" w:hAnsi="Times New Roman" w:cs="Times New Roman"/>
          <w:sz w:val="24"/>
          <w:szCs w:val="24"/>
        </w:rPr>
        <w:t xml:space="preserve">Terpajan oleh kebisingan yang berlebihan dapat merusak kemampuan untuk mendengar dan juga dapat memengaruhi anggota tubuh yang lain termasuk jantung. Pada umumnya kebisingan bernada tinggi sangat mengganggu lebih-lebih yang terputus-putus atau yang datangnya mendadak dan tidak terduga dapat menimbulkan reaksi fisiologis seperti perubahan tekanan darah (±10 mmHg), peningkatan denyut nadi, basal metabolisme, gangguan tidur, dll. Menurut Babba dalam penelitiannya di PT </w:t>
      </w:r>
      <w:r w:rsidRPr="001D4564">
        <w:rPr>
          <w:rFonts w:ascii="Times New Roman" w:hAnsi="Times New Roman" w:cs="Times New Roman"/>
          <w:sz w:val="24"/>
          <w:szCs w:val="24"/>
        </w:rPr>
        <w:lastRenderedPageBreak/>
        <w:t>Semen Tonasa Maros, menunjukkan bahwa ada hubungan yang signifikan antara intensitas kebisingan di lingkungan kerja</w:t>
      </w:r>
      <w:r>
        <w:rPr>
          <w:rFonts w:ascii="Times New Roman" w:hAnsi="Times New Roman" w:cs="Times New Roman"/>
          <w:sz w:val="24"/>
          <w:szCs w:val="24"/>
        </w:rPr>
        <w:t>.</w:t>
      </w:r>
      <w:r>
        <w:rPr>
          <w:rFonts w:ascii="Times New Roman" w:hAnsi="Times New Roman" w:cs="Times New Roman"/>
          <w:sz w:val="24"/>
          <w:szCs w:val="24"/>
          <w:vertAlign w:val="superscript"/>
        </w:rPr>
        <w:t>1</w:t>
      </w:r>
    </w:p>
    <w:p w:rsidR="008E4E3A" w:rsidRDefault="008E4E3A" w:rsidP="008E4E3A">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Badan kesehatan dunia (WHO) melaporkan, tahun 1988 terdapat 8%-12% penduduk dunia menderita dampak kebisingan dalam berbagai bentuk(Soeripto, 1994). Bising dengan intensitas tinggi dapat menyebabkan gangguan fisiologis, gangguan psikologis, gangguan komunikasi, gangguan keseimbangan dan ketulian. </w:t>
      </w:r>
      <w:r>
        <w:rPr>
          <w:rFonts w:ascii="Times New Roman" w:hAnsi="Times New Roman" w:cs="Times New Roman"/>
          <w:sz w:val="24"/>
          <w:szCs w:val="24"/>
          <w:vertAlign w:val="superscript"/>
        </w:rPr>
        <w:t xml:space="preserve">2 </w:t>
      </w:r>
      <w:r>
        <w:rPr>
          <w:rFonts w:ascii="Times New Roman" w:hAnsi="Times New Roman" w:cs="Times New Roman"/>
          <w:sz w:val="24"/>
          <w:szCs w:val="24"/>
        </w:rPr>
        <w:t>Gangguan psikologis dapat berupa rasa tidak nyaman, kurang konsentrasi, susah tidur, dan cepat marah. Bila kebisingan diterima dalam waktu lama dapat menyebabkan penyakit</w:t>
      </w:r>
      <w:r w:rsidRPr="002A09E2">
        <w:rPr>
          <w:rFonts w:ascii="Times New Roman" w:hAnsi="Times New Roman" w:cs="Times New Roman"/>
          <w:i/>
          <w:iCs/>
          <w:sz w:val="24"/>
          <w:szCs w:val="24"/>
        </w:rPr>
        <w:t xml:space="preserve"> psikosomatik</w:t>
      </w:r>
      <w:r>
        <w:rPr>
          <w:rFonts w:ascii="Times New Roman" w:hAnsi="Times New Roman" w:cs="Times New Roman"/>
          <w:sz w:val="24"/>
          <w:szCs w:val="24"/>
        </w:rPr>
        <w:t xml:space="preserve"> berupa </w:t>
      </w:r>
      <w:r w:rsidRPr="002A09E2">
        <w:rPr>
          <w:rFonts w:ascii="Times New Roman" w:hAnsi="Times New Roman" w:cs="Times New Roman"/>
          <w:i/>
          <w:iCs/>
          <w:sz w:val="24"/>
          <w:szCs w:val="24"/>
        </w:rPr>
        <w:t>gastritis</w:t>
      </w:r>
      <w:r>
        <w:rPr>
          <w:rFonts w:ascii="Times New Roman" w:hAnsi="Times New Roman" w:cs="Times New Roman"/>
          <w:sz w:val="24"/>
          <w:szCs w:val="24"/>
        </w:rPr>
        <w:t>, jantung, stres, kelelahan dan lain-lain.</w:t>
      </w:r>
      <w:r>
        <w:rPr>
          <w:rFonts w:ascii="Times New Roman" w:hAnsi="Times New Roman" w:cs="Times New Roman"/>
          <w:sz w:val="24"/>
          <w:szCs w:val="24"/>
          <w:vertAlign w:val="superscript"/>
        </w:rPr>
        <w:t xml:space="preserve">3 </w:t>
      </w:r>
      <w:r>
        <w:rPr>
          <w:rFonts w:ascii="Times New Roman" w:hAnsi="Times New Roman" w:cs="Times New Roman"/>
          <w:sz w:val="24"/>
          <w:szCs w:val="24"/>
        </w:rPr>
        <w:t>Pengaruh kebisingan terhadap manusia secara fisik tidak saja mengganggu organ pendengaran, tetapi juga dapat menimbulkan gangguan pada organ-organ tubuh yang lain, seperti penyempitan pembuluh darah dan organ jantung.</w:t>
      </w:r>
      <w:r>
        <w:rPr>
          <w:rFonts w:ascii="Times New Roman" w:hAnsi="Times New Roman" w:cs="Times New Roman"/>
          <w:sz w:val="24"/>
          <w:szCs w:val="24"/>
          <w:vertAlign w:val="superscript"/>
        </w:rPr>
        <w:t xml:space="preserve">4  </w:t>
      </w:r>
      <w:r>
        <w:rPr>
          <w:rFonts w:ascii="Times New Roman" w:hAnsi="Times New Roman" w:cs="Times New Roman"/>
          <w:sz w:val="24"/>
          <w:szCs w:val="24"/>
        </w:rPr>
        <w:t>K</w:t>
      </w:r>
      <w:r w:rsidRPr="00476F0D">
        <w:rPr>
          <w:rFonts w:ascii="Times New Roman" w:hAnsi="Times New Roman" w:cs="Times New Roman"/>
          <w:sz w:val="24"/>
          <w:szCs w:val="24"/>
        </w:rPr>
        <w:t>ebisingan dapat mempengaruhi kesehatan terhadap fungsi tubuh yang menyebabkan peningkatan tekanan darah dan berupa peningkatan sensitivitas tubuh seperti peningkatan sistem kardiovaskuler dalam bentuk kenaikan tekanan darah</w:t>
      </w:r>
      <w:r>
        <w:rPr>
          <w:rFonts w:ascii="Times New Roman" w:hAnsi="Times New Roman" w:cs="Times New Roman"/>
          <w:sz w:val="24"/>
          <w:szCs w:val="24"/>
        </w:rPr>
        <w:t xml:space="preserve"> dan peningkatan denyut jantung.</w:t>
      </w:r>
      <w:r w:rsidR="006E7A15">
        <w:rPr>
          <w:rFonts w:ascii="Times New Roman" w:hAnsi="Times New Roman" w:cs="Times New Roman"/>
          <w:sz w:val="24"/>
          <w:szCs w:val="24"/>
          <w:vertAlign w:val="superscript"/>
        </w:rPr>
        <w:t xml:space="preserve">5 </w:t>
      </w:r>
    </w:p>
    <w:p w:rsidR="006E7A15" w:rsidRDefault="006E7A15" w:rsidP="006350BD">
      <w:pPr>
        <w:autoSpaceDE w:val="0"/>
        <w:autoSpaceDN w:val="0"/>
        <w:adjustRightInd w:val="0"/>
        <w:spacing w:after="0" w:line="360" w:lineRule="auto"/>
        <w:ind w:firstLine="720"/>
        <w:jc w:val="both"/>
        <w:rPr>
          <w:rFonts w:ascii="Times New Roman" w:hAnsi="Times New Roman" w:cs="Times New Roman"/>
          <w:sz w:val="24"/>
          <w:szCs w:val="24"/>
          <w:vertAlign w:val="superscript"/>
        </w:rPr>
      </w:pPr>
      <w:r>
        <w:rPr>
          <w:rFonts w:ascii="Times New Roman" w:hAnsi="Times New Roman" w:cs="Times New Roman"/>
          <w:sz w:val="24"/>
          <w:szCs w:val="24"/>
        </w:rPr>
        <w:t xml:space="preserve">Berdasarkan Keputusan Menteri Tenaga Kerja No 51/Men/1999, Nilai Ambang Batas (NAB) kebisingan adalah </w:t>
      </w:r>
      <w:r>
        <w:rPr>
          <w:rFonts w:ascii="Times New Roman" w:hAnsi="Times New Roman" w:cs="Times New Roman"/>
          <w:sz w:val="24"/>
          <w:szCs w:val="24"/>
        </w:rPr>
        <w:lastRenderedPageBreak/>
        <w:t>sebesar 85 dB (A) dengan waktu pajanan tidak boleh bekerja lebih dari 8 jam sehari.</w:t>
      </w:r>
      <w:r>
        <w:rPr>
          <w:rFonts w:ascii="Times New Roman" w:hAnsi="Times New Roman" w:cs="Times New Roman"/>
          <w:sz w:val="24"/>
          <w:szCs w:val="24"/>
          <w:vertAlign w:val="superscript"/>
        </w:rPr>
        <w:t xml:space="preserve">6 </w:t>
      </w:r>
      <w:r>
        <w:rPr>
          <w:rFonts w:ascii="Times New Roman" w:hAnsi="Times New Roman" w:cs="Times New Roman"/>
          <w:sz w:val="24"/>
          <w:szCs w:val="24"/>
        </w:rPr>
        <w:t>Kebisingan menimbulkan beberapa dampak pada kesehatan. Selain berdampak terhadap gangguan pendengaran intensitas bising yang tinggi juga dapat mengakibatkan hilangnya konsentrasi, hilangnya keseimbangan dan disorientasi, kelelahan, gangguan komunikasi, gangguan tidur, gangguan pelaksanaan tugas, gangguan faal tubuh, serta adanya efek viseral, seperti perubahan frekuensi jantung/peningkatan denyut nadi, perubahan tekanan darah dan tingkat pengeluaran keringat.</w:t>
      </w:r>
      <w:r>
        <w:rPr>
          <w:rFonts w:ascii="Times New Roman" w:hAnsi="Times New Roman" w:cs="Times New Roman"/>
          <w:sz w:val="24"/>
          <w:szCs w:val="24"/>
          <w:vertAlign w:val="superscript"/>
        </w:rPr>
        <w:t>7</w:t>
      </w:r>
    </w:p>
    <w:p w:rsidR="006E7A15" w:rsidRDefault="006E7A15" w:rsidP="006E7A15">
      <w:pPr>
        <w:autoSpaceDE w:val="0"/>
        <w:autoSpaceDN w:val="0"/>
        <w:adjustRightInd w:val="0"/>
        <w:spacing w:after="0" w:line="360" w:lineRule="auto"/>
        <w:ind w:firstLine="720"/>
        <w:jc w:val="both"/>
        <w:rPr>
          <w:rFonts w:ascii="Times New Roman" w:hAnsi="Times New Roman" w:cs="Times New Roman"/>
          <w:sz w:val="24"/>
          <w:szCs w:val="24"/>
        </w:rPr>
      </w:pPr>
      <w:r w:rsidRPr="00C36818">
        <w:rPr>
          <w:rFonts w:ascii="Times New Roman" w:hAnsi="Times New Roman" w:cs="Times New Roman"/>
          <w:sz w:val="24"/>
          <w:szCs w:val="24"/>
        </w:rPr>
        <w:t>Kebisingan dapat berhubungan dengan terjadinya penyakit hipertensi. Hal</w:t>
      </w:r>
      <w:r>
        <w:rPr>
          <w:rFonts w:ascii="Times New Roman" w:hAnsi="Times New Roman" w:cs="Times New Roman"/>
          <w:sz w:val="24"/>
          <w:szCs w:val="24"/>
        </w:rPr>
        <w:t xml:space="preserve"> ini </w:t>
      </w:r>
      <w:r w:rsidRPr="00C36818">
        <w:rPr>
          <w:rFonts w:ascii="Times New Roman" w:hAnsi="Times New Roman" w:cs="Times New Roman"/>
          <w:sz w:val="24"/>
          <w:szCs w:val="24"/>
        </w:rPr>
        <w:t>didukung dengan suatu studi epidemiologis di Amerika Serikat. Penelititersebut mengaitkan masyarakat, kebisingan, serta risiko terjangkit penyakit</w:t>
      </w:r>
      <w:r>
        <w:rPr>
          <w:rFonts w:ascii="Times New Roman" w:hAnsi="Times New Roman" w:cs="Times New Roman"/>
          <w:sz w:val="24"/>
          <w:szCs w:val="24"/>
        </w:rPr>
        <w:t xml:space="preserve"> Hipertensi. </w:t>
      </w:r>
      <w:r w:rsidRPr="00C36818">
        <w:rPr>
          <w:rFonts w:ascii="Times New Roman" w:hAnsi="Times New Roman" w:cs="Times New Roman"/>
          <w:sz w:val="24"/>
          <w:szCs w:val="24"/>
        </w:rPr>
        <w:t>Hasil penelitian tersebut menyebutkan bahwa masyarakat yang</w:t>
      </w:r>
      <w:r>
        <w:rPr>
          <w:rFonts w:ascii="Times New Roman" w:hAnsi="Times New Roman" w:cs="Times New Roman"/>
          <w:sz w:val="24"/>
          <w:szCs w:val="24"/>
        </w:rPr>
        <w:t xml:space="preserve"> terpapar </w:t>
      </w:r>
      <w:r w:rsidRPr="00C36818">
        <w:rPr>
          <w:rFonts w:ascii="Times New Roman" w:hAnsi="Times New Roman" w:cs="Times New Roman"/>
          <w:sz w:val="24"/>
          <w:szCs w:val="24"/>
        </w:rPr>
        <w:t>kebisingan, cenderung memiliki emosi yang tidak stabil.</w:t>
      </w:r>
      <w:r w:rsidR="000E180F">
        <w:rPr>
          <w:rFonts w:ascii="Times New Roman" w:hAnsi="Times New Roman" w:cs="Times New Roman"/>
          <w:sz w:val="24"/>
          <w:szCs w:val="24"/>
          <w:lang w:val="en-US"/>
        </w:rPr>
        <w:t xml:space="preserve"> </w:t>
      </w:r>
      <w:r w:rsidRPr="00C36818">
        <w:rPr>
          <w:rFonts w:ascii="Times New Roman" w:hAnsi="Times New Roman" w:cs="Times New Roman"/>
          <w:sz w:val="24"/>
          <w:szCs w:val="24"/>
        </w:rPr>
        <w:t>Ketidakstabilan emosi tersebut akan mengakibatkan stress. Stress yang cukup</w:t>
      </w:r>
      <w:r w:rsidR="002458E0">
        <w:rPr>
          <w:rFonts w:ascii="Times New Roman" w:hAnsi="Times New Roman" w:cs="Times New Roman"/>
          <w:sz w:val="24"/>
          <w:szCs w:val="24"/>
          <w:lang w:val="en-US"/>
        </w:rPr>
        <w:t xml:space="preserve"> </w:t>
      </w:r>
      <w:r w:rsidRPr="00C36818">
        <w:rPr>
          <w:rFonts w:ascii="Times New Roman" w:hAnsi="Times New Roman" w:cs="Times New Roman"/>
          <w:sz w:val="24"/>
          <w:szCs w:val="24"/>
        </w:rPr>
        <w:t>lama, akan menyebabkan terjadinya penyempitan pembuluh darah, sehinggamemacu jantung untuk bekerja lebih keras memompa darah ke seluruh tubuh.</w:t>
      </w:r>
      <w:r w:rsidR="002458E0">
        <w:rPr>
          <w:rFonts w:ascii="Times New Roman" w:hAnsi="Times New Roman" w:cs="Times New Roman"/>
          <w:sz w:val="24"/>
          <w:szCs w:val="24"/>
          <w:lang w:val="en-US"/>
        </w:rPr>
        <w:t xml:space="preserve"> </w:t>
      </w:r>
      <w:r w:rsidRPr="00C36818">
        <w:rPr>
          <w:rFonts w:ascii="Times New Roman" w:hAnsi="Times New Roman" w:cs="Times New Roman"/>
          <w:sz w:val="24"/>
          <w:szCs w:val="24"/>
        </w:rPr>
        <w:t>Dalam waktu yang lama, tekanan darah akan naik, dan inilah yang disebut</w:t>
      </w:r>
      <w:r w:rsidR="000E180F">
        <w:rPr>
          <w:rFonts w:ascii="Times New Roman" w:hAnsi="Times New Roman" w:cs="Times New Roman"/>
          <w:sz w:val="24"/>
          <w:szCs w:val="24"/>
          <w:lang w:val="en-US"/>
        </w:rPr>
        <w:t xml:space="preserve"> </w:t>
      </w:r>
      <w:r w:rsidRPr="00C36818">
        <w:rPr>
          <w:rFonts w:ascii="Times New Roman" w:hAnsi="Times New Roman" w:cs="Times New Roman"/>
          <w:sz w:val="24"/>
          <w:szCs w:val="24"/>
        </w:rPr>
        <w:t>hipertensi.</w:t>
      </w:r>
    </w:p>
    <w:p w:rsidR="006E7A15" w:rsidRDefault="006E7A15" w:rsidP="006E7A15">
      <w:pPr>
        <w:autoSpaceDE w:val="0"/>
        <w:autoSpaceDN w:val="0"/>
        <w:adjustRightInd w:val="0"/>
        <w:spacing w:after="0" w:line="360" w:lineRule="auto"/>
        <w:ind w:firstLine="720"/>
        <w:jc w:val="both"/>
        <w:rPr>
          <w:rFonts w:ascii="Times New Roman" w:hAnsi="Times New Roman" w:cs="Times New Roman"/>
          <w:sz w:val="24"/>
          <w:szCs w:val="24"/>
          <w:vertAlign w:val="superscript"/>
        </w:rPr>
      </w:pPr>
      <w:r>
        <w:rPr>
          <w:rFonts w:ascii="Times New Roman" w:hAnsi="Times New Roman" w:cs="Times New Roman"/>
          <w:sz w:val="24"/>
          <w:szCs w:val="24"/>
        </w:rPr>
        <w:lastRenderedPageBreak/>
        <w:t xml:space="preserve">Hasil </w:t>
      </w:r>
      <w:r w:rsidRPr="005F6EBE">
        <w:rPr>
          <w:rFonts w:ascii="Times New Roman" w:hAnsi="Times New Roman" w:cs="Times New Roman"/>
          <w:i/>
          <w:iCs/>
          <w:sz w:val="24"/>
          <w:szCs w:val="24"/>
        </w:rPr>
        <w:t>Harrington</w:t>
      </w:r>
      <w:r>
        <w:rPr>
          <w:rFonts w:ascii="Times New Roman" w:hAnsi="Times New Roman" w:cs="Times New Roman"/>
          <w:sz w:val="24"/>
          <w:szCs w:val="24"/>
        </w:rPr>
        <w:t xml:space="preserve"> dan </w:t>
      </w:r>
      <w:r w:rsidRPr="005F6EBE">
        <w:rPr>
          <w:rFonts w:ascii="Times New Roman" w:hAnsi="Times New Roman" w:cs="Times New Roman"/>
          <w:i/>
          <w:iCs/>
          <w:sz w:val="24"/>
          <w:szCs w:val="24"/>
        </w:rPr>
        <w:t>Giil</w:t>
      </w:r>
      <w:r>
        <w:rPr>
          <w:rFonts w:ascii="Times New Roman" w:hAnsi="Times New Roman" w:cs="Times New Roman"/>
          <w:sz w:val="24"/>
          <w:szCs w:val="24"/>
        </w:rPr>
        <w:t xml:space="preserve"> menyebutkan bahwa masyarakat yang terpapar kebisingan, cenderung memiliki emosi yang tidak stabil. Ketidakstabilan emosi tersebut akan mengakibatkan stress. Stress yang cukup lama, akan menyebabkan terjadinya penyempitan pembuluh darah, sehingga memacu jantung untuk bekerja lebih keras memompa darah ke seluruh tubuh.</w:t>
      </w:r>
      <w:r>
        <w:rPr>
          <w:rFonts w:ascii="Times New Roman" w:hAnsi="Times New Roman" w:cs="Times New Roman"/>
          <w:sz w:val="24"/>
          <w:szCs w:val="24"/>
          <w:vertAlign w:val="superscript"/>
        </w:rPr>
        <w:t>8</w:t>
      </w:r>
    </w:p>
    <w:p w:rsidR="006E7A15" w:rsidRDefault="006E7A15" w:rsidP="006350BD">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Unit </w:t>
      </w:r>
      <w:r>
        <w:rPr>
          <w:rFonts w:ascii="Times New Roman" w:hAnsi="Times New Roman" w:cs="Times New Roman"/>
          <w:i/>
          <w:sz w:val="24"/>
          <w:szCs w:val="24"/>
        </w:rPr>
        <w:t xml:space="preserve">compressor </w:t>
      </w:r>
      <w:r>
        <w:rPr>
          <w:rFonts w:ascii="Times New Roman" w:hAnsi="Times New Roman" w:cs="Times New Roman"/>
          <w:sz w:val="24"/>
          <w:szCs w:val="24"/>
        </w:rPr>
        <w:t xml:space="preserve">adalah unit yang yang bertugas mensupply udara tekan untuk proses produksi dan juga menggerakan alat-alat Instrument di PT. Indonesia Power Pembangkit Listrik Tenaga Uap (PLTU) terdapat 6 </w:t>
      </w:r>
      <w:r>
        <w:rPr>
          <w:rFonts w:ascii="Times New Roman" w:hAnsi="Times New Roman" w:cs="Times New Roman"/>
          <w:i/>
          <w:sz w:val="24"/>
          <w:szCs w:val="24"/>
        </w:rPr>
        <w:t xml:space="preserve">compressor. </w:t>
      </w:r>
      <w:r>
        <w:rPr>
          <w:rFonts w:ascii="Times New Roman" w:hAnsi="Times New Roman" w:cs="Times New Roman"/>
          <w:sz w:val="24"/>
          <w:szCs w:val="24"/>
        </w:rPr>
        <w:t>Dalam berjalannya mesin didalam unit 1,2, dan 3 menimbulkan bunyi atau suara yang sangat keras sekali. Hasil pengukuran kebisingan di unit tersebut didapatkan rata-rata intensitas kebisingan sebesar 89,3 dB(A) dimana intensitas tersebut telah melebihi NAB kebisingan dari Keputusan Menteri Tenaga Kerja No 51/Men/1999. Dari hasil wawancara karyawan di unit tersebut mengalami gejala peningkatan tekanan darah. Pada data pemeriksaan hipertensi tahun 2014</w:t>
      </w:r>
      <w:r w:rsidRPr="005D6F78">
        <w:rPr>
          <w:rFonts w:ascii="Times New Roman" w:hAnsi="Times New Roman" w:cs="Times New Roman"/>
          <w:sz w:val="24"/>
          <w:szCs w:val="24"/>
        </w:rPr>
        <w:t>, proporsi hipertensi pada kary</w:t>
      </w:r>
      <w:r>
        <w:rPr>
          <w:rFonts w:ascii="Times New Roman" w:hAnsi="Times New Roman" w:cs="Times New Roman"/>
          <w:sz w:val="24"/>
          <w:szCs w:val="24"/>
        </w:rPr>
        <w:t>awan PT. Indonesia Power Pembangkit Listrik Tenaga Uap (PLTU) sebesar  27</w:t>
      </w:r>
      <w:r w:rsidRPr="005D6F78">
        <w:rPr>
          <w:rFonts w:ascii="Times New Roman" w:hAnsi="Times New Roman" w:cs="Times New Roman"/>
          <w:sz w:val="24"/>
          <w:szCs w:val="24"/>
        </w:rPr>
        <w:t>,7 %, men</w:t>
      </w:r>
      <w:r>
        <w:rPr>
          <w:rFonts w:ascii="Times New Roman" w:hAnsi="Times New Roman" w:cs="Times New Roman"/>
          <w:sz w:val="24"/>
          <w:szCs w:val="24"/>
        </w:rPr>
        <w:t>duduki urutan ke-2 dari 8 penyakit.</w:t>
      </w:r>
    </w:p>
    <w:p w:rsidR="006E7A15" w:rsidRDefault="006E7A15" w:rsidP="006E7A15">
      <w:pPr>
        <w:spacing w:after="0" w:line="360" w:lineRule="auto"/>
        <w:ind w:firstLine="720"/>
        <w:jc w:val="both"/>
        <w:rPr>
          <w:rFonts w:ascii="Times New Roman" w:hAnsi="Times New Roman" w:cs="Times New Roman"/>
          <w:sz w:val="24"/>
          <w:szCs w:val="24"/>
        </w:rPr>
      </w:pPr>
      <w:r w:rsidRPr="005D6F78">
        <w:rPr>
          <w:rFonts w:ascii="Times New Roman" w:hAnsi="Times New Roman" w:cs="Times New Roman"/>
          <w:sz w:val="24"/>
          <w:szCs w:val="24"/>
        </w:rPr>
        <w:lastRenderedPageBreak/>
        <w:t>Berdasarkan uraian yang telah dikemukakan di depan, secara kualitatif dapat diketahui adanya kebisingan yang dapat berpengaruh terhadap peningkatan tekanan darah. T</w:t>
      </w:r>
      <w:r>
        <w:rPr>
          <w:rFonts w:ascii="Times New Roman" w:hAnsi="Times New Roman" w:cs="Times New Roman"/>
          <w:sz w:val="24"/>
          <w:szCs w:val="24"/>
        </w:rPr>
        <w:t>ingginya penyakit hipertensi (27,7 % tahun 2014</w:t>
      </w:r>
      <w:r w:rsidRPr="005D6F78">
        <w:rPr>
          <w:rFonts w:ascii="Times New Roman" w:hAnsi="Times New Roman" w:cs="Times New Roman"/>
          <w:sz w:val="24"/>
          <w:szCs w:val="24"/>
        </w:rPr>
        <w:t>)</w:t>
      </w:r>
      <w:r>
        <w:rPr>
          <w:rFonts w:ascii="Times New Roman" w:hAnsi="Times New Roman" w:cs="Times New Roman"/>
          <w:sz w:val="24"/>
          <w:szCs w:val="24"/>
        </w:rPr>
        <w:t xml:space="preserve"> pada karyawan PT. Indonesia Power (PLTU) </w:t>
      </w:r>
      <w:r w:rsidRPr="005D6F78">
        <w:rPr>
          <w:rFonts w:ascii="Times New Roman" w:hAnsi="Times New Roman" w:cs="Times New Roman"/>
          <w:sz w:val="24"/>
          <w:szCs w:val="24"/>
        </w:rPr>
        <w:t xml:space="preserve">dapat dijadikan sebagai bukti awal adanya gangguan tekanan darah. </w:t>
      </w:r>
    </w:p>
    <w:p w:rsidR="00C8254E" w:rsidRDefault="006350BD" w:rsidP="002458E0">
      <w:pPr>
        <w:autoSpaceDE w:val="0"/>
        <w:autoSpaceDN w:val="0"/>
        <w:adjustRightInd w:val="0"/>
        <w:spacing w:after="0" w:line="360" w:lineRule="auto"/>
        <w:ind w:firstLine="720"/>
        <w:jc w:val="both"/>
        <w:rPr>
          <w:rFonts w:ascii="Times New Roman" w:hAnsi="Times New Roman" w:cs="Times New Roman"/>
          <w:sz w:val="24"/>
          <w:szCs w:val="24"/>
          <w:lang w:val="en-US"/>
        </w:rPr>
      </w:pPr>
      <w:r w:rsidRPr="00D9766C">
        <w:rPr>
          <w:rFonts w:ascii="Times New Roman" w:hAnsi="Times New Roman" w:cs="Times New Roman"/>
          <w:sz w:val="24"/>
          <w:szCs w:val="24"/>
        </w:rPr>
        <w:t xml:space="preserve">Berdasarkan masalah diatas maka peneliti tertarik melakukan penelitian dengan judul ”Pengaruh KebisinganTerhadap Peningkatan Tekanan Darah </w:t>
      </w:r>
      <w:r>
        <w:rPr>
          <w:rFonts w:ascii="Times New Roman" w:hAnsi="Times New Roman" w:cs="Times New Roman"/>
          <w:sz w:val="24"/>
          <w:szCs w:val="24"/>
        </w:rPr>
        <w:t xml:space="preserve">Pada Karyawan </w:t>
      </w:r>
      <w:r w:rsidRPr="00D9766C">
        <w:rPr>
          <w:rFonts w:ascii="Times New Roman" w:hAnsi="Times New Roman" w:cs="Times New Roman"/>
          <w:sz w:val="24"/>
          <w:szCs w:val="24"/>
        </w:rPr>
        <w:t>di P</w:t>
      </w:r>
      <w:r>
        <w:rPr>
          <w:rFonts w:ascii="Times New Roman" w:hAnsi="Times New Roman" w:cs="Times New Roman"/>
          <w:sz w:val="24"/>
          <w:szCs w:val="24"/>
        </w:rPr>
        <w:t xml:space="preserve">T Indonesia Power Pembangkit Litrik Tenaga Uap ( PLTU) Kabupaten </w:t>
      </w:r>
      <w:r w:rsidR="000E180F">
        <w:rPr>
          <w:rFonts w:ascii="Times New Roman" w:hAnsi="Times New Roman" w:cs="Times New Roman"/>
          <w:sz w:val="24"/>
          <w:szCs w:val="24"/>
        </w:rPr>
        <w:t>Barru</w:t>
      </w:r>
      <w:r>
        <w:rPr>
          <w:rFonts w:ascii="Times New Roman" w:hAnsi="Times New Roman" w:cs="Times New Roman"/>
          <w:sz w:val="24"/>
          <w:szCs w:val="24"/>
        </w:rPr>
        <w:t>.”</w:t>
      </w:r>
    </w:p>
    <w:p w:rsidR="002458E0" w:rsidRPr="002458E0" w:rsidRDefault="002458E0" w:rsidP="002458E0">
      <w:pPr>
        <w:autoSpaceDE w:val="0"/>
        <w:autoSpaceDN w:val="0"/>
        <w:adjustRightInd w:val="0"/>
        <w:spacing w:after="0" w:line="240" w:lineRule="auto"/>
        <w:ind w:firstLine="720"/>
        <w:jc w:val="both"/>
        <w:rPr>
          <w:rFonts w:ascii="Times New Roman" w:hAnsi="Times New Roman" w:cs="Times New Roman"/>
          <w:sz w:val="24"/>
          <w:szCs w:val="24"/>
          <w:lang w:val="en-US"/>
        </w:rPr>
      </w:pPr>
    </w:p>
    <w:p w:rsidR="000E180F" w:rsidRDefault="00CD4DB6" w:rsidP="000E180F">
      <w:pPr>
        <w:spacing w:after="0" w:line="360" w:lineRule="auto"/>
        <w:jc w:val="both"/>
        <w:rPr>
          <w:rFonts w:ascii="Times New Roman" w:hAnsi="Times New Roman" w:cs="Times New Roman"/>
          <w:b/>
          <w:color w:val="000000" w:themeColor="text1"/>
          <w:sz w:val="24"/>
          <w:szCs w:val="24"/>
          <w:lang w:val="en-US"/>
        </w:rPr>
      </w:pPr>
      <w:r w:rsidRPr="00CD4DB6">
        <w:rPr>
          <w:rFonts w:ascii="Times New Roman" w:hAnsi="Times New Roman" w:cs="Times New Roman"/>
          <w:b/>
          <w:color w:val="000000" w:themeColor="text1"/>
          <w:sz w:val="24"/>
          <w:szCs w:val="24"/>
        </w:rPr>
        <w:t>BAHAN DAN METODE</w:t>
      </w:r>
    </w:p>
    <w:p w:rsidR="00942D63" w:rsidRPr="000E180F" w:rsidRDefault="00CD4DB6" w:rsidP="000E180F">
      <w:pPr>
        <w:spacing w:after="0" w:line="360" w:lineRule="auto"/>
        <w:ind w:firstLine="709"/>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Metode p</w:t>
      </w:r>
      <w:r w:rsidR="003625D4">
        <w:rPr>
          <w:rFonts w:ascii="Times New Roman" w:hAnsi="Times New Roman" w:cs="Times New Roman"/>
          <w:color w:val="000000" w:themeColor="text1"/>
          <w:sz w:val="24"/>
          <w:szCs w:val="24"/>
        </w:rPr>
        <w:t>enelitian yang digunakan adalah</w:t>
      </w:r>
      <w:r w:rsidR="003625D4" w:rsidRPr="008D469D">
        <w:rPr>
          <w:rFonts w:ascii="Times New Roman" w:eastAsia="Times New Roman" w:hAnsi="Times New Roman" w:cs="Times New Roman"/>
          <w:color w:val="000000" w:themeColor="text1"/>
          <w:sz w:val="24"/>
          <w:szCs w:val="24"/>
          <w:lang w:eastAsia="id-ID"/>
        </w:rPr>
        <w:t xml:space="preserve"> penelitian </w:t>
      </w:r>
      <w:r w:rsidR="00A4415D">
        <w:rPr>
          <w:rFonts w:ascii="Times New Roman" w:eastAsia="Times New Roman" w:hAnsi="Times New Roman" w:cs="Times New Roman"/>
          <w:i/>
          <w:color w:val="000000" w:themeColor="text1"/>
          <w:sz w:val="24"/>
          <w:szCs w:val="24"/>
          <w:lang w:eastAsia="id-ID"/>
        </w:rPr>
        <w:t xml:space="preserve">analitik </w:t>
      </w:r>
      <w:r w:rsidR="000E180F">
        <w:rPr>
          <w:rFonts w:ascii="Times New Roman" w:eastAsia="Times New Roman" w:hAnsi="Times New Roman" w:cs="Times New Roman"/>
          <w:iCs/>
          <w:color w:val="000000" w:themeColor="text1"/>
          <w:sz w:val="24"/>
          <w:szCs w:val="24"/>
          <w:lang w:eastAsia="id-ID"/>
        </w:rPr>
        <w:t>dengan rancangan</w:t>
      </w:r>
      <w:r w:rsidR="000E180F">
        <w:rPr>
          <w:rFonts w:ascii="Times New Roman" w:eastAsia="Times New Roman" w:hAnsi="Times New Roman" w:cs="Times New Roman"/>
          <w:iCs/>
          <w:color w:val="000000" w:themeColor="text1"/>
          <w:sz w:val="24"/>
          <w:szCs w:val="24"/>
          <w:lang w:val="en-US" w:eastAsia="id-ID"/>
        </w:rPr>
        <w:t xml:space="preserve"> </w:t>
      </w:r>
      <w:r w:rsidR="00A4415D">
        <w:rPr>
          <w:rFonts w:ascii="Times New Roman" w:eastAsia="Times New Roman" w:hAnsi="Times New Roman" w:cs="Times New Roman"/>
          <w:iCs/>
          <w:color w:val="000000" w:themeColor="text1"/>
          <w:sz w:val="24"/>
          <w:szCs w:val="24"/>
          <w:lang w:eastAsia="id-ID"/>
        </w:rPr>
        <w:t xml:space="preserve">penelitian </w:t>
      </w:r>
      <w:r w:rsidR="00A4415D">
        <w:rPr>
          <w:rFonts w:ascii="Times New Roman" w:eastAsia="Times New Roman" w:hAnsi="Times New Roman" w:cs="Times New Roman"/>
          <w:i/>
          <w:color w:val="000000" w:themeColor="text1"/>
          <w:sz w:val="24"/>
          <w:szCs w:val="24"/>
          <w:lang w:eastAsia="id-ID"/>
        </w:rPr>
        <w:t>cross sectional study</w:t>
      </w:r>
      <w:r w:rsidR="003625D4" w:rsidRPr="008D469D">
        <w:rPr>
          <w:rFonts w:ascii="Times New Roman" w:eastAsia="Times New Roman" w:hAnsi="Times New Roman" w:cs="Times New Roman"/>
          <w:i/>
          <w:color w:val="000000" w:themeColor="text1"/>
          <w:sz w:val="24"/>
          <w:szCs w:val="24"/>
          <w:lang w:eastAsia="id-ID"/>
        </w:rPr>
        <w:t xml:space="preserve">, </w:t>
      </w:r>
      <w:r w:rsidR="00A4415D">
        <w:rPr>
          <w:rFonts w:ascii="Times New Roman" w:hAnsi="Times New Roman" w:cs="Times New Roman"/>
          <w:sz w:val="24"/>
          <w:szCs w:val="24"/>
        </w:rPr>
        <w:t xml:space="preserve">yaitu suatu penelitian </w:t>
      </w:r>
      <w:r w:rsidR="00A4415D" w:rsidRPr="001608FE">
        <w:rPr>
          <w:rFonts w:ascii="Times New Roman" w:hAnsi="Times New Roman" w:cs="Times New Roman"/>
          <w:sz w:val="24"/>
          <w:szCs w:val="24"/>
        </w:rPr>
        <w:t>dimana</w:t>
      </w:r>
      <w:r w:rsidR="000E180F">
        <w:rPr>
          <w:rFonts w:ascii="Times New Roman" w:hAnsi="Times New Roman" w:cs="Times New Roman"/>
          <w:sz w:val="24"/>
          <w:szCs w:val="24"/>
          <w:lang w:val="en-US"/>
        </w:rPr>
        <w:t xml:space="preserve"> </w:t>
      </w:r>
      <w:r w:rsidR="000E180F">
        <w:rPr>
          <w:rFonts w:ascii="Times New Roman" w:hAnsi="Times New Roman" w:cs="Times New Roman"/>
          <w:sz w:val="24"/>
          <w:szCs w:val="24"/>
        </w:rPr>
        <w:t>tiap objek penelitian hanya di</w:t>
      </w:r>
      <w:r w:rsidR="00A4415D">
        <w:rPr>
          <w:rFonts w:ascii="Times New Roman" w:hAnsi="Times New Roman" w:cs="Times New Roman"/>
          <w:sz w:val="24"/>
          <w:szCs w:val="24"/>
        </w:rPr>
        <w:t xml:space="preserve">observasi sekali saja dengan </w:t>
      </w:r>
      <w:r w:rsidR="00A4415D" w:rsidRPr="001608FE">
        <w:rPr>
          <w:rFonts w:ascii="Times New Roman" w:hAnsi="Times New Roman" w:cs="Times New Roman"/>
          <w:sz w:val="24"/>
          <w:szCs w:val="24"/>
        </w:rPr>
        <w:t>menggunakan</w:t>
      </w:r>
      <w:r w:rsidR="002458E0">
        <w:rPr>
          <w:rFonts w:ascii="Times New Roman" w:hAnsi="Times New Roman" w:cs="Times New Roman"/>
          <w:sz w:val="24"/>
          <w:szCs w:val="24"/>
        </w:rPr>
        <w:t xml:space="preserve"> kuesioner,</w:t>
      </w:r>
      <w:r w:rsidR="002458E0">
        <w:rPr>
          <w:rFonts w:ascii="Times New Roman" w:hAnsi="Times New Roman" w:cs="Times New Roman"/>
          <w:sz w:val="24"/>
          <w:szCs w:val="24"/>
          <w:lang w:val="en-US"/>
        </w:rPr>
        <w:t xml:space="preserve"> kemudian dianalisis apakah intensitas kebisingan, </w:t>
      </w:r>
      <w:r w:rsidR="00A4415D">
        <w:rPr>
          <w:rFonts w:ascii="Times New Roman" w:hAnsi="Times New Roman" w:cs="Times New Roman"/>
          <w:sz w:val="24"/>
          <w:szCs w:val="24"/>
          <w:lang w:val="en-AU"/>
        </w:rPr>
        <w:t>masa</w:t>
      </w:r>
      <w:r w:rsidR="00A4415D">
        <w:rPr>
          <w:rFonts w:ascii="Times New Roman" w:hAnsi="Times New Roman" w:cs="Times New Roman"/>
          <w:sz w:val="24"/>
          <w:szCs w:val="24"/>
        </w:rPr>
        <w:t> </w:t>
      </w:r>
      <w:r w:rsidR="00A4415D">
        <w:rPr>
          <w:rFonts w:ascii="Times New Roman" w:hAnsi="Times New Roman" w:cs="Times New Roman"/>
          <w:sz w:val="24"/>
          <w:szCs w:val="24"/>
          <w:lang w:val="en-AU"/>
        </w:rPr>
        <w:t>kerja</w:t>
      </w:r>
      <w:r w:rsidR="000E180F">
        <w:rPr>
          <w:rFonts w:ascii="Times New Roman" w:hAnsi="Times New Roman" w:cs="Times New Roman"/>
          <w:sz w:val="24"/>
          <w:szCs w:val="24"/>
          <w:lang w:val="en-AU"/>
        </w:rPr>
        <w:t xml:space="preserve"> </w:t>
      </w:r>
      <w:r w:rsidR="00A4415D">
        <w:rPr>
          <w:rFonts w:ascii="Times New Roman" w:hAnsi="Times New Roman" w:cs="Times New Roman"/>
          <w:sz w:val="24"/>
          <w:szCs w:val="24"/>
          <w:lang w:val="en-AU"/>
        </w:rPr>
        <w:t>mempen</w:t>
      </w:r>
      <w:r w:rsidR="00A4415D">
        <w:rPr>
          <w:rFonts w:ascii="Times New Roman" w:hAnsi="Times New Roman" w:cs="Times New Roman"/>
          <w:sz w:val="24"/>
          <w:szCs w:val="24"/>
        </w:rPr>
        <w:t>g</w:t>
      </w:r>
      <w:r w:rsidR="00A4415D">
        <w:rPr>
          <w:rFonts w:ascii="Times New Roman" w:hAnsi="Times New Roman" w:cs="Times New Roman"/>
          <w:sz w:val="24"/>
          <w:szCs w:val="24"/>
          <w:lang w:val="en-AU"/>
        </w:rPr>
        <w:t>aruhi</w:t>
      </w:r>
      <w:r w:rsidR="00A4415D">
        <w:rPr>
          <w:rFonts w:ascii="Times New Roman" w:hAnsi="Times New Roman" w:cs="Times New Roman"/>
          <w:sz w:val="24"/>
          <w:szCs w:val="24"/>
        </w:rPr>
        <w:t> </w:t>
      </w:r>
      <w:r w:rsidR="00A4415D">
        <w:rPr>
          <w:rFonts w:ascii="Times New Roman" w:hAnsi="Times New Roman" w:cs="Times New Roman"/>
          <w:sz w:val="24"/>
          <w:szCs w:val="24"/>
          <w:lang w:val="en-AU"/>
        </w:rPr>
        <w:t>tekanan</w:t>
      </w:r>
      <w:r w:rsidR="000E180F">
        <w:rPr>
          <w:rFonts w:ascii="Times New Roman" w:hAnsi="Times New Roman" w:cs="Times New Roman"/>
          <w:sz w:val="24"/>
          <w:szCs w:val="24"/>
          <w:lang w:val="en-AU"/>
        </w:rPr>
        <w:t xml:space="preserve"> </w:t>
      </w:r>
      <w:r w:rsidR="00A4415D">
        <w:rPr>
          <w:rFonts w:ascii="Times New Roman" w:hAnsi="Times New Roman" w:cs="Times New Roman"/>
          <w:sz w:val="24"/>
          <w:szCs w:val="24"/>
          <w:lang w:val="en-AU"/>
        </w:rPr>
        <w:t>darah naik.</w:t>
      </w:r>
      <w:r w:rsidR="003625D4">
        <w:rPr>
          <w:rFonts w:ascii="Times New Roman" w:eastAsia="Times New Roman" w:hAnsi="Times New Roman" w:cs="Times New Roman"/>
          <w:color w:val="000000" w:themeColor="text1"/>
          <w:sz w:val="24"/>
          <w:szCs w:val="24"/>
          <w:lang w:eastAsia="id-ID"/>
        </w:rPr>
        <w:t xml:space="preserve"> Lokasi penelitian ini dilakukan di </w:t>
      </w:r>
      <w:r w:rsidR="00BD5A01">
        <w:rPr>
          <w:rFonts w:ascii="Times New Roman" w:hAnsi="Times New Roman" w:cs="Times New Roman"/>
          <w:sz w:val="24"/>
          <w:szCs w:val="24"/>
        </w:rPr>
        <w:t>sulawesi selatan tepatnya di PT. Indonesia Power Pembangkit Listrik Tenaga Uap (PLTU) yang be</w:t>
      </w:r>
      <w:r w:rsidR="000E180F">
        <w:rPr>
          <w:rFonts w:ascii="Times New Roman" w:hAnsi="Times New Roman" w:cs="Times New Roman"/>
          <w:sz w:val="24"/>
          <w:szCs w:val="24"/>
        </w:rPr>
        <w:t xml:space="preserve">rada di Desa Lampoko Kecamatan </w:t>
      </w:r>
      <w:r w:rsidR="000E180F">
        <w:rPr>
          <w:rFonts w:ascii="Times New Roman" w:hAnsi="Times New Roman" w:cs="Times New Roman"/>
          <w:sz w:val="24"/>
          <w:szCs w:val="24"/>
          <w:lang w:val="en-US"/>
        </w:rPr>
        <w:t>B</w:t>
      </w:r>
      <w:r w:rsidR="00BD5A01">
        <w:rPr>
          <w:rFonts w:ascii="Times New Roman" w:hAnsi="Times New Roman" w:cs="Times New Roman"/>
          <w:sz w:val="24"/>
          <w:szCs w:val="24"/>
        </w:rPr>
        <w:t xml:space="preserve">alusu </w:t>
      </w:r>
      <w:r w:rsidR="000E180F">
        <w:rPr>
          <w:rFonts w:ascii="Times New Roman" w:hAnsi="Times New Roman" w:cs="Times New Roman"/>
          <w:sz w:val="24"/>
          <w:szCs w:val="24"/>
        </w:rPr>
        <w:t xml:space="preserve">Kabupaten Barru terletak di sebelah utara kota </w:t>
      </w:r>
      <w:r w:rsidR="000E180F">
        <w:rPr>
          <w:rFonts w:ascii="Times New Roman" w:hAnsi="Times New Roman" w:cs="Times New Roman"/>
          <w:sz w:val="24"/>
          <w:szCs w:val="24"/>
          <w:lang w:val="en-US"/>
        </w:rPr>
        <w:t>M</w:t>
      </w:r>
      <w:r w:rsidR="00BD5A01">
        <w:rPr>
          <w:rFonts w:ascii="Times New Roman" w:hAnsi="Times New Roman" w:cs="Times New Roman"/>
          <w:sz w:val="24"/>
          <w:szCs w:val="24"/>
        </w:rPr>
        <w:t>akass</w:t>
      </w:r>
      <w:r w:rsidR="000E180F">
        <w:rPr>
          <w:rFonts w:ascii="Times New Roman" w:hAnsi="Times New Roman" w:cs="Times New Roman"/>
          <w:sz w:val="24"/>
          <w:szCs w:val="24"/>
        </w:rPr>
        <w:t xml:space="preserve">ar (jarak  ±110 km). Kabupaten </w:t>
      </w:r>
      <w:r w:rsidR="000E180F">
        <w:rPr>
          <w:rFonts w:ascii="Times New Roman" w:hAnsi="Times New Roman" w:cs="Times New Roman"/>
          <w:sz w:val="24"/>
          <w:szCs w:val="24"/>
          <w:lang w:val="en-US"/>
        </w:rPr>
        <w:t>Barru</w:t>
      </w:r>
      <w:r w:rsidR="00BD5A01">
        <w:rPr>
          <w:rFonts w:ascii="Times New Roman" w:hAnsi="Times New Roman" w:cs="Times New Roman"/>
          <w:sz w:val="24"/>
          <w:szCs w:val="24"/>
        </w:rPr>
        <w:t xml:space="preserve"> memiliki luas wilayah </w:t>
      </w:r>
      <w:r w:rsidR="00BD5A01">
        <w:rPr>
          <w:rFonts w:ascii="Times New Roman" w:hAnsi="Times New Roman" w:cs="Times New Roman"/>
          <w:sz w:val="24"/>
          <w:szCs w:val="24"/>
        </w:rPr>
        <w:lastRenderedPageBreak/>
        <w:t>1.174,72</w:t>
      </w:r>
      <w:r w:rsidR="00BD5A01">
        <w:rPr>
          <w:rFonts w:ascii="Times New Roman" w:hAnsi="Times New Roman" w:cs="Times New Roman"/>
          <w:i/>
          <w:sz w:val="24"/>
          <w:szCs w:val="24"/>
        </w:rPr>
        <w:t xml:space="preserve"> km</w:t>
      </w:r>
      <w:r w:rsidR="00BD5A01">
        <w:rPr>
          <w:rFonts w:ascii="Times New Roman" w:hAnsi="Times New Roman" w:cs="Times New Roman"/>
          <w:sz w:val="24"/>
          <w:szCs w:val="24"/>
          <w:vertAlign w:val="superscript"/>
        </w:rPr>
        <w:t>2</w:t>
      </w:r>
      <w:r w:rsidR="000E180F">
        <w:rPr>
          <w:rFonts w:ascii="Times New Roman" w:hAnsi="Times New Roman" w:cs="Times New Roman"/>
          <w:sz w:val="24"/>
          <w:szCs w:val="24"/>
        </w:rPr>
        <w:t xml:space="preserve"> dan berpendudukan sebanyak</w:t>
      </w:r>
      <w:r w:rsidR="00BD5A01">
        <w:rPr>
          <w:rFonts w:ascii="Times New Roman" w:hAnsi="Times New Roman" w:cs="Times New Roman"/>
          <w:sz w:val="24"/>
          <w:szCs w:val="24"/>
        </w:rPr>
        <w:t xml:space="preserve"> 159.235 jiwa, memiliki 7 kecamatan yaitu Balusu, </w:t>
      </w:r>
      <w:r w:rsidR="000E180F">
        <w:rPr>
          <w:rFonts w:ascii="Times New Roman" w:hAnsi="Times New Roman" w:cs="Times New Roman"/>
          <w:sz w:val="24"/>
          <w:szCs w:val="24"/>
        </w:rPr>
        <w:t>Barru</w:t>
      </w:r>
      <w:r w:rsidR="00BD5A01">
        <w:rPr>
          <w:rFonts w:ascii="Times New Roman" w:hAnsi="Times New Roman" w:cs="Times New Roman"/>
          <w:sz w:val="24"/>
          <w:szCs w:val="24"/>
        </w:rPr>
        <w:t>, Mallusetasi,</w:t>
      </w:r>
      <w:r w:rsidR="002458E0">
        <w:rPr>
          <w:rFonts w:ascii="Times New Roman" w:hAnsi="Times New Roman" w:cs="Times New Roman"/>
          <w:sz w:val="24"/>
          <w:szCs w:val="24"/>
          <w:lang w:val="en-US"/>
        </w:rPr>
        <w:t xml:space="preserve"> </w:t>
      </w:r>
      <w:r w:rsidR="00BD5A01">
        <w:rPr>
          <w:rFonts w:ascii="Times New Roman" w:hAnsi="Times New Roman" w:cs="Times New Roman"/>
          <w:sz w:val="24"/>
          <w:szCs w:val="24"/>
        </w:rPr>
        <w:t xml:space="preserve">Pujananting, Soppeng Riaja, Taneje Riaja, dan Tanete Rilau. Kabupaten </w:t>
      </w:r>
      <w:r w:rsidR="000E180F">
        <w:rPr>
          <w:rFonts w:ascii="Times New Roman" w:hAnsi="Times New Roman" w:cs="Times New Roman"/>
          <w:sz w:val="24"/>
          <w:szCs w:val="24"/>
        </w:rPr>
        <w:t>Barru</w:t>
      </w:r>
      <w:r w:rsidR="00BD5A01">
        <w:rPr>
          <w:rFonts w:ascii="Times New Roman" w:hAnsi="Times New Roman" w:cs="Times New Roman"/>
          <w:sz w:val="24"/>
          <w:szCs w:val="24"/>
        </w:rPr>
        <w:t xml:space="preserve"> merupakan daerah datar, landau dan pesisir. Garis pantai mencapai 87 km sehingga merupakan kabupaten dengan pesisir pantai terpanjang di sulawesi selatan.</w:t>
      </w:r>
      <w:r w:rsidR="003625D4">
        <w:rPr>
          <w:rFonts w:ascii="Times New Roman" w:eastAsia="Times New Roman" w:hAnsi="Times New Roman" w:cs="Times New Roman"/>
          <w:color w:val="000000" w:themeColor="text1"/>
          <w:sz w:val="24"/>
          <w:szCs w:val="24"/>
          <w:lang w:eastAsia="id-ID"/>
        </w:rPr>
        <w:t xml:space="preserve"> Adapun waktu penelitian </w:t>
      </w:r>
      <w:r w:rsidR="00BD5A01">
        <w:rPr>
          <w:rFonts w:ascii="Times New Roman" w:eastAsia="Times New Roman" w:hAnsi="Times New Roman" w:cs="Times New Roman"/>
          <w:color w:val="000000" w:themeColor="text1"/>
          <w:sz w:val="24"/>
          <w:szCs w:val="24"/>
          <w:lang w:eastAsia="id-ID"/>
        </w:rPr>
        <w:t xml:space="preserve">dilaksakan </w:t>
      </w:r>
      <w:r w:rsidR="003625D4">
        <w:rPr>
          <w:rFonts w:ascii="Times New Roman" w:eastAsia="Times New Roman" w:hAnsi="Times New Roman" w:cs="Times New Roman"/>
          <w:color w:val="000000" w:themeColor="text1"/>
          <w:sz w:val="24"/>
          <w:szCs w:val="24"/>
          <w:lang w:eastAsia="id-ID"/>
        </w:rPr>
        <w:t>pada bulan</w:t>
      </w:r>
      <w:r w:rsidR="003625D4">
        <w:rPr>
          <w:rFonts w:ascii="Times New Roman" w:eastAsia="Times New Roman" w:hAnsi="Times New Roman" w:cs="Times New Roman"/>
          <w:color w:val="000000" w:themeColor="text1"/>
          <w:sz w:val="24"/>
          <w:szCs w:val="24"/>
          <w:lang w:val="en-US" w:eastAsia="id-ID"/>
        </w:rPr>
        <w:t>Ju</w:t>
      </w:r>
      <w:r w:rsidR="003625D4">
        <w:rPr>
          <w:rFonts w:ascii="Times New Roman" w:eastAsia="Times New Roman" w:hAnsi="Times New Roman" w:cs="Times New Roman"/>
          <w:color w:val="000000" w:themeColor="text1"/>
          <w:sz w:val="24"/>
          <w:szCs w:val="24"/>
          <w:lang w:eastAsia="id-ID"/>
        </w:rPr>
        <w:t>l</w:t>
      </w:r>
      <w:r w:rsidR="003625D4">
        <w:rPr>
          <w:rFonts w:ascii="Times New Roman" w:eastAsia="Times New Roman" w:hAnsi="Times New Roman" w:cs="Times New Roman"/>
          <w:color w:val="000000" w:themeColor="text1"/>
          <w:sz w:val="24"/>
          <w:szCs w:val="24"/>
          <w:lang w:val="en-US" w:eastAsia="id-ID"/>
        </w:rPr>
        <w:t>i</w:t>
      </w:r>
      <w:r w:rsidR="003625D4" w:rsidRPr="008D469D">
        <w:rPr>
          <w:rFonts w:ascii="Times New Roman" w:eastAsia="Times New Roman" w:hAnsi="Times New Roman" w:cs="Times New Roman"/>
          <w:color w:val="000000" w:themeColor="text1"/>
          <w:sz w:val="24"/>
          <w:szCs w:val="24"/>
          <w:lang w:eastAsia="id-ID"/>
        </w:rPr>
        <w:t xml:space="preserve"> 2018</w:t>
      </w:r>
      <w:r w:rsidR="003625D4">
        <w:rPr>
          <w:rFonts w:ascii="Times New Roman" w:eastAsia="Times New Roman" w:hAnsi="Times New Roman" w:cs="Times New Roman"/>
          <w:color w:val="000000" w:themeColor="text1"/>
          <w:sz w:val="24"/>
          <w:szCs w:val="24"/>
          <w:lang w:eastAsia="id-ID"/>
        </w:rPr>
        <w:t xml:space="preserve">. Instrumen dalam penelitian ini adalah </w:t>
      </w:r>
      <w:r w:rsidR="003625D4" w:rsidRPr="008D469D">
        <w:rPr>
          <w:rFonts w:ascii="Times New Roman" w:eastAsia="Times New Roman" w:hAnsi="Times New Roman" w:cs="Times New Roman"/>
          <w:color w:val="000000" w:themeColor="text1"/>
          <w:sz w:val="24"/>
          <w:szCs w:val="24"/>
          <w:lang w:eastAsia="id-ID"/>
        </w:rPr>
        <w:t xml:space="preserve">menggunakan </w:t>
      </w:r>
      <w:r w:rsidR="00BD5A01">
        <w:rPr>
          <w:rFonts w:ascii="Times New Roman" w:eastAsia="Times New Roman" w:hAnsi="Times New Roman" w:cs="Times New Roman"/>
          <w:color w:val="000000" w:themeColor="text1"/>
          <w:sz w:val="24"/>
          <w:szCs w:val="24"/>
          <w:lang w:eastAsia="id-ID"/>
        </w:rPr>
        <w:t>kuesioner</w:t>
      </w:r>
      <w:r w:rsidR="003625D4">
        <w:rPr>
          <w:rFonts w:ascii="Times New Roman" w:eastAsia="Times New Roman" w:hAnsi="Times New Roman" w:cs="Times New Roman"/>
          <w:color w:val="000000" w:themeColor="text1"/>
          <w:sz w:val="24"/>
          <w:szCs w:val="24"/>
          <w:lang w:eastAsia="id-ID"/>
        </w:rPr>
        <w:t>,</w:t>
      </w:r>
      <w:r w:rsidR="00BD5A01">
        <w:rPr>
          <w:rFonts w:ascii="Times New Roman" w:eastAsia="Times New Roman" w:hAnsi="Times New Roman" w:cs="Times New Roman"/>
          <w:color w:val="000000" w:themeColor="text1"/>
          <w:sz w:val="24"/>
          <w:szCs w:val="24"/>
          <w:lang w:eastAsia="id-ID"/>
        </w:rPr>
        <w:t xml:space="preserve"> </w:t>
      </w:r>
      <w:r w:rsidR="00BD5A01" w:rsidRPr="000E180F">
        <w:rPr>
          <w:rFonts w:ascii="Times New Roman" w:eastAsia="Times New Roman" w:hAnsi="Times New Roman" w:cs="Times New Roman"/>
          <w:i/>
          <w:color w:val="000000" w:themeColor="text1"/>
          <w:sz w:val="24"/>
          <w:szCs w:val="24"/>
          <w:lang w:eastAsia="id-ID"/>
        </w:rPr>
        <w:t>sound level meter, sphygmomanometer</w:t>
      </w:r>
      <w:r w:rsidR="00BD5A01">
        <w:rPr>
          <w:rFonts w:ascii="Times New Roman" w:eastAsia="Times New Roman" w:hAnsi="Times New Roman" w:cs="Times New Roman"/>
          <w:color w:val="000000" w:themeColor="text1"/>
          <w:sz w:val="24"/>
          <w:szCs w:val="24"/>
          <w:lang w:eastAsia="id-ID"/>
        </w:rPr>
        <w:t>, timbangan berat badan dan statometer.</w:t>
      </w:r>
      <w:r w:rsidR="003625D4">
        <w:rPr>
          <w:rFonts w:ascii="Times New Roman" w:eastAsia="Times New Roman" w:hAnsi="Times New Roman" w:cs="Times New Roman"/>
          <w:color w:val="000000" w:themeColor="text1"/>
          <w:sz w:val="24"/>
          <w:szCs w:val="24"/>
          <w:lang w:eastAsia="id-ID"/>
        </w:rPr>
        <w:t xml:space="preserve"> Populasi pada penelitian merupakan </w:t>
      </w:r>
      <w:r w:rsidR="00BD5A01">
        <w:rPr>
          <w:rFonts w:ascii="Times New Roman" w:eastAsia="Times New Roman" w:hAnsi="Times New Roman" w:cs="Times New Roman"/>
          <w:color w:val="000000" w:themeColor="text1"/>
          <w:sz w:val="24"/>
          <w:szCs w:val="24"/>
          <w:lang w:eastAsia="id-ID"/>
        </w:rPr>
        <w:t xml:space="preserve">seluruh </w:t>
      </w:r>
      <w:r w:rsidR="00BD5A01">
        <w:rPr>
          <w:rFonts w:ascii="Times New Roman" w:hAnsi="Times New Roman" w:cs="Times New Roman"/>
          <w:sz w:val="24"/>
          <w:szCs w:val="24"/>
        </w:rPr>
        <w:t>karyawan</w:t>
      </w:r>
      <w:r w:rsidR="00BD5A01">
        <w:rPr>
          <w:rFonts w:ascii="Times New Roman" w:hAnsi="Times New Roman" w:cs="Times New Roman"/>
          <w:sz w:val="24"/>
          <w:szCs w:val="24"/>
          <w:lang w:val="en-AU"/>
        </w:rPr>
        <w:t xml:space="preserve"> yang ada di</w:t>
      </w:r>
      <w:r w:rsidR="00BD5A01">
        <w:rPr>
          <w:rFonts w:ascii="Times New Roman" w:hAnsi="Times New Roman" w:cs="Times New Roman"/>
          <w:sz w:val="24"/>
          <w:szCs w:val="24"/>
        </w:rPr>
        <w:t xml:space="preserve"> PT Indonesia Power Pembangkit Listrik Tenaga Uap (PLTU) di Kabupaten </w:t>
      </w:r>
      <w:r w:rsidR="000E180F">
        <w:rPr>
          <w:rFonts w:ascii="Times New Roman" w:hAnsi="Times New Roman" w:cs="Times New Roman"/>
          <w:sz w:val="24"/>
          <w:szCs w:val="24"/>
        </w:rPr>
        <w:t>Barru</w:t>
      </w:r>
      <w:r w:rsidR="00BD5A01">
        <w:rPr>
          <w:rFonts w:ascii="Times New Roman" w:hAnsi="Times New Roman" w:cs="Times New Roman"/>
          <w:sz w:val="24"/>
          <w:szCs w:val="24"/>
        </w:rPr>
        <w:t xml:space="preserve"> yang berjumlah 210 Pekerja. Adapun teknik penarikan sampel dalam penelitian ini yaitu menggunakan teknik </w:t>
      </w:r>
      <w:r w:rsidR="00BD5A01" w:rsidRPr="00A17176">
        <w:rPr>
          <w:rFonts w:ascii="Times New Roman" w:hAnsi="Times New Roman" w:cs="Times New Roman"/>
          <w:i/>
          <w:sz w:val="24"/>
          <w:szCs w:val="24"/>
        </w:rPr>
        <w:t>Accidental Samplin</w:t>
      </w:r>
      <w:r w:rsidR="00BD5A01">
        <w:rPr>
          <w:rFonts w:ascii="Times New Roman" w:hAnsi="Times New Roman" w:cs="Times New Roman"/>
          <w:i/>
          <w:sz w:val="24"/>
          <w:szCs w:val="24"/>
        </w:rPr>
        <w:t>g</w:t>
      </w:r>
      <w:r w:rsidR="00BD5A01">
        <w:rPr>
          <w:rFonts w:ascii="Times New Roman" w:hAnsi="Times New Roman" w:cs="Times New Roman"/>
          <w:sz w:val="24"/>
          <w:szCs w:val="24"/>
        </w:rPr>
        <w:t xml:space="preserve"> yaitu non-probabilitas sampling teknik dimana subjek dipilih karena aksebilitas nyaman dan kedekatan mereka kepada peneliti</w:t>
      </w:r>
      <w:r w:rsidR="003D1A52">
        <w:rPr>
          <w:rFonts w:ascii="Times New Roman" w:hAnsi="Times New Roman" w:cs="Times New Roman"/>
          <w:sz w:val="24"/>
          <w:szCs w:val="24"/>
        </w:rPr>
        <w:t>.</w:t>
      </w:r>
    </w:p>
    <w:p w:rsidR="003D1A52" w:rsidRDefault="003D1A52" w:rsidP="000E180F">
      <w:pPr>
        <w:tabs>
          <w:tab w:val="left" w:pos="90"/>
          <w:tab w:val="left" w:pos="810"/>
        </w:tabs>
        <w:spacing w:after="0" w:line="240" w:lineRule="auto"/>
        <w:ind w:left="90" w:firstLine="477"/>
        <w:jc w:val="both"/>
        <w:rPr>
          <w:rFonts w:ascii="Times New Roman" w:hAnsi="Times New Roman" w:cs="Times New Roman"/>
          <w:sz w:val="24"/>
          <w:szCs w:val="24"/>
        </w:rPr>
      </w:pPr>
    </w:p>
    <w:p w:rsidR="00680A6A" w:rsidRPr="00942D63" w:rsidRDefault="00680A6A" w:rsidP="003D1A52">
      <w:pPr>
        <w:tabs>
          <w:tab w:val="left" w:pos="90"/>
          <w:tab w:val="left" w:pos="810"/>
        </w:tabs>
        <w:spacing w:after="0" w:line="480" w:lineRule="auto"/>
        <w:ind w:left="90" w:hanging="90"/>
        <w:jc w:val="both"/>
        <w:rPr>
          <w:rFonts w:ascii="Times New Roman" w:hAnsi="Times New Roman" w:cs="Times New Roman"/>
          <w:sz w:val="24"/>
          <w:szCs w:val="24"/>
        </w:rPr>
      </w:pPr>
      <w:r w:rsidRPr="00680A6A">
        <w:rPr>
          <w:rFonts w:ascii="Times New Roman" w:eastAsia="Times New Roman" w:hAnsi="Times New Roman" w:cs="Times New Roman"/>
          <w:b/>
          <w:color w:val="000000" w:themeColor="text1"/>
          <w:sz w:val="24"/>
          <w:szCs w:val="24"/>
          <w:lang w:eastAsia="id-ID"/>
        </w:rPr>
        <w:t>HASIL</w:t>
      </w:r>
    </w:p>
    <w:p w:rsidR="002D5B59" w:rsidRDefault="00FA7227" w:rsidP="002D5B5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hasil penelitian yang di lakukan pada pekerja di PT. Indonesia Power Pembangkit Listrik Tenaga Uap (PLTU) Kabupaten </w:t>
      </w:r>
      <w:r w:rsidR="000E180F">
        <w:rPr>
          <w:rFonts w:ascii="Times New Roman" w:hAnsi="Times New Roman" w:cs="Times New Roman"/>
          <w:sz w:val="24"/>
          <w:szCs w:val="24"/>
        </w:rPr>
        <w:t>Barru</w:t>
      </w:r>
      <w:r>
        <w:rPr>
          <w:rFonts w:ascii="Times New Roman" w:hAnsi="Times New Roman" w:cs="Times New Roman"/>
          <w:sz w:val="24"/>
          <w:szCs w:val="24"/>
        </w:rPr>
        <w:t xml:space="preserve"> untuk mengetahui responden berdasarkan umur dapat kita lihat pada tabel 3 yaitu umur 15-20 tahun sebanyak 3 responden  (4,4%), umur 21-25 tahun sebanyak 36 responden </w:t>
      </w:r>
      <w:r>
        <w:rPr>
          <w:rFonts w:ascii="Times New Roman" w:hAnsi="Times New Roman" w:cs="Times New Roman"/>
          <w:sz w:val="24"/>
          <w:szCs w:val="24"/>
        </w:rPr>
        <w:lastRenderedPageBreak/>
        <w:t>(52,9%), umur 26-30 tahun sebanyak 22 responden (32,2%),umur 31 tahun sebanyak 7 responden (10,3%)untuk mengetahui responden berdasarkan jenis kelamin</w:t>
      </w:r>
      <w:r w:rsidR="003E3D22">
        <w:rPr>
          <w:rFonts w:ascii="Times New Roman" w:hAnsi="Times New Roman" w:cs="Times New Roman"/>
          <w:sz w:val="24"/>
          <w:szCs w:val="24"/>
          <w:lang w:val="en-US"/>
        </w:rPr>
        <w:t xml:space="preserve"> </w:t>
      </w:r>
      <w:r>
        <w:rPr>
          <w:rFonts w:ascii="Times New Roman" w:hAnsi="Times New Roman" w:cs="Times New Roman"/>
          <w:sz w:val="24"/>
          <w:szCs w:val="24"/>
        </w:rPr>
        <w:t>dapat di lihat pada Tabel 4 yaitu laki-laki adalah sebanyak 67 responden (98,5) lebih banyak dari pada  perempuan adalah  sebanyak 1 responden  (1,5%)</w:t>
      </w:r>
      <w:r w:rsidR="002D5B59">
        <w:rPr>
          <w:rFonts w:ascii="Times New Roman" w:hAnsi="Times New Roman" w:cs="Times New Roman"/>
          <w:sz w:val="24"/>
          <w:szCs w:val="24"/>
        </w:rPr>
        <w:t xml:space="preserve">untuk mengetahui responden berdasarkan tingkat pendidikandapat di lihat pada </w:t>
      </w:r>
      <w:r w:rsidR="00485FD9">
        <w:rPr>
          <w:rFonts w:ascii="Times New Roman" w:hAnsi="Times New Roman" w:cs="Times New Roman"/>
          <w:sz w:val="24"/>
          <w:szCs w:val="24"/>
        </w:rPr>
        <w:t>t</w:t>
      </w:r>
      <w:r w:rsidR="002D5B59">
        <w:rPr>
          <w:rFonts w:ascii="Times New Roman" w:hAnsi="Times New Roman" w:cs="Times New Roman"/>
          <w:sz w:val="24"/>
          <w:szCs w:val="24"/>
        </w:rPr>
        <w:t>abel 5 yaitu pendidikan SD dan SMP adalah sebanyak 0 responden (0%), pendidikan SMA adalah sebanyak 35 responden atau (51,5%), pendidikan S1 sebanyak 33 responden (48,5%).</w:t>
      </w:r>
    </w:p>
    <w:p w:rsidR="002D5B59" w:rsidRDefault="002D5B59" w:rsidP="00485F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Dari hasil penelitian yang di lakukan pada pekerja di PT. Indonesia Power Pembangkit Listrik Tenaga Uap (PLTU) Kabupaten </w:t>
      </w:r>
      <w:r w:rsidR="000E180F">
        <w:rPr>
          <w:rFonts w:ascii="Times New Roman" w:hAnsi="Times New Roman" w:cs="Times New Roman"/>
          <w:sz w:val="24"/>
          <w:szCs w:val="24"/>
        </w:rPr>
        <w:t>Barru</w:t>
      </w:r>
      <w:r>
        <w:rPr>
          <w:rFonts w:ascii="Times New Roman" w:hAnsi="Times New Roman" w:cs="Times New Roman"/>
          <w:sz w:val="24"/>
          <w:szCs w:val="24"/>
        </w:rPr>
        <w:t xml:space="preserve"> untuk mengetahui responden berdasarkan tekanan darah sebelum bekerja, sehingga diperoleh hasil distribusi responden berdasarkan tekanan darah sebelum kerja yang dapat di lihat pada </w:t>
      </w:r>
      <w:r w:rsidR="003E3D22">
        <w:rPr>
          <w:rFonts w:ascii="Times New Roman" w:hAnsi="Times New Roman" w:cs="Times New Roman"/>
          <w:sz w:val="24"/>
          <w:szCs w:val="24"/>
          <w:lang w:val="en-US"/>
        </w:rPr>
        <w:t>T</w:t>
      </w:r>
      <w:r>
        <w:rPr>
          <w:rFonts w:ascii="Times New Roman" w:hAnsi="Times New Roman" w:cs="Times New Roman"/>
          <w:sz w:val="24"/>
          <w:szCs w:val="24"/>
        </w:rPr>
        <w:t>abel 6</w:t>
      </w:r>
      <w:r w:rsidR="003E3D22">
        <w:rPr>
          <w:rFonts w:ascii="Times New Roman" w:hAnsi="Times New Roman" w:cs="Times New Roman"/>
          <w:sz w:val="24"/>
          <w:szCs w:val="24"/>
          <w:lang w:val="en-US"/>
        </w:rPr>
        <w:t xml:space="preserve"> </w:t>
      </w:r>
      <w:r>
        <w:rPr>
          <w:rFonts w:ascii="Times New Roman" w:hAnsi="Times New Roman" w:cs="Times New Roman"/>
          <w:sz w:val="24"/>
          <w:szCs w:val="24"/>
        </w:rPr>
        <w:t>yaitu responden yang memiliki tekanan darah dengan kategori tinggi sebanyak 21 responden atau (30,9%), kategori stabil sebanyak 23 orang atau (33,8%), dan kategori rendah sebanayak 24 responden atau (35,3%)</w:t>
      </w:r>
      <w:r w:rsidR="002458E0">
        <w:rPr>
          <w:rFonts w:ascii="Times New Roman" w:hAnsi="Times New Roman" w:cs="Times New Roman"/>
          <w:sz w:val="24"/>
          <w:szCs w:val="24"/>
          <w:lang w:val="en-US"/>
        </w:rPr>
        <w:t xml:space="preserve"> </w:t>
      </w:r>
      <w:r>
        <w:rPr>
          <w:rFonts w:ascii="Times New Roman" w:hAnsi="Times New Roman" w:cs="Times New Roman"/>
          <w:sz w:val="24"/>
          <w:szCs w:val="24"/>
        </w:rPr>
        <w:t xml:space="preserve">untuk mengetahui responden berdasarkan tekanan darah sesudah bekerjadapat di lihat pada </w:t>
      </w:r>
      <w:r w:rsidR="00344129">
        <w:rPr>
          <w:rFonts w:ascii="Times New Roman" w:hAnsi="Times New Roman" w:cs="Times New Roman"/>
          <w:sz w:val="24"/>
          <w:szCs w:val="24"/>
        </w:rPr>
        <w:t>t</w:t>
      </w:r>
      <w:r>
        <w:rPr>
          <w:rFonts w:ascii="Times New Roman" w:hAnsi="Times New Roman" w:cs="Times New Roman"/>
          <w:sz w:val="24"/>
          <w:szCs w:val="24"/>
        </w:rPr>
        <w:t xml:space="preserve">abel 7 diperoleh distribusi responden berdasarkan tekanan darah setelah  bekerja yaitu responden yang memiliki tekanan </w:t>
      </w:r>
      <w:r>
        <w:rPr>
          <w:rFonts w:ascii="Times New Roman" w:hAnsi="Times New Roman" w:cs="Times New Roman"/>
          <w:sz w:val="24"/>
          <w:szCs w:val="24"/>
        </w:rPr>
        <w:lastRenderedPageBreak/>
        <w:t>darah dengan kategori tinggi sebanyak 26 responden (38,2%), kategori stabil sebanyak 34 orang  (50,0%), dan kategori rendah sebanayak 8 responden (11,8%).</w:t>
      </w:r>
    </w:p>
    <w:p w:rsidR="002D5B59" w:rsidRDefault="002D5B59" w:rsidP="00485FD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hasil penelitian yang di lakukan pada pekerja di PT. Indonesia Power Pembangkit Listrik Tenaga Uap (PLTU) Kabupaten </w:t>
      </w:r>
      <w:r w:rsidR="000E180F">
        <w:rPr>
          <w:rFonts w:ascii="Times New Roman" w:hAnsi="Times New Roman" w:cs="Times New Roman"/>
          <w:sz w:val="24"/>
          <w:szCs w:val="24"/>
        </w:rPr>
        <w:t>Barru</w:t>
      </w:r>
      <w:r>
        <w:rPr>
          <w:rFonts w:ascii="Times New Roman" w:hAnsi="Times New Roman" w:cs="Times New Roman"/>
          <w:sz w:val="24"/>
          <w:szCs w:val="24"/>
        </w:rPr>
        <w:t xml:space="preserve"> untuk mengetahui responden berdasarkan intensitas kebisingan, sehingga diperoleh hasil distribusi responden berdasarkan intensitas kebisingan yang dapat di lihat pada Tabel 8 yaitu responden  dengan kategori tinggi sebanyak 32 responden (47,1%), kategori sedang  sebanyak 27 orang  (39,7%), dan kategori rendah sebanyak 9 responden (13,2%).</w:t>
      </w:r>
    </w:p>
    <w:p w:rsidR="002D5B59" w:rsidRDefault="002D5B59" w:rsidP="002A09E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Dari hasil penelitian yang di lakukan pada pekerja di PT. Indonesia Power Pembangkit Listrik Tenaga Uap (PLTU) Kabupaten </w:t>
      </w:r>
      <w:r w:rsidR="000E180F">
        <w:rPr>
          <w:rFonts w:ascii="Times New Roman" w:hAnsi="Times New Roman" w:cs="Times New Roman"/>
          <w:sz w:val="24"/>
          <w:szCs w:val="24"/>
        </w:rPr>
        <w:t>Barru</w:t>
      </w:r>
      <w:r>
        <w:rPr>
          <w:rFonts w:ascii="Times New Roman" w:hAnsi="Times New Roman" w:cs="Times New Roman"/>
          <w:sz w:val="24"/>
          <w:szCs w:val="24"/>
        </w:rPr>
        <w:t xml:space="preserve"> untuk mengetahui responden berdasarkan tekanan darah sebelum dan sesudah bekerja, sehingga diperoleh hasil distribusi responden berdasarkan tekanan darah sebelum dan sesudah bekerja yang dapat di lihat pada Tabel 9 </w:t>
      </w:r>
      <w:r w:rsidR="00344129">
        <w:rPr>
          <w:rFonts w:ascii="Times New Roman" w:hAnsi="Times New Roman" w:cs="Times New Roman"/>
          <w:sz w:val="24"/>
          <w:szCs w:val="24"/>
        </w:rPr>
        <w:t xml:space="preserve">yaitu </w:t>
      </w:r>
      <w:r>
        <w:rPr>
          <w:rFonts w:ascii="Times New Roman" w:hAnsi="Times New Roman" w:cs="Times New Roman"/>
          <w:sz w:val="24"/>
          <w:szCs w:val="24"/>
        </w:rPr>
        <w:t xml:space="preserve">dapat dilihat rata-rata tekanan darah sebelum bekerja  kategori tinggi sebanyak 21 orang, stabil 23 orang dan rendah 24 orang dan sesudah bekerja kategori tinggi sebanyak 26 orang, stabil 34 orang dan rendah 8 orang. Hasil uji paired t- test menunjukkan Nilai </w:t>
      </w:r>
      <w:r w:rsidRPr="00D83DDE">
        <w:rPr>
          <w:rFonts w:ascii="Times New Roman" w:hAnsi="Times New Roman" w:cs="Times New Roman"/>
          <w:i/>
          <w:sz w:val="24"/>
          <w:szCs w:val="24"/>
        </w:rPr>
        <w:t>p value</w:t>
      </w:r>
      <w:r>
        <w:rPr>
          <w:rFonts w:ascii="Times New Roman" w:hAnsi="Times New Roman" w:cs="Times New Roman"/>
          <w:sz w:val="24"/>
          <w:szCs w:val="24"/>
        </w:rPr>
        <w:t xml:space="preserve">= 0,020. Maka dapat disimpulkan ada </w:t>
      </w:r>
      <w:r>
        <w:rPr>
          <w:rFonts w:ascii="Times New Roman" w:hAnsi="Times New Roman" w:cs="Times New Roman"/>
          <w:sz w:val="24"/>
          <w:szCs w:val="24"/>
        </w:rPr>
        <w:lastRenderedPageBreak/>
        <w:t xml:space="preserve">pengaruh sebelum dan sesudah bekerja PT. Indonesia Power Pembangkit Listrik Tenaga Uap (PLTU) Kabupaten </w:t>
      </w:r>
      <w:r w:rsidR="000E180F">
        <w:rPr>
          <w:rFonts w:ascii="Times New Roman" w:hAnsi="Times New Roman" w:cs="Times New Roman"/>
          <w:sz w:val="24"/>
          <w:szCs w:val="24"/>
        </w:rPr>
        <w:t>Barru</w:t>
      </w:r>
      <w:r>
        <w:rPr>
          <w:rFonts w:ascii="Times New Roman" w:hAnsi="Times New Roman" w:cs="Times New Roman"/>
          <w:sz w:val="24"/>
          <w:szCs w:val="24"/>
        </w:rPr>
        <w:t>.</w:t>
      </w:r>
    </w:p>
    <w:p w:rsidR="002D5B59" w:rsidRDefault="002D5B59" w:rsidP="002A09E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Dari hasil penelitian yang di lakukan pada pekerja di PT. Indonesia Power Pembangkit Listrik Tenaga Uap (PLTU) Kabupaten </w:t>
      </w:r>
      <w:r w:rsidR="000E180F">
        <w:rPr>
          <w:rFonts w:ascii="Times New Roman" w:hAnsi="Times New Roman" w:cs="Times New Roman"/>
          <w:sz w:val="24"/>
          <w:szCs w:val="24"/>
        </w:rPr>
        <w:t>Barru</w:t>
      </w:r>
      <w:r>
        <w:rPr>
          <w:rFonts w:ascii="Times New Roman" w:hAnsi="Times New Roman" w:cs="Times New Roman"/>
          <w:sz w:val="24"/>
          <w:szCs w:val="24"/>
        </w:rPr>
        <w:t xml:space="preserve"> untuk mengetahui responden berdasarkan pengaruh intensitas kebisingan terhadap peningkatan tekanan darah, sehingga diperoleh hasil distribusi responden berdasarkan pengaruh intensitas kebisingan terhadap  peningkatan yang dapat di lihat padaa Tabel 10</w:t>
      </w:r>
      <w:r w:rsidR="00344129">
        <w:rPr>
          <w:rFonts w:ascii="Times New Roman" w:hAnsi="Times New Roman" w:cs="Times New Roman"/>
          <w:sz w:val="24"/>
          <w:szCs w:val="24"/>
        </w:rPr>
        <w:t xml:space="preserve"> yaitu</w:t>
      </w:r>
      <w:r>
        <w:rPr>
          <w:rFonts w:ascii="Times New Roman" w:hAnsi="Times New Roman" w:cs="Times New Roman"/>
          <w:sz w:val="24"/>
          <w:szCs w:val="24"/>
        </w:rPr>
        <w:t xml:space="preserve"> rata-rata tekanan darah sebelum bekerja  kategori tinggi sebanyak 10 orang, stabil 7 orang dan rendah 7 orang. Hasil uji paired t- test menunjukkan Nilai </w:t>
      </w:r>
      <w:r w:rsidRPr="00D83DDE">
        <w:rPr>
          <w:rFonts w:ascii="Times New Roman" w:hAnsi="Times New Roman" w:cs="Times New Roman"/>
          <w:i/>
          <w:sz w:val="24"/>
          <w:szCs w:val="24"/>
        </w:rPr>
        <w:t>p value</w:t>
      </w:r>
      <w:r>
        <w:rPr>
          <w:rFonts w:ascii="Times New Roman" w:hAnsi="Times New Roman" w:cs="Times New Roman"/>
          <w:sz w:val="24"/>
          <w:szCs w:val="24"/>
        </w:rPr>
        <w:t xml:space="preserve">= 0,016. Maka dapat disimpulkan ada pengaruh sesudah bekerja PT. Indonesia Power Pembangkit Listrik Tenaga Uap (PLTU) Kabupaten </w:t>
      </w:r>
      <w:r w:rsidR="000E180F">
        <w:rPr>
          <w:rFonts w:ascii="Times New Roman" w:hAnsi="Times New Roman" w:cs="Times New Roman"/>
          <w:sz w:val="24"/>
          <w:szCs w:val="24"/>
        </w:rPr>
        <w:t>Barru</w:t>
      </w:r>
      <w:r>
        <w:rPr>
          <w:rFonts w:ascii="Times New Roman" w:hAnsi="Times New Roman" w:cs="Times New Roman"/>
          <w:sz w:val="24"/>
          <w:szCs w:val="24"/>
        </w:rPr>
        <w:t>.</w:t>
      </w:r>
    </w:p>
    <w:p w:rsidR="000E180F" w:rsidRDefault="000E180F" w:rsidP="002458E0">
      <w:pPr>
        <w:spacing w:after="0" w:line="240" w:lineRule="auto"/>
        <w:jc w:val="both"/>
        <w:rPr>
          <w:rFonts w:ascii="Times New Roman" w:hAnsi="Times New Roman" w:cs="Times New Roman"/>
          <w:b/>
          <w:sz w:val="24"/>
          <w:szCs w:val="24"/>
          <w:lang w:val="en-US"/>
        </w:rPr>
      </w:pPr>
    </w:p>
    <w:p w:rsidR="00A151C3" w:rsidRDefault="00A151C3" w:rsidP="00A40BDC">
      <w:pPr>
        <w:spacing w:after="0" w:line="360" w:lineRule="auto"/>
        <w:jc w:val="both"/>
        <w:rPr>
          <w:rFonts w:ascii="Times New Roman" w:hAnsi="Times New Roman" w:cs="Times New Roman"/>
          <w:b/>
          <w:sz w:val="24"/>
          <w:szCs w:val="24"/>
        </w:rPr>
      </w:pPr>
      <w:r w:rsidRPr="00A151C3">
        <w:rPr>
          <w:rFonts w:ascii="Times New Roman" w:hAnsi="Times New Roman" w:cs="Times New Roman"/>
          <w:b/>
          <w:sz w:val="24"/>
          <w:szCs w:val="24"/>
        </w:rPr>
        <w:t>PEMBAHASAN</w:t>
      </w:r>
    </w:p>
    <w:p w:rsidR="00E94859" w:rsidRPr="00E94859" w:rsidRDefault="00E94859" w:rsidP="00E94859">
      <w:pPr>
        <w:spacing w:after="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Gangguan akibat bising akan mudah dialami oleh tenaga kerja yang bekerja dengan masa yang lama, karena semakin lama tenaga kerja bekerja pada bagian dengan tingkat kebisingan yang tinggi, maka semakin tinggi resiko terpapar oleh kebisingan.</w:t>
      </w:r>
      <w:r>
        <w:rPr>
          <w:rFonts w:ascii="Times New Roman" w:hAnsi="Times New Roman" w:cs="Times New Roman"/>
          <w:sz w:val="24"/>
          <w:szCs w:val="24"/>
          <w:vertAlign w:val="superscript"/>
        </w:rPr>
        <w:t xml:space="preserve">9 </w:t>
      </w:r>
      <w:r>
        <w:rPr>
          <w:rFonts w:ascii="Times New Roman" w:hAnsi="Times New Roman" w:cs="Times New Roman"/>
          <w:sz w:val="24"/>
          <w:szCs w:val="24"/>
        </w:rPr>
        <w:t xml:space="preserve">Sehingga dapat disimpulkan bahwa masa kerja berpengaruh terhadap tekanan darah. Hal ini dikarenakan semakin lama masa kerja </w:t>
      </w:r>
      <w:r>
        <w:rPr>
          <w:rFonts w:ascii="Times New Roman" w:hAnsi="Times New Roman" w:cs="Times New Roman"/>
          <w:sz w:val="24"/>
          <w:szCs w:val="24"/>
        </w:rPr>
        <w:lastRenderedPageBreak/>
        <w:t>maka semakin lama pekerja terpapar kebisingan sehingga semakin mempengaruhi kenaikan tekanan darah.</w:t>
      </w:r>
    </w:p>
    <w:p w:rsidR="00E94859" w:rsidRPr="00E94859" w:rsidRDefault="00E94859" w:rsidP="00E9485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Tekanan darah merupakan tenaga yang digunakan oleh darah terhadap setiap satuan darah dinding pembuluh tersebut.Bila orang mengatakan bahwa tekanan dalam suatu pembuluh adalah 50 mmHg, ini berarti bahwa tenaga yang digunakan tersebut akan cukup mendorong suatu kolom air raksa ke atas setinggi 50 mmHg.</w:t>
      </w:r>
      <w:r>
        <w:rPr>
          <w:rFonts w:ascii="Times New Roman" w:hAnsi="Times New Roman" w:cs="Times New Roman"/>
          <w:sz w:val="24"/>
          <w:szCs w:val="24"/>
          <w:vertAlign w:val="superscript"/>
        </w:rPr>
        <w:t xml:space="preserve">9 </w:t>
      </w:r>
    </w:p>
    <w:p w:rsidR="00E94859" w:rsidRDefault="00E94859" w:rsidP="003E3D2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Dari hasil penelitian ini diperoleh tekanan darah pekerja sebelum bekerja yaitu tekanan darah tinggi yaitu sebanyak 30,9%, stabil sebanyak 33,8%, rendah sebanyak 35,3%. Sedangkan, tekanan darah pekerja setelah bekerja yaitu tekanan darah tinggi sebanyak 35,3%, stabil sebanyak 44,1%, rendah sebanyak 20,6%. Ini membuktikan bahwa kebisingan tidak berpengaruh terhadap peningkatan tekanan darah.</w:t>
      </w:r>
    </w:p>
    <w:p w:rsidR="00AE6221" w:rsidRDefault="00AE6221" w:rsidP="000E180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Pengukuran tekanan darah pekerja di bagian pemeliharaan dan operator dilakukan satu kali saat sebelum dan  satu kali sesudah bekerja, setelah itu dihitung reratanya dan dilihat perbedaannya. Rata-rata hasil pengukuran darah sistolik dari 8 pekerja sebelum bekerja di bagian pemeliharaan sebesar 121,69 mmHg dan sesudah bekerja sebesar 125,27 mmHg. Tekanan darah diastolik pekerja sebelum bekerja di bagian pemeliharaan sebesar </w:t>
      </w:r>
      <w:r>
        <w:rPr>
          <w:rFonts w:ascii="Times New Roman" w:hAnsi="Times New Roman" w:cs="Times New Roman"/>
          <w:sz w:val="24"/>
          <w:szCs w:val="24"/>
        </w:rPr>
        <w:lastRenderedPageBreak/>
        <w:t>85,67 mmHg dan sesudah bekerja sebesar 86,67 mmHg. Hasil pengukuran tekanan darah sistolik 60  pekerja sebelum bekerja di bagian operator rata-rata 123,43 mmHg dan sesudah bekerja rata-rata 124,62 mmHg. Tekanan darah diastolik pekerja sebelum bekerja di bagian operator rata-rata 86,44 mmHg dan sesudah bekerja rata-rata 86,51 mmHg.</w:t>
      </w:r>
    </w:p>
    <w:p w:rsidR="00AE6221" w:rsidRDefault="00AE6221" w:rsidP="000E180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pada 68 karyawan di PT Indonesia Power Pembangkit Listrik Tenaga Uap (PLTU) Kabupaten </w:t>
      </w:r>
      <w:r w:rsidR="000E180F">
        <w:rPr>
          <w:rFonts w:ascii="Times New Roman" w:hAnsi="Times New Roman" w:cs="Times New Roman"/>
          <w:sz w:val="24"/>
          <w:szCs w:val="24"/>
        </w:rPr>
        <w:t>Barru</w:t>
      </w:r>
      <w:r>
        <w:rPr>
          <w:rFonts w:ascii="Times New Roman" w:hAnsi="Times New Roman" w:cs="Times New Roman"/>
          <w:sz w:val="24"/>
          <w:szCs w:val="24"/>
        </w:rPr>
        <w:t xml:space="preserve">, didapat bahwa aktivitas fisik memberikan pengaruh terhadap tekanan darah. Dengan hasil yang diperoleh melalui wawancara sebelum dan sesudah dengan intensitas kebisingan yang paling tinggi yaitu 16 orang atau 76,2 % sebelum kerja dan 66,7% sesudah kerja, stabil 2 orang atau 8,7% sebelum kerja dan 8,3% sesudah bekerja, rendah 6 orang atau 25,0% sebelum kerja dan 25,0% sesudah kerja, tekanan darah sebelum dan susudah bekerja di lihat dari stabil yaitu 5 orang atau 23,8% sebelum kerja dan 16,7% sesudah bekerja, stabil 21 orang atau 91,3% sebelum kerja dan 70,0% sesudah bekerja, rendah 4 orang atau 16,7% sebelum kerja dan 13,3% sesudah bekerja, tekanan darah sebelum dan sesudah bekerja di lihat dari rendah 0 orang atau 0,0% sebelum kerja dan 0,0% sesudah bekerja, stabil 0 orang atau 0,0% sebelum kerja dan 0,0% sesudah bekerja, rendah 14 </w:t>
      </w:r>
      <w:r>
        <w:rPr>
          <w:rFonts w:ascii="Times New Roman" w:hAnsi="Times New Roman" w:cs="Times New Roman"/>
          <w:sz w:val="24"/>
          <w:szCs w:val="24"/>
        </w:rPr>
        <w:lastRenderedPageBreak/>
        <w:t xml:space="preserve">orang atau 58,3% sebelum kerja dan 100% sesudah bekerja. Hasil uji Mc Nemar menunjukkan perbedaan nilai </w:t>
      </w:r>
      <w:r>
        <w:rPr>
          <w:rFonts w:ascii="Times New Roman" w:hAnsi="Times New Roman" w:cs="Times New Roman"/>
          <w:i/>
          <w:sz w:val="24"/>
          <w:szCs w:val="24"/>
        </w:rPr>
        <w:t xml:space="preserve">p value </w:t>
      </w:r>
      <w:r>
        <w:rPr>
          <w:rFonts w:ascii="Times New Roman" w:hAnsi="Times New Roman" w:cs="Times New Roman"/>
          <w:sz w:val="24"/>
          <w:szCs w:val="24"/>
        </w:rPr>
        <w:t xml:space="preserve">=0,010 maka dapat di simpulkan bahwa ada perbedaan sebelum dan sesudah bekerja di PT. Indonesia Power Pembangkit Listrik Tenaga Uap (PLTU) Di Kabupaten </w:t>
      </w:r>
      <w:r w:rsidR="000E180F">
        <w:rPr>
          <w:rFonts w:ascii="Times New Roman" w:hAnsi="Times New Roman" w:cs="Times New Roman"/>
          <w:sz w:val="24"/>
          <w:szCs w:val="24"/>
        </w:rPr>
        <w:t>Barru</w:t>
      </w:r>
      <w:r>
        <w:rPr>
          <w:rFonts w:ascii="Times New Roman" w:hAnsi="Times New Roman" w:cs="Times New Roman"/>
          <w:sz w:val="24"/>
          <w:szCs w:val="24"/>
        </w:rPr>
        <w:t>.</w:t>
      </w:r>
    </w:p>
    <w:p w:rsidR="00AE6221" w:rsidRDefault="00AE6221" w:rsidP="00A00D1F">
      <w:pPr>
        <w:spacing w:after="0" w:line="360" w:lineRule="auto"/>
        <w:ind w:firstLine="567"/>
        <w:jc w:val="both"/>
        <w:rPr>
          <w:rFonts w:ascii="Times New Roman" w:hAnsi="Times New Roman" w:cs="Times New Roman"/>
          <w:sz w:val="24"/>
          <w:szCs w:val="24"/>
        </w:rPr>
      </w:pPr>
      <w:bookmarkStart w:id="0" w:name="_Hlk14294217"/>
      <w:r w:rsidRPr="003243FE">
        <w:rPr>
          <w:rFonts w:ascii="Times New Roman" w:hAnsi="Times New Roman" w:cs="Times New Roman"/>
          <w:sz w:val="24"/>
          <w:szCs w:val="24"/>
        </w:rPr>
        <w:t>Intensitas</w:t>
      </w:r>
      <w:r>
        <w:rPr>
          <w:rFonts w:ascii="Times New Roman" w:hAnsi="Times New Roman" w:cs="Times New Roman"/>
          <w:sz w:val="24"/>
          <w:szCs w:val="24"/>
        </w:rPr>
        <w:t xml:space="preserve"> kebisingan adalah besarnya bising yang dihasilkan dalam skala desibel, sedangkan kebisingan adalah terjadinya bunyi yang tidak dikehendaki, sehingga mengganggu dan membahayakan kesehatan. Intensitas kebisingan di lingkungan di PT. Indonesia Power Pembangkit Listrik Tenaga Uap (PLTU) sudah cukup memenuhi syarat, karena semua pekerja selalu menggunakan APD dengan lengkap. Alat-alat yang digunakan sudah cukup memadai pada setiap unit yang ada di lokasi tersebut. Kesadaran karyawan yang bekerja di setiap unit-unit dengan menggunakan APD dapat membuat mereka terhindar dari bahaya kesehatan.</w:t>
      </w:r>
      <w:bookmarkStart w:id="1" w:name="_Hlk14294247"/>
      <w:r>
        <w:rPr>
          <w:rFonts w:ascii="Times New Roman" w:hAnsi="Times New Roman" w:cs="Times New Roman"/>
          <w:sz w:val="24"/>
          <w:szCs w:val="24"/>
        </w:rPr>
        <w:t>Tekanan darah adalah kekuatan udara mengalir di dinding pembuluh darah yang keluar dari jantung (pembuluh arteri) dan yang kembali ke jantung (pembuluh balik). Sedangkan, peningkatan tekanan darah adalah naiknya tekanan darah sesudah bekerja dibandingkan sebelum bekerja.</w:t>
      </w:r>
    </w:p>
    <w:p w:rsidR="00AE6221" w:rsidRDefault="00AE6221" w:rsidP="00AE6221">
      <w:pPr>
        <w:spacing w:after="0" w:line="360" w:lineRule="auto"/>
        <w:ind w:firstLine="567"/>
        <w:jc w:val="both"/>
        <w:rPr>
          <w:rFonts w:ascii="Times New Roman" w:hAnsi="Times New Roman" w:cs="Times New Roman"/>
          <w:sz w:val="24"/>
          <w:szCs w:val="24"/>
        </w:rPr>
      </w:pPr>
      <w:r w:rsidRPr="0064583C">
        <w:rPr>
          <w:rFonts w:ascii="Times New Roman" w:hAnsi="Times New Roman" w:cs="Times New Roman"/>
          <w:sz w:val="24"/>
          <w:szCs w:val="24"/>
        </w:rPr>
        <w:t xml:space="preserve">Berdasarkan hasil uji Chi-Square dengan taraf kepercayaan 95%, antara </w:t>
      </w:r>
      <w:r w:rsidRPr="0064583C">
        <w:rPr>
          <w:rFonts w:ascii="Times New Roman" w:hAnsi="Times New Roman" w:cs="Times New Roman"/>
          <w:sz w:val="24"/>
          <w:szCs w:val="24"/>
        </w:rPr>
        <w:lastRenderedPageBreak/>
        <w:t>intensitas kebisingan di lingkungan kerja dengan peningkatan tekanan darah diastolik pekerja, juga didapatkan h</w:t>
      </w:r>
      <w:r>
        <w:rPr>
          <w:rFonts w:ascii="Times New Roman" w:hAnsi="Times New Roman" w:cs="Times New Roman"/>
          <w:sz w:val="24"/>
          <w:szCs w:val="24"/>
        </w:rPr>
        <w:t>ubungan yang bermakna (p = 0,016</w:t>
      </w:r>
      <w:r w:rsidRPr="0064583C">
        <w:rPr>
          <w:rFonts w:ascii="Times New Roman" w:hAnsi="Times New Roman" w:cs="Times New Roman"/>
          <w:sz w:val="24"/>
          <w:szCs w:val="24"/>
        </w:rPr>
        <w:t xml:space="preserve">). Terdapat perbedaan bermakna antara peningkatan tekanan darah pekerja pada intensitas kebisingan &gt;NAB (&gt;85 dB) dibandingkan pada intensitas kebisingan &lt;NAB (&lt;85 dB) di PT. Indonesia Power Pembangkit Listrik Tenaga Uap (PLTU) di Kabupaten </w:t>
      </w:r>
      <w:r w:rsidR="000E180F">
        <w:rPr>
          <w:rFonts w:ascii="Times New Roman" w:hAnsi="Times New Roman" w:cs="Times New Roman"/>
          <w:sz w:val="24"/>
          <w:szCs w:val="24"/>
        </w:rPr>
        <w:t>Barru</w:t>
      </w:r>
      <w:r w:rsidRPr="0064583C">
        <w:rPr>
          <w:rFonts w:ascii="Times New Roman" w:hAnsi="Times New Roman" w:cs="Times New Roman"/>
          <w:sz w:val="24"/>
          <w:szCs w:val="24"/>
        </w:rPr>
        <w:t>.</w:t>
      </w:r>
    </w:p>
    <w:p w:rsidR="005F6EBE" w:rsidRPr="00A00D1F" w:rsidRDefault="005F6EBE" w:rsidP="00A00D1F">
      <w:pPr>
        <w:spacing w:after="0" w:line="360" w:lineRule="auto"/>
        <w:ind w:firstLine="567"/>
        <w:jc w:val="both"/>
        <w:rPr>
          <w:rFonts w:ascii="Times New Roman" w:hAnsi="Times New Roman" w:cs="Times New Roman"/>
          <w:sz w:val="24"/>
          <w:szCs w:val="24"/>
          <w:vertAlign w:val="superscript"/>
        </w:rPr>
      </w:pPr>
      <w:r w:rsidRPr="00875864">
        <w:rPr>
          <w:rFonts w:ascii="Times New Roman" w:hAnsi="Times New Roman" w:cs="Times New Roman"/>
          <w:sz w:val="24"/>
          <w:szCs w:val="24"/>
        </w:rPr>
        <w:t>Beberapa gejala pada manusia akibat kebisingan adalah akibat tingkat desibel tinggi yang memengaruhi sistim kardiovaskular, denyut jantung dan tekanan darah, kecepatan pernapasan dan memengaruhi sistim digestif. Pengaruh kebisingan terhadap tenaga kerja antara lain mengurangi kenyamanan bekerja, meskipun tidak semua tenaga kerja terganggu kebisingan karena sudah terbiasa dalam jangka waktu lama. Kebisingan juga mengganggu komunikasi atau percakapan antar pekerja, mengganggu konsentrasi, menurunkan daya pendengaran, baik sementara maupun permanen</w:t>
      </w:r>
      <w:r w:rsidR="00A00D1F">
        <w:rPr>
          <w:rFonts w:ascii="Times New Roman" w:hAnsi="Times New Roman" w:cs="Times New Roman"/>
          <w:sz w:val="24"/>
          <w:szCs w:val="24"/>
        </w:rPr>
        <w:t>.</w:t>
      </w:r>
      <w:r w:rsidR="00A00D1F">
        <w:rPr>
          <w:rFonts w:ascii="Times New Roman" w:hAnsi="Times New Roman" w:cs="Times New Roman"/>
          <w:sz w:val="24"/>
          <w:szCs w:val="24"/>
          <w:vertAlign w:val="superscript"/>
        </w:rPr>
        <w:t xml:space="preserve">10 </w:t>
      </w:r>
      <w:r w:rsidRPr="00875864">
        <w:rPr>
          <w:rFonts w:ascii="Times New Roman" w:hAnsi="Times New Roman" w:cs="Times New Roman"/>
          <w:sz w:val="24"/>
          <w:szCs w:val="24"/>
        </w:rPr>
        <w:t>Lamanya waktu pemaparan terhadap bising sangat mempengaruhi peningkatan tekanan darah. Makin lama seseorang terpapar berada pada daerah bising makin besar kemungkinan terjadinya peningkatan tekanan darah. Lamanya perkenaan pemaparan tergantung intensitas bising.</w:t>
      </w:r>
    </w:p>
    <w:p w:rsidR="005F6EBE" w:rsidRPr="00875864" w:rsidRDefault="005F6EBE" w:rsidP="005F6EBE">
      <w:pPr>
        <w:spacing w:after="0" w:line="360" w:lineRule="auto"/>
        <w:ind w:firstLine="567"/>
        <w:jc w:val="both"/>
        <w:rPr>
          <w:rFonts w:ascii="Times New Roman" w:hAnsi="Times New Roman" w:cs="Times New Roman"/>
          <w:sz w:val="24"/>
          <w:szCs w:val="24"/>
        </w:rPr>
      </w:pPr>
      <w:r w:rsidRPr="00875864">
        <w:rPr>
          <w:rFonts w:ascii="Times New Roman" w:hAnsi="Times New Roman" w:cs="Times New Roman"/>
          <w:sz w:val="24"/>
          <w:szCs w:val="24"/>
        </w:rPr>
        <w:lastRenderedPageBreak/>
        <w:t>Pengaruh kebisingan terhadap kesehatan selain kerusakan indra pendengaran, juga menimbulkan gangguan mental emosional, gangguan jantung dan peredaran darah</w:t>
      </w:r>
      <w:r w:rsidR="00A00D1F">
        <w:rPr>
          <w:rFonts w:ascii="Times New Roman" w:hAnsi="Times New Roman" w:cs="Times New Roman"/>
          <w:sz w:val="24"/>
          <w:szCs w:val="24"/>
        </w:rPr>
        <w:t>.</w:t>
      </w:r>
      <w:r w:rsidR="00A00D1F">
        <w:rPr>
          <w:rFonts w:ascii="Times New Roman" w:hAnsi="Times New Roman" w:cs="Times New Roman"/>
          <w:sz w:val="24"/>
          <w:szCs w:val="24"/>
          <w:vertAlign w:val="superscript"/>
        </w:rPr>
        <w:t xml:space="preserve">11 </w:t>
      </w:r>
      <w:r w:rsidRPr="00875864">
        <w:rPr>
          <w:rFonts w:ascii="Times New Roman" w:hAnsi="Times New Roman" w:cs="Times New Roman"/>
          <w:sz w:val="24"/>
          <w:szCs w:val="24"/>
        </w:rPr>
        <w:t>gangguan mental emosional berupa terganggunya kenyamanan hidup, mudah marah, dan menjadi lebih peka atau mudah tersinggung, serta, melalui mekanisme hormonal (produksi hormon adrenalin), dapat meningkatkan frekuensi denyut jantung dan tekanan darah.</w:t>
      </w:r>
    </w:p>
    <w:p w:rsidR="00D02B1A" w:rsidRPr="005F6EBE" w:rsidRDefault="005F6EBE" w:rsidP="005F6EBE">
      <w:pPr>
        <w:spacing w:after="0" w:line="360" w:lineRule="auto"/>
        <w:ind w:firstLine="567"/>
        <w:jc w:val="both"/>
        <w:rPr>
          <w:rFonts w:ascii="Times New Roman" w:hAnsi="Times New Roman" w:cs="Times New Roman"/>
          <w:sz w:val="24"/>
          <w:szCs w:val="24"/>
        </w:rPr>
      </w:pPr>
      <w:r w:rsidRPr="00875864">
        <w:rPr>
          <w:rFonts w:ascii="Times New Roman" w:hAnsi="Times New Roman" w:cs="Times New Roman"/>
          <w:sz w:val="24"/>
          <w:szCs w:val="24"/>
        </w:rPr>
        <w:t>Hasil eksperimen di USSR menunjukkan bahwa kebisingan dengan intensitas tinggi dalam waktu lama menghasilkan perubahan sementara aktivitas susunan saraf dan sistem kardiovaskuler dan peningkatan tekanan darah. Sedangkan hasil studi laboratorium menunjukkan bahwa kebisingan mengurangi efi siensi tugas, dapat mengganggu keseimbangan, meningkatkan tekanan darah dan menurunkan volume aliran darah.</w:t>
      </w:r>
      <w:bookmarkEnd w:id="0"/>
      <w:bookmarkEnd w:id="1"/>
      <w:r w:rsidR="004E29EF">
        <w:rPr>
          <w:rFonts w:ascii="Times New Roman" w:hAnsi="Times New Roman" w:cs="Times New Roman"/>
          <w:sz w:val="24"/>
          <w:szCs w:val="24"/>
        </w:rPr>
        <w:tab/>
      </w:r>
    </w:p>
    <w:p w:rsidR="00175401" w:rsidRDefault="00175401" w:rsidP="00A40BDC">
      <w:pPr>
        <w:spacing w:before="240" w:after="0" w:line="360" w:lineRule="auto"/>
        <w:jc w:val="both"/>
        <w:rPr>
          <w:rFonts w:ascii="Times New Roman" w:hAnsi="Times New Roman" w:cs="Times New Roman"/>
          <w:b/>
          <w:sz w:val="24"/>
          <w:szCs w:val="24"/>
        </w:rPr>
      </w:pPr>
      <w:r w:rsidRPr="00175401">
        <w:rPr>
          <w:rFonts w:ascii="Times New Roman" w:hAnsi="Times New Roman" w:cs="Times New Roman"/>
          <w:b/>
          <w:sz w:val="24"/>
          <w:szCs w:val="24"/>
        </w:rPr>
        <w:t>KESIMPULAN DAN SARAN</w:t>
      </w:r>
    </w:p>
    <w:p w:rsidR="002458E0" w:rsidRDefault="005F6EBE" w:rsidP="003D1A52">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Berdasarkan dari hasil penelitian yang telah dilakukan dengan menggunakan analisis chi-square diperoleh nilai yaitu</w:t>
      </w:r>
      <w:r w:rsidR="003E3D22">
        <w:rPr>
          <w:rFonts w:ascii="Times New Roman" w:hAnsi="Times New Roman" w:cs="Times New Roman"/>
          <w:sz w:val="24"/>
          <w:szCs w:val="24"/>
          <w:lang w:val="en-US"/>
        </w:rPr>
        <w:t xml:space="preserve"> </w:t>
      </w:r>
      <w:r w:rsidRPr="005F6EBE">
        <w:rPr>
          <w:rFonts w:ascii="Times New Roman" w:hAnsi="Times New Roman" w:cs="Times New Roman"/>
          <w:sz w:val="24"/>
          <w:szCs w:val="24"/>
        </w:rPr>
        <w:t>da perbedaan tekanan darah sebelum dan sesudah bekerja</w:t>
      </w:r>
      <w:r>
        <w:rPr>
          <w:rFonts w:ascii="Times New Roman" w:hAnsi="Times New Roman" w:cs="Times New Roman"/>
          <w:sz w:val="24"/>
          <w:szCs w:val="24"/>
        </w:rPr>
        <w:t xml:space="preserve"> selain itu t</w:t>
      </w:r>
      <w:r w:rsidRPr="005F6EBE">
        <w:rPr>
          <w:rFonts w:ascii="Times New Roman" w:hAnsi="Times New Roman" w:cs="Times New Roman"/>
          <w:sz w:val="24"/>
          <w:szCs w:val="24"/>
        </w:rPr>
        <w:t>idak ada pengaruh intensitas kebisingan terhadap peningkatan tekanan darah sebelum bekerja pada karyawan PT.</w:t>
      </w:r>
      <w:r w:rsidR="000E180F">
        <w:rPr>
          <w:rFonts w:ascii="Times New Roman" w:hAnsi="Times New Roman" w:cs="Times New Roman"/>
          <w:sz w:val="24"/>
          <w:szCs w:val="24"/>
          <w:lang w:val="en-US"/>
        </w:rPr>
        <w:t xml:space="preserve"> </w:t>
      </w:r>
      <w:r w:rsidRPr="005F6EBE">
        <w:rPr>
          <w:rFonts w:ascii="Times New Roman" w:hAnsi="Times New Roman" w:cs="Times New Roman"/>
          <w:sz w:val="24"/>
          <w:szCs w:val="24"/>
        </w:rPr>
        <w:t xml:space="preserve">Indonesia </w:t>
      </w:r>
      <w:r w:rsidRPr="005F6EBE">
        <w:rPr>
          <w:rFonts w:ascii="Times New Roman" w:hAnsi="Times New Roman" w:cs="Times New Roman"/>
          <w:sz w:val="24"/>
          <w:szCs w:val="24"/>
        </w:rPr>
        <w:lastRenderedPageBreak/>
        <w:t>Power Pembangkit</w:t>
      </w:r>
      <w:r w:rsidR="002458E0">
        <w:rPr>
          <w:rFonts w:ascii="Times New Roman" w:hAnsi="Times New Roman" w:cs="Times New Roman"/>
          <w:sz w:val="24"/>
          <w:szCs w:val="24"/>
          <w:lang w:val="en-US"/>
        </w:rPr>
        <w:t xml:space="preserve"> </w:t>
      </w:r>
      <w:r w:rsidRPr="005F6EBE">
        <w:rPr>
          <w:rFonts w:ascii="Times New Roman" w:hAnsi="Times New Roman" w:cs="Times New Roman"/>
          <w:sz w:val="24"/>
          <w:szCs w:val="24"/>
        </w:rPr>
        <w:t xml:space="preserve">listrik Tenaga Uap (PLTU) di Kabupaten </w:t>
      </w:r>
      <w:r w:rsidR="000E180F">
        <w:rPr>
          <w:rFonts w:ascii="Times New Roman" w:hAnsi="Times New Roman" w:cs="Times New Roman"/>
          <w:sz w:val="24"/>
          <w:szCs w:val="24"/>
        </w:rPr>
        <w:t>Barru</w:t>
      </w:r>
      <w:r w:rsidRPr="005F6EBE">
        <w:rPr>
          <w:rFonts w:ascii="Times New Roman" w:hAnsi="Times New Roman" w:cs="Times New Roman"/>
          <w:sz w:val="24"/>
          <w:szCs w:val="24"/>
        </w:rPr>
        <w:t>.</w:t>
      </w:r>
      <w:r w:rsidR="000E180F">
        <w:rPr>
          <w:rFonts w:ascii="Times New Roman" w:hAnsi="Times New Roman" w:cs="Times New Roman"/>
          <w:sz w:val="24"/>
          <w:szCs w:val="24"/>
          <w:lang w:val="en-US"/>
        </w:rPr>
        <w:t xml:space="preserve"> </w:t>
      </w:r>
      <w:r>
        <w:rPr>
          <w:rFonts w:ascii="Times New Roman" w:hAnsi="Times New Roman" w:cs="Times New Roman"/>
          <w:sz w:val="24"/>
          <w:szCs w:val="24"/>
        </w:rPr>
        <w:t xml:space="preserve">Berdasarkan hasil penelitian yang telah dilakukan mengenai pengaruh intensitas kebisingan terhadap peningkatan  tekanan darah karyawan PT Indonesia Power Pembangkit Listrik Tenaga Uap (PLTU) di Kabupaten </w:t>
      </w:r>
      <w:r w:rsidR="000E180F">
        <w:rPr>
          <w:rFonts w:ascii="Times New Roman" w:hAnsi="Times New Roman" w:cs="Times New Roman"/>
          <w:sz w:val="24"/>
          <w:szCs w:val="24"/>
        </w:rPr>
        <w:t>Barru</w:t>
      </w:r>
      <w:r>
        <w:rPr>
          <w:rFonts w:ascii="Times New Roman" w:hAnsi="Times New Roman" w:cs="Times New Roman"/>
          <w:sz w:val="24"/>
          <w:szCs w:val="24"/>
        </w:rPr>
        <w:t>, maka peneliti ingin menyampaikan saran yaitu b</w:t>
      </w:r>
      <w:r w:rsidRPr="005F6EBE">
        <w:rPr>
          <w:rFonts w:ascii="Times New Roman" w:hAnsi="Times New Roman" w:cs="Times New Roman"/>
          <w:sz w:val="24"/>
          <w:szCs w:val="24"/>
        </w:rPr>
        <w:t>agi perusahaan mengendalikan intensitas kebisingan tinggi di lingkungan kerja</w:t>
      </w:r>
      <w:r>
        <w:rPr>
          <w:rFonts w:ascii="Times New Roman" w:hAnsi="Times New Roman" w:cs="Times New Roman"/>
          <w:sz w:val="24"/>
          <w:szCs w:val="24"/>
        </w:rPr>
        <w:t>, m</w:t>
      </w:r>
      <w:r w:rsidRPr="005F6EBE">
        <w:rPr>
          <w:rFonts w:ascii="Times New Roman" w:hAnsi="Times New Roman" w:cs="Times New Roman"/>
          <w:sz w:val="24"/>
          <w:szCs w:val="24"/>
        </w:rPr>
        <w:t>elakukan pengobatan secara rutin serta meningkatkan kedisiplinan dalam penggunaan APD</w:t>
      </w:r>
      <w:r>
        <w:rPr>
          <w:rFonts w:ascii="Times New Roman" w:hAnsi="Times New Roman" w:cs="Times New Roman"/>
          <w:sz w:val="24"/>
          <w:szCs w:val="24"/>
        </w:rPr>
        <w:t>, b</w:t>
      </w:r>
      <w:r w:rsidRPr="005F6EBE">
        <w:rPr>
          <w:rFonts w:ascii="Times New Roman" w:hAnsi="Times New Roman" w:cs="Times New Roman"/>
          <w:sz w:val="24"/>
          <w:szCs w:val="24"/>
        </w:rPr>
        <w:t xml:space="preserve">agi pekerja diharapkan pihak pekerja dapat mengaplikasikan penggunaan APD sesuai dengan standard operational procedure (SOP) dan </w:t>
      </w:r>
      <w:r w:rsidRPr="005F6EBE">
        <w:rPr>
          <w:rFonts w:ascii="Times New Roman" w:hAnsi="Times New Roman" w:cs="Times New Roman"/>
          <w:sz w:val="24"/>
          <w:szCs w:val="24"/>
        </w:rPr>
        <w:lastRenderedPageBreak/>
        <w:t xml:space="preserve">meningkatkan kedisiplinan diri dalam penggunaan APD </w:t>
      </w:r>
      <w:r>
        <w:rPr>
          <w:rFonts w:ascii="Times New Roman" w:hAnsi="Times New Roman" w:cs="Times New Roman"/>
          <w:sz w:val="24"/>
          <w:szCs w:val="24"/>
        </w:rPr>
        <w:t>b</w:t>
      </w:r>
      <w:r w:rsidRPr="005F6EBE">
        <w:rPr>
          <w:rFonts w:ascii="Times New Roman" w:hAnsi="Times New Roman" w:cs="Times New Roman"/>
          <w:sz w:val="24"/>
          <w:szCs w:val="24"/>
        </w:rPr>
        <w:t>agi pelayanan kesehatan dapat menilai keadaan kesehatan tenaga kerja dihubungkan dengan pekerjaan dan lingkungan kerjanya serta melaporkan penilaiannya kepada perusahaan atau yang berkepentingan sesuai dengan ketentuan yang berlaku</w:t>
      </w:r>
      <w:r>
        <w:rPr>
          <w:rFonts w:ascii="Times New Roman" w:hAnsi="Times New Roman" w:cs="Times New Roman"/>
          <w:sz w:val="24"/>
          <w:szCs w:val="24"/>
        </w:rPr>
        <w:t>, b</w:t>
      </w:r>
      <w:r w:rsidRPr="005F6EBE">
        <w:rPr>
          <w:rFonts w:ascii="Times New Roman" w:hAnsi="Times New Roman" w:cs="Times New Roman"/>
          <w:sz w:val="24"/>
          <w:szCs w:val="24"/>
        </w:rPr>
        <w:t>agi peneliti lain diharapkan penelitian lebih lanjut untuk jenis penelitian Quasy Experiment mengetahui penggunaan APD saat bekerja terhadap perubahan tekanan darah akibat terpapar kebisingan dengan membandingkan 1 titik lokasi pengukuran sebagai kelompok intervensi yang menggunakan APD.</w:t>
      </w:r>
    </w:p>
    <w:p w:rsidR="002458E0" w:rsidRDefault="002458E0" w:rsidP="002458E0">
      <w:pPr>
        <w:spacing w:after="0" w:line="360" w:lineRule="auto"/>
        <w:jc w:val="both"/>
        <w:rPr>
          <w:rFonts w:ascii="Times New Roman" w:hAnsi="Times New Roman" w:cs="Times New Roman"/>
          <w:sz w:val="24"/>
          <w:szCs w:val="24"/>
          <w:lang w:val="en-US"/>
        </w:rPr>
      </w:pPr>
    </w:p>
    <w:p w:rsidR="002458E0" w:rsidRPr="002458E0" w:rsidRDefault="002458E0" w:rsidP="002458E0">
      <w:pPr>
        <w:spacing w:after="0" w:line="360" w:lineRule="auto"/>
        <w:jc w:val="both"/>
        <w:rPr>
          <w:rFonts w:ascii="Times New Roman" w:hAnsi="Times New Roman" w:cs="Times New Roman"/>
          <w:sz w:val="24"/>
          <w:szCs w:val="24"/>
          <w:lang w:val="en-US"/>
        </w:rPr>
        <w:sectPr w:rsidR="002458E0" w:rsidRPr="002458E0" w:rsidSect="002458E0">
          <w:type w:val="continuous"/>
          <w:pgSz w:w="11906" w:h="16838"/>
          <w:pgMar w:top="1134" w:right="1134" w:bottom="1418" w:left="1701" w:header="708" w:footer="708" w:gutter="0"/>
          <w:pgNumType w:start="363"/>
          <w:cols w:num="2" w:space="708"/>
          <w:titlePg/>
          <w:docGrid w:linePitch="360"/>
        </w:sectPr>
      </w:pPr>
    </w:p>
    <w:p w:rsidR="00175401" w:rsidRDefault="00175401" w:rsidP="00A40BDC">
      <w:pPr>
        <w:spacing w:before="240" w:after="0" w:line="360" w:lineRule="auto"/>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lastRenderedPageBreak/>
        <w:t>DAFTAR PUSTAKA</w:t>
      </w:r>
    </w:p>
    <w:p w:rsidR="003D1A52" w:rsidRDefault="000E180F" w:rsidP="003E3D22">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Andriana</w:t>
      </w:r>
      <w:r w:rsidR="003D1A52" w:rsidRPr="003D1A52">
        <w:rPr>
          <w:rFonts w:ascii="Times New Roman" w:hAnsi="Times New Roman" w:cs="Times New Roman"/>
          <w:sz w:val="24"/>
          <w:szCs w:val="24"/>
        </w:rPr>
        <w:t>. Gangguan pendengaran akibat bising. Sumatra</w:t>
      </w:r>
      <w:r>
        <w:rPr>
          <w:rFonts w:ascii="Times New Roman" w:hAnsi="Times New Roman" w:cs="Times New Roman"/>
          <w:sz w:val="24"/>
          <w:szCs w:val="24"/>
        </w:rPr>
        <w:t xml:space="preserve"> Utara: Fakultas Kedokteran USU</w:t>
      </w:r>
      <w:r>
        <w:rPr>
          <w:rFonts w:ascii="Times New Roman" w:hAnsi="Times New Roman" w:cs="Times New Roman"/>
          <w:sz w:val="24"/>
          <w:szCs w:val="24"/>
          <w:lang w:val="en-US"/>
        </w:rPr>
        <w:t>;</w:t>
      </w:r>
      <w:r w:rsidRPr="000E180F">
        <w:rPr>
          <w:rFonts w:ascii="Times New Roman" w:hAnsi="Times New Roman" w:cs="Times New Roman"/>
          <w:sz w:val="24"/>
          <w:szCs w:val="24"/>
        </w:rPr>
        <w:t xml:space="preserve"> </w:t>
      </w:r>
      <w:r w:rsidRPr="003D1A52">
        <w:rPr>
          <w:rFonts w:ascii="Times New Roman" w:hAnsi="Times New Roman" w:cs="Times New Roman"/>
          <w:sz w:val="24"/>
          <w:szCs w:val="24"/>
        </w:rPr>
        <w:t>2003</w:t>
      </w:r>
      <w:r>
        <w:rPr>
          <w:rFonts w:ascii="Times New Roman" w:hAnsi="Times New Roman" w:cs="Times New Roman"/>
          <w:sz w:val="24"/>
          <w:szCs w:val="24"/>
          <w:lang w:val="en-US"/>
        </w:rPr>
        <w:t>.</w:t>
      </w:r>
    </w:p>
    <w:p w:rsidR="003D1A52" w:rsidRDefault="000E180F" w:rsidP="003E3D22">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Benjamin</w:t>
      </w:r>
      <w:r w:rsidR="003D1A52" w:rsidRPr="003D1A52">
        <w:rPr>
          <w:rFonts w:ascii="Times New Roman" w:hAnsi="Times New Roman" w:cs="Times New Roman"/>
          <w:sz w:val="24"/>
          <w:szCs w:val="24"/>
        </w:rPr>
        <w:t xml:space="preserve">. </w:t>
      </w:r>
      <w:r w:rsidR="003D1A52" w:rsidRPr="000E180F">
        <w:rPr>
          <w:rFonts w:ascii="Times New Roman" w:hAnsi="Times New Roman" w:cs="Times New Roman"/>
          <w:sz w:val="24"/>
          <w:szCs w:val="24"/>
        </w:rPr>
        <w:t>Kebisi</w:t>
      </w:r>
      <w:r w:rsidRPr="000E180F">
        <w:rPr>
          <w:rFonts w:ascii="Times New Roman" w:hAnsi="Times New Roman" w:cs="Times New Roman"/>
          <w:sz w:val="24"/>
          <w:szCs w:val="24"/>
        </w:rPr>
        <w:t>ngan Mempengaruhi Tekanan Darah</w:t>
      </w:r>
      <w:r>
        <w:rPr>
          <w:rFonts w:ascii="Times New Roman" w:hAnsi="Times New Roman" w:cs="Times New Roman"/>
          <w:sz w:val="24"/>
          <w:szCs w:val="24"/>
          <w:lang w:val="en-US"/>
        </w:rPr>
        <w:t>;</w:t>
      </w:r>
      <w:r w:rsidRPr="000E180F">
        <w:rPr>
          <w:rFonts w:ascii="Times New Roman" w:hAnsi="Times New Roman" w:cs="Times New Roman"/>
          <w:sz w:val="24"/>
          <w:szCs w:val="24"/>
        </w:rPr>
        <w:t xml:space="preserve"> </w:t>
      </w:r>
      <w:r w:rsidRPr="003D1A52">
        <w:rPr>
          <w:rFonts w:ascii="Times New Roman" w:hAnsi="Times New Roman" w:cs="Times New Roman"/>
          <w:sz w:val="24"/>
          <w:szCs w:val="24"/>
        </w:rPr>
        <w:t>2005</w:t>
      </w:r>
      <w:r>
        <w:rPr>
          <w:rFonts w:ascii="Times New Roman" w:hAnsi="Times New Roman" w:cs="Times New Roman"/>
          <w:sz w:val="24"/>
          <w:szCs w:val="24"/>
          <w:lang w:val="en-US"/>
        </w:rPr>
        <w:t xml:space="preserve">: </w:t>
      </w:r>
      <w:r w:rsidR="003D1A52" w:rsidRPr="003D1A52">
        <w:rPr>
          <w:rFonts w:ascii="Times New Roman" w:hAnsi="Times New Roman" w:cs="Times New Roman"/>
          <w:i/>
          <w:sz w:val="24"/>
          <w:szCs w:val="24"/>
        </w:rPr>
        <w:t xml:space="preserve"> </w:t>
      </w:r>
      <w:r w:rsidR="003D1A52" w:rsidRPr="003D1A52">
        <w:rPr>
          <w:rFonts w:ascii="Times New Roman" w:hAnsi="Times New Roman" w:cs="Times New Roman"/>
          <w:sz w:val="24"/>
          <w:szCs w:val="24"/>
        </w:rPr>
        <w:t>Vol.39. Nomor 11,Tahun 2012.</w:t>
      </w:r>
    </w:p>
    <w:p w:rsidR="003D1A52" w:rsidRPr="000E180F" w:rsidRDefault="000E180F" w:rsidP="003E3D22">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Dwi P. Sasongko dkk.</w:t>
      </w:r>
      <w:r w:rsidR="003D1A52" w:rsidRPr="003D1A52">
        <w:rPr>
          <w:rFonts w:ascii="Times New Roman" w:hAnsi="Times New Roman" w:cs="Times New Roman"/>
          <w:sz w:val="24"/>
          <w:szCs w:val="24"/>
        </w:rPr>
        <w:t xml:space="preserve"> </w:t>
      </w:r>
      <w:r w:rsidR="003D1A52" w:rsidRPr="000E180F">
        <w:rPr>
          <w:rFonts w:ascii="Times New Roman" w:hAnsi="Times New Roman" w:cs="Times New Roman"/>
          <w:sz w:val="24"/>
          <w:szCs w:val="24"/>
        </w:rPr>
        <w:t>Kebisingan Mempengaruhi Tekanan DarahPekerja PT PLN (Persero) Sektor Barito PLTD Trisakti, Banjaramasin</w:t>
      </w:r>
      <w:r w:rsidRPr="000E180F">
        <w:rPr>
          <w:rFonts w:ascii="Times New Roman" w:hAnsi="Times New Roman" w:cs="Times New Roman"/>
          <w:sz w:val="24"/>
          <w:szCs w:val="24"/>
          <w:lang w:val="en-US"/>
        </w:rPr>
        <w:t>;</w:t>
      </w:r>
      <w:r w:rsidRPr="000E180F">
        <w:rPr>
          <w:rFonts w:ascii="Times New Roman" w:hAnsi="Times New Roman" w:cs="Times New Roman"/>
          <w:sz w:val="24"/>
          <w:szCs w:val="24"/>
        </w:rPr>
        <w:t xml:space="preserve"> 2000</w:t>
      </w:r>
      <w:r w:rsidRPr="000E180F">
        <w:rPr>
          <w:rFonts w:ascii="Times New Roman" w:hAnsi="Times New Roman" w:cs="Times New Roman"/>
          <w:sz w:val="24"/>
          <w:szCs w:val="24"/>
          <w:lang w:val="en-US"/>
        </w:rPr>
        <w:t>.</w:t>
      </w:r>
    </w:p>
    <w:p w:rsidR="003D1A52" w:rsidRPr="000E180F" w:rsidRDefault="000E180F" w:rsidP="003E3D22">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Erna T.</w:t>
      </w:r>
      <w:r>
        <w:rPr>
          <w:rFonts w:ascii="Times New Roman" w:hAnsi="Times New Roman" w:cs="Times New Roman"/>
          <w:sz w:val="24"/>
          <w:szCs w:val="24"/>
          <w:lang w:val="en-US"/>
        </w:rPr>
        <w:t xml:space="preserve"> </w:t>
      </w:r>
      <w:r w:rsidR="003D1A52" w:rsidRPr="000E180F">
        <w:rPr>
          <w:rFonts w:ascii="Times New Roman" w:hAnsi="Times New Roman" w:cs="Times New Roman"/>
          <w:sz w:val="24"/>
          <w:szCs w:val="24"/>
        </w:rPr>
        <w:t xml:space="preserve">Hubungan </w:t>
      </w:r>
      <w:r w:rsidR="003E3D22" w:rsidRPr="000E180F">
        <w:rPr>
          <w:rFonts w:ascii="Times New Roman" w:hAnsi="Times New Roman" w:cs="Times New Roman"/>
          <w:sz w:val="24"/>
          <w:szCs w:val="24"/>
        </w:rPr>
        <w:t>Kebisingan Lalu Lintas Dengan Tekanan Darah</w:t>
      </w:r>
      <w:r w:rsidR="003D1A52" w:rsidRPr="000E180F">
        <w:rPr>
          <w:rFonts w:ascii="Times New Roman" w:hAnsi="Times New Roman" w:cs="Times New Roman"/>
          <w:sz w:val="24"/>
          <w:szCs w:val="24"/>
        </w:rPr>
        <w:t>.  J.</w:t>
      </w:r>
      <w:r w:rsidR="003E3D22">
        <w:rPr>
          <w:rFonts w:ascii="Times New Roman" w:hAnsi="Times New Roman" w:cs="Times New Roman"/>
          <w:sz w:val="24"/>
          <w:szCs w:val="24"/>
          <w:lang w:val="en-US"/>
        </w:rPr>
        <w:t xml:space="preserve"> </w:t>
      </w:r>
      <w:r w:rsidR="003D1A52" w:rsidRPr="000E180F">
        <w:rPr>
          <w:rFonts w:ascii="Times New Roman" w:hAnsi="Times New Roman" w:cs="Times New Roman"/>
          <w:sz w:val="24"/>
          <w:szCs w:val="24"/>
        </w:rPr>
        <w:t xml:space="preserve">Kesling. Vol.8, Hal: </w:t>
      </w:r>
      <w:r>
        <w:rPr>
          <w:rFonts w:ascii="Times New Roman" w:hAnsi="Times New Roman" w:cs="Times New Roman"/>
          <w:sz w:val="24"/>
          <w:szCs w:val="24"/>
        </w:rPr>
        <w:t>2003</w:t>
      </w:r>
      <w:r>
        <w:rPr>
          <w:rFonts w:ascii="Times New Roman" w:hAnsi="Times New Roman" w:cs="Times New Roman"/>
          <w:sz w:val="24"/>
          <w:szCs w:val="24"/>
          <w:lang w:val="en-US"/>
        </w:rPr>
        <w:t xml:space="preserve">: </w:t>
      </w:r>
      <w:r w:rsidR="003D1A52" w:rsidRPr="000E180F">
        <w:rPr>
          <w:rFonts w:ascii="Times New Roman" w:hAnsi="Times New Roman" w:cs="Times New Roman"/>
          <w:sz w:val="24"/>
          <w:szCs w:val="24"/>
        </w:rPr>
        <w:t>69-80.</w:t>
      </w:r>
    </w:p>
    <w:p w:rsidR="003D1A52" w:rsidRPr="000E180F" w:rsidRDefault="003E3D22" w:rsidP="003E3D22">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Eni</w:t>
      </w:r>
      <w:r>
        <w:rPr>
          <w:rFonts w:ascii="Times New Roman" w:hAnsi="Times New Roman" w:cs="Times New Roman"/>
          <w:sz w:val="24"/>
          <w:szCs w:val="24"/>
          <w:lang w:val="en-US"/>
        </w:rPr>
        <w:t>, d</w:t>
      </w:r>
      <w:r>
        <w:rPr>
          <w:rFonts w:ascii="Times New Roman" w:hAnsi="Times New Roman" w:cs="Times New Roman"/>
          <w:sz w:val="24"/>
          <w:szCs w:val="24"/>
        </w:rPr>
        <w:t>kk</w:t>
      </w:r>
      <w:r>
        <w:rPr>
          <w:rFonts w:ascii="Times New Roman" w:hAnsi="Times New Roman" w:cs="Times New Roman"/>
          <w:sz w:val="24"/>
          <w:szCs w:val="24"/>
          <w:lang w:val="en-US"/>
        </w:rPr>
        <w:t>.</w:t>
      </w:r>
      <w:r w:rsidR="003D1A52" w:rsidRPr="000E180F">
        <w:rPr>
          <w:rFonts w:ascii="Times New Roman" w:hAnsi="Times New Roman" w:cs="Times New Roman"/>
          <w:sz w:val="24"/>
          <w:szCs w:val="24"/>
        </w:rPr>
        <w:t xml:space="preserve"> Hipertensi Akibat Bising (http:/www. Google. Com</w:t>
      </w:r>
      <w:r>
        <w:rPr>
          <w:rFonts w:ascii="Times New Roman" w:hAnsi="Times New Roman" w:cs="Times New Roman"/>
          <w:sz w:val="24"/>
          <w:szCs w:val="24"/>
        </w:rPr>
        <w:t>)</w:t>
      </w:r>
      <w:r>
        <w:rPr>
          <w:rFonts w:ascii="Times New Roman" w:hAnsi="Times New Roman" w:cs="Times New Roman"/>
          <w:sz w:val="24"/>
          <w:szCs w:val="24"/>
          <w:lang w:val="en-US"/>
        </w:rPr>
        <w:t>;</w:t>
      </w:r>
      <w:r w:rsidRPr="003E3D22">
        <w:rPr>
          <w:rFonts w:ascii="Times New Roman" w:hAnsi="Times New Roman" w:cs="Times New Roman"/>
          <w:sz w:val="24"/>
          <w:szCs w:val="24"/>
        </w:rPr>
        <w:t xml:space="preserve"> </w:t>
      </w:r>
      <w:r w:rsidRPr="000E180F">
        <w:rPr>
          <w:rFonts w:ascii="Times New Roman" w:hAnsi="Times New Roman" w:cs="Times New Roman"/>
          <w:sz w:val="24"/>
          <w:szCs w:val="24"/>
        </w:rPr>
        <w:t xml:space="preserve">2005 </w:t>
      </w:r>
      <w:r>
        <w:rPr>
          <w:rFonts w:ascii="Times New Roman" w:hAnsi="Times New Roman" w:cs="Times New Roman"/>
          <w:sz w:val="24"/>
          <w:szCs w:val="24"/>
          <w:lang w:val="en-US"/>
        </w:rPr>
        <w:t>(</w:t>
      </w:r>
      <w:r>
        <w:rPr>
          <w:rFonts w:ascii="Times New Roman" w:hAnsi="Times New Roman" w:cs="Times New Roman"/>
          <w:sz w:val="24"/>
          <w:szCs w:val="24"/>
        </w:rPr>
        <w:t xml:space="preserve">Diakses 9 </w:t>
      </w:r>
      <w:r>
        <w:rPr>
          <w:rFonts w:ascii="Times New Roman" w:hAnsi="Times New Roman" w:cs="Times New Roman"/>
          <w:sz w:val="24"/>
          <w:szCs w:val="24"/>
          <w:lang w:val="en-US"/>
        </w:rPr>
        <w:t>J</w:t>
      </w:r>
      <w:r w:rsidR="003D1A52" w:rsidRPr="000E180F">
        <w:rPr>
          <w:rFonts w:ascii="Times New Roman" w:hAnsi="Times New Roman" w:cs="Times New Roman"/>
          <w:sz w:val="24"/>
          <w:szCs w:val="24"/>
        </w:rPr>
        <w:t>uni 2018</w:t>
      </w:r>
      <w:r>
        <w:rPr>
          <w:rFonts w:ascii="Times New Roman" w:hAnsi="Times New Roman" w:cs="Times New Roman"/>
          <w:sz w:val="24"/>
          <w:szCs w:val="24"/>
          <w:lang w:val="en-US"/>
        </w:rPr>
        <w:t>)</w:t>
      </w:r>
    </w:p>
    <w:p w:rsidR="003D1A52" w:rsidRPr="000E180F" w:rsidRDefault="003D1A52" w:rsidP="003E3D22">
      <w:pPr>
        <w:pStyle w:val="ListParagraph"/>
        <w:numPr>
          <w:ilvl w:val="0"/>
          <w:numId w:val="4"/>
        </w:numPr>
        <w:spacing w:line="360" w:lineRule="auto"/>
        <w:ind w:left="426"/>
        <w:jc w:val="both"/>
        <w:rPr>
          <w:rFonts w:ascii="Times New Roman" w:hAnsi="Times New Roman" w:cs="Times New Roman"/>
          <w:sz w:val="24"/>
          <w:szCs w:val="24"/>
        </w:rPr>
      </w:pPr>
      <w:r w:rsidRPr="000E180F">
        <w:rPr>
          <w:rFonts w:ascii="Times New Roman" w:hAnsi="Times New Roman" w:cs="Times New Roman"/>
          <w:sz w:val="24"/>
          <w:szCs w:val="24"/>
        </w:rPr>
        <w:t>Elizabet. Pengaruh intensitas kebisingan terhadap tekanan darah.</w:t>
      </w:r>
      <w:r w:rsidR="003E3D22">
        <w:rPr>
          <w:rFonts w:ascii="Times New Roman" w:hAnsi="Times New Roman" w:cs="Times New Roman"/>
          <w:sz w:val="24"/>
          <w:szCs w:val="24"/>
        </w:rPr>
        <w:t xml:space="preserve"> Fakultas Kedokteran. Pontianak</w:t>
      </w:r>
      <w:r w:rsidR="003E3D22">
        <w:rPr>
          <w:rFonts w:ascii="Times New Roman" w:hAnsi="Times New Roman" w:cs="Times New Roman"/>
          <w:sz w:val="24"/>
          <w:szCs w:val="24"/>
          <w:lang w:val="en-US"/>
        </w:rPr>
        <w:t>;</w:t>
      </w:r>
      <w:r w:rsidR="003E3D22" w:rsidRPr="003E3D22">
        <w:rPr>
          <w:rFonts w:ascii="Times New Roman" w:hAnsi="Times New Roman" w:cs="Times New Roman"/>
          <w:sz w:val="24"/>
          <w:szCs w:val="24"/>
        </w:rPr>
        <w:t xml:space="preserve"> </w:t>
      </w:r>
      <w:r w:rsidR="003E3D22">
        <w:rPr>
          <w:rFonts w:ascii="Times New Roman" w:hAnsi="Times New Roman" w:cs="Times New Roman"/>
          <w:sz w:val="24"/>
          <w:szCs w:val="24"/>
        </w:rPr>
        <w:t>2008</w:t>
      </w:r>
      <w:r w:rsidR="003E3D22">
        <w:rPr>
          <w:rFonts w:ascii="Times New Roman" w:hAnsi="Times New Roman" w:cs="Times New Roman"/>
          <w:sz w:val="24"/>
          <w:szCs w:val="24"/>
          <w:lang w:val="en-US"/>
        </w:rPr>
        <w:t>.</w:t>
      </w:r>
    </w:p>
    <w:p w:rsidR="003D1A52" w:rsidRPr="000E180F" w:rsidRDefault="003E3D22" w:rsidP="003E3D22">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Guyton dan Hall </w:t>
      </w:r>
      <w:r w:rsidR="003D1A52" w:rsidRPr="000E180F">
        <w:rPr>
          <w:rFonts w:ascii="Times New Roman" w:hAnsi="Times New Roman" w:cs="Times New Roman"/>
          <w:sz w:val="24"/>
          <w:szCs w:val="24"/>
        </w:rPr>
        <w:t xml:space="preserve">Pengaruh Intensitas </w:t>
      </w:r>
      <w:r w:rsidRPr="000E180F">
        <w:rPr>
          <w:rFonts w:ascii="Times New Roman" w:hAnsi="Times New Roman" w:cs="Times New Roman"/>
          <w:sz w:val="24"/>
          <w:szCs w:val="24"/>
        </w:rPr>
        <w:t>Kebisingan Terhadap Tekanan Darah</w:t>
      </w:r>
      <w:r>
        <w:rPr>
          <w:rFonts w:ascii="Times New Roman" w:hAnsi="Times New Roman" w:cs="Times New Roman"/>
          <w:sz w:val="24"/>
          <w:szCs w:val="24"/>
        </w:rPr>
        <w:t>. Surakarta</w:t>
      </w:r>
      <w:r>
        <w:rPr>
          <w:rFonts w:ascii="Times New Roman" w:hAnsi="Times New Roman" w:cs="Times New Roman"/>
          <w:sz w:val="24"/>
          <w:szCs w:val="24"/>
          <w:lang w:val="en-US"/>
        </w:rPr>
        <w:t xml:space="preserve">: </w:t>
      </w:r>
      <w:r>
        <w:rPr>
          <w:rFonts w:ascii="Times New Roman" w:hAnsi="Times New Roman" w:cs="Times New Roman"/>
          <w:sz w:val="24"/>
          <w:szCs w:val="24"/>
        </w:rPr>
        <w:t>PT Pertani Persero</w:t>
      </w:r>
      <w:r>
        <w:rPr>
          <w:rFonts w:ascii="Times New Roman" w:hAnsi="Times New Roman" w:cs="Times New Roman"/>
          <w:sz w:val="24"/>
          <w:szCs w:val="24"/>
          <w:lang w:val="en-US"/>
        </w:rPr>
        <w:t>;</w:t>
      </w:r>
      <w:r w:rsidRPr="003E3D22">
        <w:rPr>
          <w:rFonts w:ascii="Times New Roman" w:hAnsi="Times New Roman" w:cs="Times New Roman"/>
          <w:sz w:val="24"/>
          <w:szCs w:val="24"/>
        </w:rPr>
        <w:t xml:space="preserve"> </w:t>
      </w:r>
      <w:r w:rsidRPr="000E180F">
        <w:rPr>
          <w:rFonts w:ascii="Times New Roman" w:hAnsi="Times New Roman" w:cs="Times New Roman"/>
          <w:sz w:val="24"/>
          <w:szCs w:val="24"/>
        </w:rPr>
        <w:t>1997</w:t>
      </w:r>
      <w:r>
        <w:rPr>
          <w:rFonts w:ascii="Times New Roman" w:hAnsi="Times New Roman" w:cs="Times New Roman"/>
          <w:sz w:val="24"/>
          <w:szCs w:val="24"/>
          <w:lang w:val="en-US"/>
        </w:rPr>
        <w:t>.</w:t>
      </w:r>
    </w:p>
    <w:p w:rsidR="003D1A52" w:rsidRPr="000E180F" w:rsidRDefault="003D1A52" w:rsidP="003E3D22">
      <w:pPr>
        <w:pStyle w:val="ListParagraph"/>
        <w:numPr>
          <w:ilvl w:val="0"/>
          <w:numId w:val="4"/>
        </w:numPr>
        <w:spacing w:line="360" w:lineRule="auto"/>
        <w:ind w:left="426"/>
        <w:jc w:val="both"/>
        <w:rPr>
          <w:rFonts w:ascii="Times New Roman" w:hAnsi="Times New Roman" w:cs="Times New Roman"/>
          <w:sz w:val="24"/>
          <w:szCs w:val="24"/>
        </w:rPr>
      </w:pPr>
      <w:r w:rsidRPr="000E180F">
        <w:rPr>
          <w:rFonts w:ascii="Times New Roman" w:hAnsi="Times New Roman" w:cs="Times New Roman"/>
          <w:sz w:val="24"/>
          <w:szCs w:val="24"/>
        </w:rPr>
        <w:t>Harington. Dampak Kebising</w:t>
      </w:r>
      <w:r w:rsidR="003E3D22">
        <w:rPr>
          <w:rFonts w:ascii="Times New Roman" w:hAnsi="Times New Roman" w:cs="Times New Roman"/>
          <w:sz w:val="24"/>
          <w:szCs w:val="24"/>
        </w:rPr>
        <w:t>an terhadap Fungsi Pendengaran</w:t>
      </w:r>
      <w:r w:rsidR="003E3D22">
        <w:rPr>
          <w:rFonts w:ascii="Times New Roman" w:hAnsi="Times New Roman" w:cs="Times New Roman"/>
          <w:sz w:val="24"/>
          <w:szCs w:val="24"/>
          <w:lang w:val="en-US"/>
        </w:rPr>
        <w:t>;</w:t>
      </w:r>
      <w:r w:rsidR="003E3D22" w:rsidRPr="003E3D22">
        <w:rPr>
          <w:rFonts w:ascii="Times New Roman" w:hAnsi="Times New Roman" w:cs="Times New Roman"/>
          <w:sz w:val="24"/>
          <w:szCs w:val="24"/>
        </w:rPr>
        <w:t xml:space="preserve"> </w:t>
      </w:r>
      <w:r w:rsidR="003E3D22" w:rsidRPr="000E180F">
        <w:rPr>
          <w:rFonts w:ascii="Times New Roman" w:hAnsi="Times New Roman" w:cs="Times New Roman"/>
          <w:sz w:val="24"/>
          <w:szCs w:val="24"/>
        </w:rPr>
        <w:t xml:space="preserve">2003 </w:t>
      </w:r>
      <w:r w:rsidR="003E3D22">
        <w:rPr>
          <w:rFonts w:ascii="Times New Roman" w:hAnsi="Times New Roman" w:cs="Times New Roman"/>
          <w:sz w:val="24"/>
          <w:szCs w:val="24"/>
          <w:lang w:val="en-US"/>
        </w:rPr>
        <w:t xml:space="preserve">: </w:t>
      </w:r>
      <w:r w:rsidRPr="000E180F">
        <w:rPr>
          <w:rFonts w:ascii="Times New Roman" w:hAnsi="Times New Roman" w:cs="Times New Roman"/>
          <w:sz w:val="24"/>
          <w:szCs w:val="24"/>
        </w:rPr>
        <w:t>Vol 11, Tahun 2015. Hal : 122-130.</w:t>
      </w:r>
    </w:p>
    <w:p w:rsidR="003D1A52" w:rsidRPr="000E180F" w:rsidRDefault="003D1A52" w:rsidP="003E3D22">
      <w:pPr>
        <w:pStyle w:val="ListParagraph"/>
        <w:numPr>
          <w:ilvl w:val="0"/>
          <w:numId w:val="4"/>
        </w:numPr>
        <w:spacing w:line="360" w:lineRule="auto"/>
        <w:ind w:left="426"/>
        <w:jc w:val="both"/>
        <w:rPr>
          <w:rFonts w:ascii="Times New Roman" w:hAnsi="Times New Roman" w:cs="Times New Roman"/>
          <w:sz w:val="24"/>
          <w:szCs w:val="24"/>
        </w:rPr>
      </w:pPr>
      <w:r w:rsidRPr="000E180F">
        <w:rPr>
          <w:rFonts w:ascii="Times New Roman" w:hAnsi="Times New Roman" w:cs="Times New Roman"/>
          <w:sz w:val="24"/>
          <w:szCs w:val="24"/>
        </w:rPr>
        <w:t>Jauhari. Perbedaan Tekanan Darah Sebelum dan Sesudah Bekerja Di</w:t>
      </w:r>
      <w:r w:rsidR="003E3D22">
        <w:rPr>
          <w:rFonts w:ascii="Times New Roman" w:hAnsi="Times New Roman" w:cs="Times New Roman"/>
          <w:sz w:val="24"/>
          <w:szCs w:val="24"/>
        </w:rPr>
        <w:t xml:space="preserve"> Terminal Mobil Barang (Mobar )</w:t>
      </w:r>
      <w:r w:rsidR="003E3D22">
        <w:rPr>
          <w:rFonts w:ascii="Times New Roman" w:hAnsi="Times New Roman" w:cs="Times New Roman"/>
          <w:sz w:val="24"/>
          <w:szCs w:val="24"/>
          <w:lang w:val="en-US"/>
        </w:rPr>
        <w:t>;</w:t>
      </w:r>
      <w:r w:rsidR="003E3D22" w:rsidRPr="003E3D22">
        <w:rPr>
          <w:rFonts w:ascii="Times New Roman" w:hAnsi="Times New Roman" w:cs="Times New Roman"/>
          <w:sz w:val="24"/>
          <w:szCs w:val="24"/>
        </w:rPr>
        <w:t xml:space="preserve"> </w:t>
      </w:r>
      <w:r w:rsidR="003E3D22" w:rsidRPr="000E180F">
        <w:rPr>
          <w:rFonts w:ascii="Times New Roman" w:hAnsi="Times New Roman" w:cs="Times New Roman"/>
          <w:sz w:val="24"/>
          <w:szCs w:val="24"/>
        </w:rPr>
        <w:t>2013</w:t>
      </w:r>
      <w:r w:rsidR="003E3D22">
        <w:rPr>
          <w:rFonts w:ascii="Times New Roman" w:hAnsi="Times New Roman" w:cs="Times New Roman"/>
          <w:sz w:val="24"/>
          <w:szCs w:val="24"/>
          <w:lang w:val="en-US"/>
        </w:rPr>
        <w:t>.</w:t>
      </w:r>
    </w:p>
    <w:p w:rsidR="003D1A52" w:rsidRPr="000E180F" w:rsidRDefault="003E3D22" w:rsidP="003E3D22">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Jennie.</w:t>
      </w:r>
      <w:r>
        <w:rPr>
          <w:rFonts w:ascii="Times New Roman" w:hAnsi="Times New Roman" w:cs="Times New Roman"/>
          <w:sz w:val="24"/>
          <w:szCs w:val="24"/>
          <w:lang w:val="en-US"/>
        </w:rPr>
        <w:t xml:space="preserve"> </w:t>
      </w:r>
      <w:r w:rsidR="003D1A52" w:rsidRPr="000E180F">
        <w:rPr>
          <w:rFonts w:ascii="Times New Roman" w:hAnsi="Times New Roman" w:cs="Times New Roman"/>
          <w:sz w:val="24"/>
          <w:szCs w:val="24"/>
        </w:rPr>
        <w:t>Pengaruh intensitas kebisingan terhadap tekanan darah. Rakabu Furn</w:t>
      </w:r>
      <w:r>
        <w:rPr>
          <w:rFonts w:ascii="Times New Roman" w:hAnsi="Times New Roman" w:cs="Times New Roman"/>
          <w:sz w:val="24"/>
          <w:szCs w:val="24"/>
        </w:rPr>
        <w:t>iture. Surakarta</w:t>
      </w:r>
      <w:r>
        <w:rPr>
          <w:rFonts w:ascii="Times New Roman" w:hAnsi="Times New Roman" w:cs="Times New Roman"/>
          <w:sz w:val="24"/>
          <w:szCs w:val="24"/>
          <w:lang w:val="en-US"/>
        </w:rPr>
        <w:t>;</w:t>
      </w:r>
      <w:r w:rsidRPr="003E3D22">
        <w:rPr>
          <w:rFonts w:ascii="Times New Roman" w:hAnsi="Times New Roman" w:cs="Times New Roman"/>
          <w:sz w:val="24"/>
          <w:szCs w:val="24"/>
        </w:rPr>
        <w:t xml:space="preserve"> </w:t>
      </w:r>
      <w:r w:rsidRPr="000E180F">
        <w:rPr>
          <w:rFonts w:ascii="Times New Roman" w:hAnsi="Times New Roman" w:cs="Times New Roman"/>
          <w:sz w:val="24"/>
          <w:szCs w:val="24"/>
        </w:rPr>
        <w:t>2007</w:t>
      </w:r>
      <w:r>
        <w:rPr>
          <w:rFonts w:ascii="Times New Roman" w:hAnsi="Times New Roman" w:cs="Times New Roman"/>
          <w:sz w:val="24"/>
          <w:szCs w:val="24"/>
          <w:lang w:val="en-US"/>
        </w:rPr>
        <w:t>.</w:t>
      </w:r>
    </w:p>
    <w:p w:rsidR="003D1A52" w:rsidRPr="000E180F" w:rsidRDefault="003E3D22" w:rsidP="003E3D22">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Novi</w:t>
      </w:r>
      <w:r w:rsidR="003D1A52" w:rsidRPr="000E180F">
        <w:rPr>
          <w:rFonts w:ascii="Times New Roman" w:hAnsi="Times New Roman" w:cs="Times New Roman"/>
          <w:sz w:val="24"/>
          <w:szCs w:val="24"/>
        </w:rPr>
        <w:t>. Pengaruh Tingkat Kebisingan Terhadap Perubahan Tekanan Darah Semarang: Fakulta</w:t>
      </w:r>
      <w:r>
        <w:rPr>
          <w:rFonts w:ascii="Times New Roman" w:hAnsi="Times New Roman" w:cs="Times New Roman"/>
          <w:sz w:val="24"/>
          <w:szCs w:val="24"/>
        </w:rPr>
        <w:t>s Teknik Universitas Diponegoro</w:t>
      </w:r>
      <w:r>
        <w:rPr>
          <w:rFonts w:ascii="Times New Roman" w:hAnsi="Times New Roman" w:cs="Times New Roman"/>
          <w:sz w:val="24"/>
          <w:szCs w:val="24"/>
          <w:lang w:val="en-US"/>
        </w:rPr>
        <w:t>;</w:t>
      </w:r>
      <w:r w:rsidRPr="003E3D22">
        <w:rPr>
          <w:rFonts w:ascii="Times New Roman" w:hAnsi="Times New Roman" w:cs="Times New Roman"/>
          <w:sz w:val="24"/>
          <w:szCs w:val="24"/>
        </w:rPr>
        <w:t xml:space="preserve"> </w:t>
      </w:r>
      <w:r w:rsidRPr="000E180F">
        <w:rPr>
          <w:rFonts w:ascii="Times New Roman" w:hAnsi="Times New Roman" w:cs="Times New Roman"/>
          <w:sz w:val="24"/>
          <w:szCs w:val="24"/>
        </w:rPr>
        <w:t>2004</w:t>
      </w:r>
      <w:r>
        <w:rPr>
          <w:rFonts w:ascii="Times New Roman" w:hAnsi="Times New Roman" w:cs="Times New Roman"/>
          <w:sz w:val="24"/>
          <w:szCs w:val="24"/>
          <w:lang w:val="en-US"/>
        </w:rPr>
        <w:t>.</w:t>
      </w:r>
    </w:p>
    <w:p w:rsidR="003D1A52" w:rsidRPr="000E180F" w:rsidRDefault="003E3D22" w:rsidP="003E3D22">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Nurcahyo</w:t>
      </w:r>
      <w:r w:rsidR="003D1A52" w:rsidRPr="000E180F">
        <w:rPr>
          <w:rFonts w:ascii="Times New Roman" w:hAnsi="Times New Roman" w:cs="Times New Roman"/>
          <w:sz w:val="24"/>
          <w:szCs w:val="24"/>
        </w:rPr>
        <w:t>. Faktor-faktor Resiko Kenaikan Tekanan Darah Pada Pekerja yang Terpajan Kebisingan di Bandara Ahmad Yani Semarang. J. Lingk Indonesia</w:t>
      </w:r>
      <w:r>
        <w:rPr>
          <w:rFonts w:ascii="Times New Roman" w:hAnsi="Times New Roman" w:cs="Times New Roman"/>
          <w:sz w:val="24"/>
          <w:szCs w:val="24"/>
          <w:lang w:val="en-US"/>
        </w:rPr>
        <w:t>;</w:t>
      </w:r>
      <w:r w:rsidRPr="003E3D22">
        <w:rPr>
          <w:rFonts w:ascii="Times New Roman" w:hAnsi="Times New Roman" w:cs="Times New Roman"/>
          <w:sz w:val="24"/>
          <w:szCs w:val="24"/>
        </w:rPr>
        <w:t xml:space="preserve"> </w:t>
      </w:r>
      <w:r w:rsidRPr="000E180F">
        <w:rPr>
          <w:rFonts w:ascii="Times New Roman" w:hAnsi="Times New Roman" w:cs="Times New Roman"/>
          <w:sz w:val="24"/>
          <w:szCs w:val="24"/>
        </w:rPr>
        <w:t>2000</w:t>
      </w:r>
      <w:r>
        <w:rPr>
          <w:rFonts w:ascii="Times New Roman" w:hAnsi="Times New Roman" w:cs="Times New Roman"/>
          <w:sz w:val="24"/>
          <w:szCs w:val="24"/>
          <w:lang w:val="en-US"/>
        </w:rPr>
        <w:t>:</w:t>
      </w:r>
      <w:r w:rsidR="003D1A52" w:rsidRPr="000E180F">
        <w:rPr>
          <w:rFonts w:ascii="Times New Roman" w:hAnsi="Times New Roman" w:cs="Times New Roman"/>
          <w:sz w:val="24"/>
          <w:szCs w:val="24"/>
        </w:rPr>
        <w:t xml:space="preserve"> Vol.4 No.2.</w:t>
      </w:r>
    </w:p>
    <w:p w:rsidR="003D1A52" w:rsidRPr="000E180F" w:rsidRDefault="003D1A52" w:rsidP="003E3D22">
      <w:pPr>
        <w:pStyle w:val="ListParagraph"/>
        <w:numPr>
          <w:ilvl w:val="0"/>
          <w:numId w:val="4"/>
        </w:numPr>
        <w:spacing w:line="360" w:lineRule="auto"/>
        <w:ind w:left="426"/>
        <w:jc w:val="both"/>
        <w:rPr>
          <w:rFonts w:ascii="Times New Roman" w:hAnsi="Times New Roman" w:cs="Times New Roman"/>
          <w:sz w:val="24"/>
          <w:szCs w:val="24"/>
        </w:rPr>
      </w:pPr>
      <w:r w:rsidRPr="000E180F">
        <w:rPr>
          <w:rFonts w:ascii="Times New Roman" w:hAnsi="Times New Roman" w:cs="Times New Roman"/>
          <w:sz w:val="24"/>
          <w:szCs w:val="24"/>
        </w:rPr>
        <w:t>Peraturan Menteri Tenaga Kerja dan Transmigrasi Nomor PER. 13/MEN/X/2011 tentang Ni</w:t>
      </w:r>
      <w:r w:rsidR="003E3D22">
        <w:rPr>
          <w:rFonts w:ascii="Times New Roman" w:hAnsi="Times New Roman" w:cs="Times New Roman"/>
          <w:sz w:val="24"/>
          <w:szCs w:val="24"/>
        </w:rPr>
        <w:t xml:space="preserve">lai Ambang Batas Faktor Fisika </w:t>
      </w:r>
      <w:r w:rsidR="003E3D22">
        <w:rPr>
          <w:rFonts w:ascii="Times New Roman" w:hAnsi="Times New Roman" w:cs="Times New Roman"/>
          <w:sz w:val="24"/>
          <w:szCs w:val="24"/>
          <w:lang w:val="en-US"/>
        </w:rPr>
        <w:t>d</w:t>
      </w:r>
      <w:r w:rsidRPr="000E180F">
        <w:rPr>
          <w:rFonts w:ascii="Times New Roman" w:hAnsi="Times New Roman" w:cs="Times New Roman"/>
          <w:sz w:val="24"/>
          <w:szCs w:val="24"/>
        </w:rPr>
        <w:t>an Faktor Kimia Di Tempat Kerja.</w:t>
      </w:r>
    </w:p>
    <w:p w:rsidR="003D1A52" w:rsidRPr="000E180F" w:rsidRDefault="003E3D22" w:rsidP="003E3D22">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Prabu. Kebisingan</w:t>
      </w:r>
      <w:r>
        <w:rPr>
          <w:rFonts w:ascii="Times New Roman" w:hAnsi="Times New Roman" w:cs="Times New Roman"/>
          <w:sz w:val="24"/>
          <w:szCs w:val="24"/>
          <w:lang w:val="en-US"/>
        </w:rPr>
        <w:t>;</w:t>
      </w:r>
      <w:r w:rsidRPr="003E3D22">
        <w:rPr>
          <w:rFonts w:ascii="Times New Roman" w:hAnsi="Times New Roman" w:cs="Times New Roman"/>
          <w:sz w:val="24"/>
          <w:szCs w:val="24"/>
        </w:rPr>
        <w:t xml:space="preserve"> </w:t>
      </w:r>
      <w:r w:rsidRPr="000E180F">
        <w:rPr>
          <w:rFonts w:ascii="Times New Roman" w:hAnsi="Times New Roman" w:cs="Times New Roman"/>
          <w:sz w:val="24"/>
          <w:szCs w:val="24"/>
        </w:rPr>
        <w:t>2008</w:t>
      </w:r>
      <w:r w:rsidR="003D1A52" w:rsidRPr="000E180F">
        <w:rPr>
          <w:rFonts w:ascii="Times New Roman" w:hAnsi="Times New Roman" w:cs="Times New Roman"/>
          <w:sz w:val="24"/>
          <w:szCs w:val="24"/>
        </w:rPr>
        <w:t xml:space="preserve"> </w:t>
      </w:r>
      <w:r>
        <w:rPr>
          <w:rFonts w:ascii="Times New Roman" w:hAnsi="Times New Roman" w:cs="Times New Roman"/>
          <w:sz w:val="24"/>
          <w:szCs w:val="24"/>
          <w:lang w:val="en-US"/>
        </w:rPr>
        <w:t>(</w:t>
      </w:r>
      <w:r w:rsidR="003D1A52" w:rsidRPr="000E180F">
        <w:rPr>
          <w:rFonts w:ascii="Times New Roman" w:hAnsi="Times New Roman" w:cs="Times New Roman"/>
          <w:sz w:val="24"/>
          <w:szCs w:val="24"/>
        </w:rPr>
        <w:t>Diakses pada 20 Juni 2018</w:t>
      </w:r>
      <w:r>
        <w:rPr>
          <w:rFonts w:ascii="Times New Roman" w:hAnsi="Times New Roman" w:cs="Times New Roman"/>
          <w:sz w:val="24"/>
          <w:szCs w:val="24"/>
          <w:lang w:val="en-US"/>
        </w:rPr>
        <w:t>) diunduh pada</w:t>
      </w:r>
      <w:r w:rsidR="003D1A52" w:rsidRPr="000E180F">
        <w:rPr>
          <w:rFonts w:ascii="Times New Roman" w:hAnsi="Times New Roman" w:cs="Times New Roman"/>
          <w:sz w:val="24"/>
          <w:szCs w:val="24"/>
        </w:rPr>
        <w:t xml:space="preserve"> http://id. Wordpress.com</w:t>
      </w:r>
      <w:r w:rsidR="003D1A52" w:rsidRPr="000E180F">
        <w:t>.</w:t>
      </w:r>
    </w:p>
    <w:p w:rsidR="003D1A52" w:rsidRPr="003D1A52" w:rsidRDefault="003E3D22" w:rsidP="003E3D22">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Rusli</w:t>
      </w:r>
      <w:r w:rsidR="003D1A52" w:rsidRPr="000E180F">
        <w:rPr>
          <w:rFonts w:ascii="Times New Roman" w:hAnsi="Times New Roman" w:cs="Times New Roman"/>
          <w:sz w:val="24"/>
          <w:szCs w:val="24"/>
        </w:rPr>
        <w:t>.</w:t>
      </w:r>
      <w:r>
        <w:rPr>
          <w:rFonts w:ascii="Times New Roman" w:hAnsi="Times New Roman" w:cs="Times New Roman"/>
          <w:sz w:val="24"/>
          <w:szCs w:val="24"/>
          <w:lang w:val="en-US"/>
        </w:rPr>
        <w:t xml:space="preserve"> </w:t>
      </w:r>
      <w:r w:rsidR="003D1A52" w:rsidRPr="000E180F">
        <w:rPr>
          <w:rFonts w:ascii="Times New Roman" w:hAnsi="Times New Roman" w:cs="Times New Roman"/>
          <w:sz w:val="24"/>
          <w:szCs w:val="24"/>
        </w:rPr>
        <w:t>Pengaruh Kebisingan dan Getaran Terhadap Perubahan Tekanan Darah Masyarakat yang Tinggal di Pinggiran Rel Kereta Api Lingkungan XIV Kelurahan Tegal Sari Kecamatan Medan Denai. (Skripsi). Universitas Sumatera</w:t>
      </w:r>
      <w:r w:rsidR="003D1A52" w:rsidRPr="003D1A52">
        <w:rPr>
          <w:rFonts w:ascii="Times New Roman" w:hAnsi="Times New Roman" w:cs="Times New Roman"/>
          <w:sz w:val="24"/>
          <w:szCs w:val="24"/>
        </w:rPr>
        <w:t xml:space="preserve"> Utara : Medan</w:t>
      </w:r>
      <w:r>
        <w:rPr>
          <w:lang w:val="en-US"/>
        </w:rPr>
        <w:t>;</w:t>
      </w:r>
      <w:r w:rsidRPr="003E3D22">
        <w:rPr>
          <w:rFonts w:ascii="Times New Roman" w:hAnsi="Times New Roman" w:cs="Times New Roman"/>
          <w:sz w:val="24"/>
          <w:szCs w:val="24"/>
        </w:rPr>
        <w:t xml:space="preserve"> </w:t>
      </w:r>
      <w:r w:rsidRPr="000E180F">
        <w:rPr>
          <w:rFonts w:ascii="Times New Roman" w:hAnsi="Times New Roman" w:cs="Times New Roman"/>
          <w:sz w:val="24"/>
          <w:szCs w:val="24"/>
        </w:rPr>
        <w:t>2009</w:t>
      </w:r>
      <w:r>
        <w:rPr>
          <w:rFonts w:ascii="Times New Roman" w:hAnsi="Times New Roman" w:cs="Times New Roman"/>
          <w:sz w:val="24"/>
          <w:szCs w:val="24"/>
          <w:lang w:val="en-US"/>
        </w:rPr>
        <w:t>.</w:t>
      </w:r>
    </w:p>
    <w:p w:rsidR="003D1A52" w:rsidRDefault="003D1A52" w:rsidP="003E3D22">
      <w:pPr>
        <w:pStyle w:val="ListParagraph"/>
        <w:numPr>
          <w:ilvl w:val="0"/>
          <w:numId w:val="4"/>
        </w:numPr>
        <w:spacing w:line="360" w:lineRule="auto"/>
        <w:ind w:left="426"/>
        <w:jc w:val="both"/>
        <w:rPr>
          <w:rFonts w:ascii="Times New Roman" w:hAnsi="Times New Roman" w:cs="Times New Roman"/>
          <w:sz w:val="24"/>
          <w:szCs w:val="24"/>
        </w:rPr>
      </w:pPr>
      <w:r w:rsidRPr="003D1A52">
        <w:rPr>
          <w:rFonts w:ascii="Times New Roman" w:hAnsi="Times New Roman" w:cs="Times New Roman"/>
          <w:sz w:val="24"/>
          <w:szCs w:val="24"/>
        </w:rPr>
        <w:lastRenderedPageBreak/>
        <w:t>Roesta</w:t>
      </w:r>
      <w:r w:rsidR="003E3D22">
        <w:rPr>
          <w:rFonts w:ascii="Times New Roman" w:hAnsi="Times New Roman" w:cs="Times New Roman"/>
          <w:sz w:val="24"/>
          <w:szCs w:val="24"/>
        </w:rPr>
        <w:t>n</w:t>
      </w:r>
      <w:r w:rsidRPr="003D1A52">
        <w:rPr>
          <w:rFonts w:ascii="Times New Roman" w:hAnsi="Times New Roman" w:cs="Times New Roman"/>
          <w:sz w:val="24"/>
          <w:szCs w:val="24"/>
        </w:rPr>
        <w:t>. Hubungan Antara Intensitas Kebisingan di Lingkungan Kerja dengan Peningkatan Tekanan Darah (Penelitian pada Karyawan PT. Semen Tonasa di Kabupaten Pangkep Sulawesi Selatan.(Skripsi) Un</w:t>
      </w:r>
      <w:r w:rsidR="003E3D22">
        <w:rPr>
          <w:rFonts w:ascii="Times New Roman" w:hAnsi="Times New Roman" w:cs="Times New Roman"/>
          <w:sz w:val="24"/>
          <w:szCs w:val="24"/>
        </w:rPr>
        <w:t>iversitas Diponegoro : Semarang</w:t>
      </w:r>
      <w:r w:rsidR="003E3D22">
        <w:rPr>
          <w:rFonts w:ascii="Times New Roman" w:hAnsi="Times New Roman" w:cs="Times New Roman"/>
          <w:sz w:val="24"/>
          <w:szCs w:val="24"/>
          <w:lang w:val="en-US"/>
        </w:rPr>
        <w:t>;</w:t>
      </w:r>
      <w:r w:rsidR="003E3D22" w:rsidRPr="003E3D22">
        <w:rPr>
          <w:rFonts w:ascii="Times New Roman" w:hAnsi="Times New Roman" w:cs="Times New Roman"/>
          <w:sz w:val="24"/>
          <w:szCs w:val="24"/>
        </w:rPr>
        <w:t xml:space="preserve"> </w:t>
      </w:r>
      <w:r w:rsidR="003E3D22" w:rsidRPr="003D1A52">
        <w:rPr>
          <w:rFonts w:ascii="Times New Roman" w:hAnsi="Times New Roman" w:cs="Times New Roman"/>
          <w:sz w:val="24"/>
          <w:szCs w:val="24"/>
        </w:rPr>
        <w:t>2004</w:t>
      </w:r>
      <w:r w:rsidR="003E3D22">
        <w:rPr>
          <w:rFonts w:ascii="Times New Roman" w:hAnsi="Times New Roman" w:cs="Times New Roman"/>
          <w:sz w:val="24"/>
          <w:szCs w:val="24"/>
          <w:lang w:val="en-US"/>
        </w:rPr>
        <w:t>.</w:t>
      </w:r>
    </w:p>
    <w:p w:rsidR="003D1A52" w:rsidRDefault="003E3D22" w:rsidP="003E3D22">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Roger W</w:t>
      </w:r>
      <w:r w:rsidR="003D1A52" w:rsidRPr="003D1A52">
        <w:rPr>
          <w:rFonts w:ascii="Times New Roman" w:hAnsi="Times New Roman" w:cs="Times New Roman"/>
          <w:sz w:val="24"/>
          <w:szCs w:val="24"/>
        </w:rPr>
        <w:t>. Kebisingan Mempengaruhi Tekanan Darah Pekerja PT.PLN (Persero) Sektor Barito PLTD Trisakti Banjarmasin. Jurnal CDK-199</w:t>
      </w:r>
      <w:r>
        <w:rPr>
          <w:rFonts w:ascii="Times New Roman" w:hAnsi="Times New Roman" w:cs="Times New Roman"/>
          <w:sz w:val="24"/>
          <w:szCs w:val="24"/>
          <w:lang w:val="en-US"/>
        </w:rPr>
        <w:t>.</w:t>
      </w:r>
      <w:r>
        <w:rPr>
          <w:rFonts w:ascii="Times New Roman" w:hAnsi="Times New Roman" w:cs="Times New Roman"/>
          <w:sz w:val="24"/>
          <w:szCs w:val="24"/>
        </w:rPr>
        <w:t xml:space="preserve"> Universitas Lambung Mangkurat</w:t>
      </w:r>
      <w:r>
        <w:rPr>
          <w:rFonts w:ascii="Times New Roman" w:hAnsi="Times New Roman" w:cs="Times New Roman"/>
          <w:sz w:val="24"/>
          <w:szCs w:val="24"/>
          <w:lang w:val="en-US"/>
        </w:rPr>
        <w:t xml:space="preserve">; </w:t>
      </w:r>
      <w:r w:rsidRPr="003D1A52">
        <w:rPr>
          <w:rFonts w:ascii="Times New Roman" w:hAnsi="Times New Roman" w:cs="Times New Roman"/>
          <w:sz w:val="24"/>
          <w:szCs w:val="24"/>
        </w:rPr>
        <w:t>2002</w:t>
      </w:r>
      <w:r>
        <w:rPr>
          <w:rFonts w:ascii="Times New Roman" w:hAnsi="Times New Roman" w:cs="Times New Roman"/>
          <w:sz w:val="24"/>
          <w:szCs w:val="24"/>
          <w:lang w:val="en-US"/>
        </w:rPr>
        <w:t xml:space="preserve"> : </w:t>
      </w:r>
      <w:r w:rsidR="003D1A52" w:rsidRPr="003D1A52">
        <w:rPr>
          <w:rFonts w:ascii="Times New Roman" w:hAnsi="Times New Roman" w:cs="Times New Roman"/>
          <w:sz w:val="24"/>
          <w:szCs w:val="24"/>
        </w:rPr>
        <w:t>39(11) : 813-816.</w:t>
      </w:r>
    </w:p>
    <w:p w:rsidR="003D1A52" w:rsidRDefault="003D1A52" w:rsidP="003E3D22">
      <w:pPr>
        <w:pStyle w:val="ListParagraph"/>
        <w:numPr>
          <w:ilvl w:val="0"/>
          <w:numId w:val="4"/>
        </w:numPr>
        <w:spacing w:line="360" w:lineRule="auto"/>
        <w:ind w:left="426"/>
        <w:jc w:val="both"/>
        <w:rPr>
          <w:rFonts w:ascii="Times New Roman" w:hAnsi="Times New Roman" w:cs="Times New Roman"/>
          <w:sz w:val="24"/>
          <w:szCs w:val="24"/>
        </w:rPr>
      </w:pPr>
      <w:r w:rsidRPr="003D1A52">
        <w:rPr>
          <w:rFonts w:ascii="Times New Roman" w:hAnsi="Times New Roman" w:cs="Times New Roman"/>
          <w:sz w:val="24"/>
          <w:szCs w:val="24"/>
        </w:rPr>
        <w:t>Sasongko. Kebisingan Lingkungan Universitas Diponeg</w:t>
      </w:r>
      <w:r w:rsidR="003E3D22">
        <w:rPr>
          <w:rFonts w:ascii="Times New Roman" w:hAnsi="Times New Roman" w:cs="Times New Roman"/>
          <w:sz w:val="24"/>
          <w:szCs w:val="24"/>
        </w:rPr>
        <w:t>oro. Semarang : Undip Wordpress</w:t>
      </w:r>
      <w:r w:rsidR="003E3D22">
        <w:rPr>
          <w:rFonts w:ascii="Times New Roman" w:hAnsi="Times New Roman" w:cs="Times New Roman"/>
          <w:sz w:val="24"/>
          <w:szCs w:val="24"/>
          <w:lang w:val="en-US"/>
        </w:rPr>
        <w:t>;</w:t>
      </w:r>
      <w:r w:rsidR="003E3D22" w:rsidRPr="003E3D22">
        <w:rPr>
          <w:rFonts w:ascii="Times New Roman" w:hAnsi="Times New Roman" w:cs="Times New Roman"/>
          <w:sz w:val="24"/>
          <w:szCs w:val="24"/>
        </w:rPr>
        <w:t xml:space="preserve"> </w:t>
      </w:r>
      <w:r w:rsidR="003E3D22" w:rsidRPr="003D1A52">
        <w:rPr>
          <w:rFonts w:ascii="Times New Roman" w:hAnsi="Times New Roman" w:cs="Times New Roman"/>
          <w:sz w:val="24"/>
          <w:szCs w:val="24"/>
        </w:rPr>
        <w:t>2000.</w:t>
      </w:r>
    </w:p>
    <w:p w:rsidR="003D1A52" w:rsidRDefault="003D1A52" w:rsidP="003E3D22">
      <w:pPr>
        <w:pStyle w:val="ListParagraph"/>
        <w:numPr>
          <w:ilvl w:val="0"/>
          <w:numId w:val="4"/>
        </w:numPr>
        <w:spacing w:line="360" w:lineRule="auto"/>
        <w:ind w:left="426"/>
        <w:jc w:val="both"/>
        <w:rPr>
          <w:rFonts w:ascii="Times New Roman" w:hAnsi="Times New Roman" w:cs="Times New Roman"/>
          <w:sz w:val="24"/>
          <w:szCs w:val="24"/>
        </w:rPr>
      </w:pPr>
      <w:r w:rsidRPr="003D1A52">
        <w:rPr>
          <w:rFonts w:ascii="Times New Roman" w:hAnsi="Times New Roman" w:cs="Times New Roman"/>
          <w:sz w:val="24"/>
          <w:szCs w:val="24"/>
        </w:rPr>
        <w:t>Sugeng Budion</w:t>
      </w:r>
      <w:r w:rsidR="003E3D22">
        <w:rPr>
          <w:rFonts w:ascii="Times New Roman" w:hAnsi="Times New Roman" w:cs="Times New Roman"/>
          <w:sz w:val="24"/>
          <w:szCs w:val="24"/>
        </w:rPr>
        <w:t>o</w:t>
      </w:r>
      <w:r w:rsidR="003E3D22">
        <w:rPr>
          <w:rFonts w:ascii="Times New Roman" w:hAnsi="Times New Roman" w:cs="Times New Roman"/>
          <w:sz w:val="24"/>
          <w:szCs w:val="24"/>
          <w:lang w:val="en-US"/>
        </w:rPr>
        <w:t xml:space="preserve">. </w:t>
      </w:r>
      <w:r w:rsidRPr="003D1A52">
        <w:rPr>
          <w:rFonts w:ascii="Times New Roman" w:hAnsi="Times New Roman" w:cs="Times New Roman"/>
          <w:sz w:val="24"/>
          <w:szCs w:val="24"/>
        </w:rPr>
        <w:t>Kebisingan Mempengaruhi Tekanan Darah Pekerja PT PLN (Persero) Sekt</w:t>
      </w:r>
      <w:r w:rsidR="003E3D22">
        <w:rPr>
          <w:rFonts w:ascii="Times New Roman" w:hAnsi="Times New Roman" w:cs="Times New Roman"/>
          <w:sz w:val="24"/>
          <w:szCs w:val="24"/>
        </w:rPr>
        <w:t>or Barito PLTD Trisakti, Banjar</w:t>
      </w:r>
      <w:r w:rsidRPr="003D1A52">
        <w:rPr>
          <w:rFonts w:ascii="Times New Roman" w:hAnsi="Times New Roman" w:cs="Times New Roman"/>
          <w:sz w:val="24"/>
          <w:szCs w:val="24"/>
        </w:rPr>
        <w:t>masin</w:t>
      </w:r>
      <w:r w:rsidR="003E3D22">
        <w:rPr>
          <w:rFonts w:ascii="Times New Roman" w:hAnsi="Times New Roman" w:cs="Times New Roman"/>
          <w:sz w:val="24"/>
          <w:szCs w:val="24"/>
          <w:lang w:val="en-US"/>
        </w:rPr>
        <w:t xml:space="preserve">; </w:t>
      </w:r>
      <w:r w:rsidR="003E3D22" w:rsidRPr="003D1A52">
        <w:rPr>
          <w:rFonts w:ascii="Times New Roman" w:hAnsi="Times New Roman" w:cs="Times New Roman"/>
          <w:sz w:val="24"/>
          <w:szCs w:val="24"/>
        </w:rPr>
        <w:t>2003</w:t>
      </w:r>
      <w:r w:rsidR="003E3D22">
        <w:rPr>
          <w:rFonts w:ascii="Times New Roman" w:hAnsi="Times New Roman" w:cs="Times New Roman"/>
          <w:sz w:val="24"/>
          <w:szCs w:val="24"/>
          <w:lang w:val="en-US"/>
        </w:rPr>
        <w:t>.</w:t>
      </w:r>
    </w:p>
    <w:p w:rsidR="002458E0" w:rsidRPr="002458E0" w:rsidRDefault="003E3D22" w:rsidP="003E3D22">
      <w:pPr>
        <w:pStyle w:val="ListParagraph"/>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Tarwaka.</w:t>
      </w:r>
      <w:r w:rsidR="003D1A52" w:rsidRPr="003D1A52">
        <w:rPr>
          <w:rFonts w:ascii="Times New Roman" w:hAnsi="Times New Roman" w:cs="Times New Roman"/>
          <w:sz w:val="24"/>
          <w:szCs w:val="24"/>
        </w:rPr>
        <w:t xml:space="preserve"> Hubungan Kebisingan dengan Tekanan Darah pada Karyawan Bagian Prod</w:t>
      </w:r>
      <w:r>
        <w:rPr>
          <w:rFonts w:ascii="Times New Roman" w:hAnsi="Times New Roman" w:cs="Times New Roman"/>
          <w:sz w:val="24"/>
          <w:szCs w:val="24"/>
        </w:rPr>
        <w:t>uksi PT. Semen Tonasa. Semarang</w:t>
      </w:r>
      <w:r>
        <w:rPr>
          <w:rFonts w:ascii="Times New Roman" w:hAnsi="Times New Roman" w:cs="Times New Roman"/>
          <w:sz w:val="24"/>
          <w:szCs w:val="24"/>
          <w:lang w:val="en-US"/>
        </w:rPr>
        <w:t>:</w:t>
      </w:r>
      <w:r w:rsidR="003D1A52" w:rsidRPr="003D1A52">
        <w:rPr>
          <w:rFonts w:ascii="Times New Roman" w:hAnsi="Times New Roman" w:cs="Times New Roman"/>
          <w:sz w:val="24"/>
          <w:szCs w:val="24"/>
        </w:rPr>
        <w:t xml:space="preserve"> Jurnal Kesehatan masyarakat F</w:t>
      </w:r>
      <w:r>
        <w:rPr>
          <w:rFonts w:ascii="Times New Roman" w:hAnsi="Times New Roman" w:cs="Times New Roman"/>
          <w:sz w:val="24"/>
          <w:szCs w:val="24"/>
        </w:rPr>
        <w:t>KM Hassanudin</w:t>
      </w:r>
      <w:r>
        <w:rPr>
          <w:rFonts w:ascii="Times New Roman" w:hAnsi="Times New Roman" w:cs="Times New Roman"/>
          <w:sz w:val="24"/>
          <w:szCs w:val="24"/>
          <w:lang w:val="en-US"/>
        </w:rPr>
        <w:t>;</w:t>
      </w:r>
      <w:r w:rsidRPr="003E3D22">
        <w:rPr>
          <w:rFonts w:ascii="Times New Roman" w:hAnsi="Times New Roman" w:cs="Times New Roman"/>
          <w:sz w:val="24"/>
          <w:szCs w:val="24"/>
        </w:rPr>
        <w:t xml:space="preserve"> </w:t>
      </w:r>
      <w:r w:rsidRPr="003D1A52">
        <w:rPr>
          <w:rFonts w:ascii="Times New Roman" w:hAnsi="Times New Roman" w:cs="Times New Roman"/>
          <w:sz w:val="24"/>
          <w:szCs w:val="24"/>
        </w:rPr>
        <w:t>2008.</w:t>
      </w:r>
    </w:p>
    <w:p w:rsidR="002458E0" w:rsidRDefault="002458E0" w:rsidP="002458E0">
      <w:pPr>
        <w:spacing w:line="360" w:lineRule="auto"/>
        <w:jc w:val="both"/>
        <w:rPr>
          <w:rFonts w:ascii="Times New Roman" w:hAnsi="Times New Roman" w:cs="Times New Roman"/>
          <w:sz w:val="24"/>
          <w:szCs w:val="24"/>
          <w:lang w:val="en-US"/>
        </w:rPr>
      </w:pPr>
    </w:p>
    <w:p w:rsidR="002458E0" w:rsidRPr="002458E0" w:rsidRDefault="002458E0" w:rsidP="002458E0">
      <w:pPr>
        <w:spacing w:line="360" w:lineRule="auto"/>
        <w:jc w:val="both"/>
        <w:rPr>
          <w:rFonts w:ascii="Times New Roman" w:hAnsi="Times New Roman" w:cs="Times New Roman"/>
          <w:sz w:val="24"/>
          <w:szCs w:val="24"/>
          <w:lang w:val="en-US"/>
        </w:rPr>
        <w:sectPr w:rsidR="002458E0" w:rsidRPr="002458E0" w:rsidSect="002458E0">
          <w:type w:val="continuous"/>
          <w:pgSz w:w="11906" w:h="16838"/>
          <w:pgMar w:top="1134" w:right="1134" w:bottom="1418" w:left="1701" w:header="708" w:footer="708" w:gutter="0"/>
          <w:pgNumType w:start="371"/>
          <w:cols w:num="2" w:space="708"/>
          <w:titlePg/>
          <w:docGrid w:linePitch="360"/>
        </w:sectPr>
      </w:pPr>
    </w:p>
    <w:p w:rsidR="002458E0" w:rsidRDefault="002458E0" w:rsidP="002458E0">
      <w:pPr>
        <w:rPr>
          <w:rFonts w:ascii="Times New Roman" w:eastAsia="Times New Roman" w:hAnsi="Times New Roman" w:cs="Times New Roman"/>
          <w:b/>
          <w:color w:val="000000" w:themeColor="text1"/>
          <w:sz w:val="24"/>
          <w:szCs w:val="24"/>
          <w:lang w:val="en-US" w:eastAsia="id-ID"/>
        </w:rPr>
      </w:pPr>
      <w:bookmarkStart w:id="2" w:name="_GoBack"/>
      <w:bookmarkEnd w:id="2"/>
    </w:p>
    <w:p w:rsidR="002458E0" w:rsidRDefault="002458E0" w:rsidP="002458E0">
      <w:pPr>
        <w:rPr>
          <w:rFonts w:ascii="Times New Roman" w:eastAsia="Times New Roman" w:hAnsi="Times New Roman" w:cs="Times New Roman"/>
          <w:b/>
          <w:color w:val="000000" w:themeColor="text1"/>
          <w:sz w:val="24"/>
          <w:szCs w:val="24"/>
          <w:lang w:val="en-US" w:eastAsia="id-ID"/>
        </w:rPr>
      </w:pPr>
    </w:p>
    <w:p w:rsidR="002458E0" w:rsidRDefault="002458E0" w:rsidP="002458E0">
      <w:pPr>
        <w:rPr>
          <w:rFonts w:ascii="Times New Roman" w:eastAsia="Times New Roman" w:hAnsi="Times New Roman" w:cs="Times New Roman"/>
          <w:b/>
          <w:color w:val="000000" w:themeColor="text1"/>
          <w:sz w:val="24"/>
          <w:szCs w:val="24"/>
          <w:lang w:val="en-US" w:eastAsia="id-ID"/>
        </w:rPr>
      </w:pPr>
    </w:p>
    <w:p w:rsidR="002458E0" w:rsidRDefault="002458E0" w:rsidP="002458E0">
      <w:pPr>
        <w:rPr>
          <w:rFonts w:ascii="Times New Roman" w:eastAsia="Times New Roman" w:hAnsi="Times New Roman" w:cs="Times New Roman"/>
          <w:b/>
          <w:color w:val="000000" w:themeColor="text1"/>
          <w:sz w:val="24"/>
          <w:szCs w:val="24"/>
          <w:lang w:val="en-US" w:eastAsia="id-ID"/>
        </w:rPr>
      </w:pPr>
    </w:p>
    <w:p w:rsidR="002458E0" w:rsidRDefault="002458E0" w:rsidP="002458E0">
      <w:pPr>
        <w:rPr>
          <w:rFonts w:ascii="Times New Roman" w:eastAsia="Times New Roman" w:hAnsi="Times New Roman" w:cs="Times New Roman"/>
          <w:b/>
          <w:color w:val="000000" w:themeColor="text1"/>
          <w:sz w:val="24"/>
          <w:szCs w:val="24"/>
          <w:lang w:val="en-US" w:eastAsia="id-ID"/>
        </w:rPr>
      </w:pPr>
    </w:p>
    <w:p w:rsidR="00696BE7" w:rsidRDefault="00696BE7" w:rsidP="002458E0">
      <w:pPr>
        <w:rPr>
          <w:rFonts w:ascii="Times New Roman" w:eastAsia="Times New Roman" w:hAnsi="Times New Roman" w:cs="Times New Roman"/>
          <w:b/>
          <w:color w:val="000000" w:themeColor="text1"/>
          <w:sz w:val="24"/>
          <w:szCs w:val="24"/>
          <w:lang w:eastAsia="id-ID"/>
        </w:rPr>
      </w:pPr>
      <w:r w:rsidRPr="00696BE7">
        <w:rPr>
          <w:rFonts w:ascii="Times New Roman" w:eastAsia="Times New Roman" w:hAnsi="Times New Roman" w:cs="Times New Roman"/>
          <w:b/>
          <w:color w:val="000000" w:themeColor="text1"/>
          <w:sz w:val="24"/>
          <w:szCs w:val="24"/>
          <w:lang w:eastAsia="id-ID"/>
        </w:rPr>
        <w:lastRenderedPageBreak/>
        <w:t>LAMPIRAN</w:t>
      </w:r>
    </w:p>
    <w:p w:rsidR="00696BE7" w:rsidRPr="00A31748" w:rsidRDefault="00767165" w:rsidP="00C70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1</w:t>
      </w:r>
      <w:r w:rsidR="00696BE7" w:rsidRPr="00A31748">
        <w:rPr>
          <w:rFonts w:ascii="Times New Roman" w:hAnsi="Times New Roman" w:cs="Times New Roman"/>
          <w:sz w:val="24"/>
          <w:szCs w:val="24"/>
        </w:rPr>
        <w:t>. Distribusi responden berdasarkan umur</w:t>
      </w:r>
    </w:p>
    <w:tbl>
      <w:tblPr>
        <w:tblStyle w:val="TableGrid"/>
        <w:tblW w:w="0" w:type="auto"/>
        <w:tblInd w:w="25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836"/>
        <w:gridCol w:w="3124"/>
        <w:gridCol w:w="2838"/>
      </w:tblGrid>
      <w:tr w:rsidR="00696BE7" w:rsidRPr="00A31748" w:rsidTr="003E3D22">
        <w:trPr>
          <w:trHeight w:val="340"/>
        </w:trPr>
        <w:tc>
          <w:tcPr>
            <w:tcW w:w="2836" w:type="dxa"/>
            <w:tcBorders>
              <w:top w:val="single" w:sz="4" w:space="0" w:color="auto"/>
              <w:bottom w:val="single" w:sz="4" w:space="0" w:color="auto"/>
            </w:tcBorders>
          </w:tcPr>
          <w:p w:rsidR="00696BE7" w:rsidRPr="00A31748" w:rsidRDefault="00696BE7" w:rsidP="003E3D22">
            <w:pPr>
              <w:jc w:val="center"/>
              <w:rPr>
                <w:rFonts w:ascii="Times New Roman" w:hAnsi="Times New Roman" w:cs="Times New Roman"/>
                <w:sz w:val="24"/>
                <w:szCs w:val="24"/>
              </w:rPr>
            </w:pPr>
            <w:r w:rsidRPr="00A31748">
              <w:rPr>
                <w:rFonts w:ascii="Times New Roman" w:hAnsi="Times New Roman" w:cs="Times New Roman"/>
                <w:sz w:val="24"/>
                <w:szCs w:val="24"/>
              </w:rPr>
              <w:t>Umur</w:t>
            </w:r>
          </w:p>
        </w:tc>
        <w:tc>
          <w:tcPr>
            <w:tcW w:w="3124" w:type="dxa"/>
            <w:tcBorders>
              <w:top w:val="single" w:sz="4" w:space="0" w:color="auto"/>
              <w:bottom w:val="single" w:sz="4" w:space="0" w:color="auto"/>
            </w:tcBorders>
          </w:tcPr>
          <w:p w:rsidR="00696BE7" w:rsidRPr="00A31748" w:rsidRDefault="00696BE7" w:rsidP="003E3D22">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Frekuensi (n)</w:t>
            </w:r>
          </w:p>
        </w:tc>
        <w:tc>
          <w:tcPr>
            <w:tcW w:w="2838" w:type="dxa"/>
            <w:tcBorders>
              <w:top w:val="single" w:sz="4" w:space="0" w:color="auto"/>
              <w:bottom w:val="single" w:sz="4" w:space="0" w:color="auto"/>
            </w:tcBorders>
          </w:tcPr>
          <w:p w:rsidR="00696BE7" w:rsidRPr="00A31748" w:rsidRDefault="00696BE7" w:rsidP="003E3D22">
            <w:pPr>
              <w:jc w:val="center"/>
              <w:rPr>
                <w:rFonts w:ascii="Times New Roman" w:hAnsi="Times New Roman" w:cs="Times New Roman"/>
                <w:sz w:val="24"/>
                <w:szCs w:val="24"/>
              </w:rPr>
            </w:pPr>
            <w:r w:rsidRPr="00A31748">
              <w:rPr>
                <w:rFonts w:ascii="Times New Roman" w:hAnsi="Times New Roman" w:cs="Times New Roman"/>
                <w:sz w:val="24"/>
                <w:szCs w:val="24"/>
              </w:rPr>
              <w:t>Persentase(%)</w:t>
            </w:r>
          </w:p>
        </w:tc>
      </w:tr>
      <w:tr w:rsidR="00696BE7" w:rsidRPr="00A31748" w:rsidTr="003E3D22">
        <w:trPr>
          <w:trHeight w:val="340"/>
        </w:trPr>
        <w:tc>
          <w:tcPr>
            <w:tcW w:w="2836" w:type="dxa"/>
            <w:tcBorders>
              <w:top w:val="single" w:sz="4" w:space="0" w:color="auto"/>
            </w:tcBorders>
          </w:tcPr>
          <w:p w:rsidR="00696BE7" w:rsidRPr="00A31748" w:rsidRDefault="00696BE7" w:rsidP="003E3D22">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15-25 bulan</w:t>
            </w:r>
          </w:p>
        </w:tc>
        <w:tc>
          <w:tcPr>
            <w:tcW w:w="3124" w:type="dxa"/>
            <w:tcBorders>
              <w:top w:val="single" w:sz="4" w:space="0" w:color="auto"/>
            </w:tcBorders>
          </w:tcPr>
          <w:p w:rsidR="00696BE7" w:rsidRPr="00A31748" w:rsidRDefault="00696BE7" w:rsidP="003E3D22">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12</w:t>
            </w:r>
          </w:p>
        </w:tc>
        <w:tc>
          <w:tcPr>
            <w:tcW w:w="2838" w:type="dxa"/>
            <w:tcBorders>
              <w:top w:val="single" w:sz="4" w:space="0" w:color="auto"/>
            </w:tcBorders>
          </w:tcPr>
          <w:p w:rsidR="00696BE7" w:rsidRPr="00A31748" w:rsidRDefault="00696BE7" w:rsidP="003E3D22">
            <w:pPr>
              <w:jc w:val="center"/>
              <w:rPr>
                <w:rFonts w:ascii="Times New Roman" w:hAnsi="Times New Roman" w:cs="Times New Roman"/>
                <w:sz w:val="24"/>
                <w:szCs w:val="24"/>
                <w:lang w:val="en-US"/>
              </w:rPr>
            </w:pPr>
            <w:r>
              <w:rPr>
                <w:rFonts w:ascii="Times New Roman" w:hAnsi="Times New Roman" w:cs="Times New Roman"/>
                <w:sz w:val="24"/>
                <w:szCs w:val="24"/>
                <w:lang w:val="en-US"/>
              </w:rPr>
              <w:t>13</w:t>
            </w:r>
            <w:r>
              <w:rPr>
                <w:rFonts w:ascii="Times New Roman" w:hAnsi="Times New Roman" w:cs="Times New Roman"/>
                <w:sz w:val="24"/>
                <w:szCs w:val="24"/>
              </w:rPr>
              <w:t>,</w:t>
            </w:r>
            <w:r w:rsidRPr="00A31748">
              <w:rPr>
                <w:rFonts w:ascii="Times New Roman" w:hAnsi="Times New Roman" w:cs="Times New Roman"/>
                <w:sz w:val="24"/>
                <w:szCs w:val="24"/>
                <w:lang w:val="en-US"/>
              </w:rPr>
              <w:t>8</w:t>
            </w:r>
          </w:p>
        </w:tc>
      </w:tr>
      <w:tr w:rsidR="00696BE7" w:rsidRPr="00A31748" w:rsidTr="003E3D22">
        <w:trPr>
          <w:trHeight w:val="340"/>
        </w:trPr>
        <w:tc>
          <w:tcPr>
            <w:tcW w:w="2836" w:type="dxa"/>
          </w:tcPr>
          <w:p w:rsidR="00696BE7" w:rsidRPr="00A31748" w:rsidRDefault="00696BE7" w:rsidP="003E3D22">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26-35 bulan</w:t>
            </w:r>
          </w:p>
        </w:tc>
        <w:tc>
          <w:tcPr>
            <w:tcW w:w="3124" w:type="dxa"/>
          </w:tcPr>
          <w:p w:rsidR="00696BE7" w:rsidRPr="00A31748" w:rsidRDefault="00696BE7" w:rsidP="003E3D22">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18</w:t>
            </w:r>
          </w:p>
        </w:tc>
        <w:tc>
          <w:tcPr>
            <w:tcW w:w="2838" w:type="dxa"/>
          </w:tcPr>
          <w:p w:rsidR="00696BE7" w:rsidRPr="00A31748" w:rsidRDefault="00696BE7" w:rsidP="003E3D22">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r>
              <w:rPr>
                <w:rFonts w:ascii="Times New Roman" w:hAnsi="Times New Roman" w:cs="Times New Roman"/>
                <w:sz w:val="24"/>
                <w:szCs w:val="24"/>
              </w:rPr>
              <w:t>,</w:t>
            </w:r>
            <w:r w:rsidRPr="00A31748">
              <w:rPr>
                <w:rFonts w:ascii="Times New Roman" w:hAnsi="Times New Roman" w:cs="Times New Roman"/>
                <w:sz w:val="24"/>
                <w:szCs w:val="24"/>
                <w:lang w:val="en-US"/>
              </w:rPr>
              <w:t>7</w:t>
            </w:r>
          </w:p>
        </w:tc>
      </w:tr>
      <w:tr w:rsidR="00696BE7" w:rsidRPr="00A31748" w:rsidTr="003E3D22">
        <w:trPr>
          <w:trHeight w:val="340"/>
        </w:trPr>
        <w:tc>
          <w:tcPr>
            <w:tcW w:w="2836" w:type="dxa"/>
          </w:tcPr>
          <w:p w:rsidR="00696BE7" w:rsidRPr="00A31748" w:rsidRDefault="00696BE7" w:rsidP="003E3D22">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36-45 bulan</w:t>
            </w:r>
          </w:p>
        </w:tc>
        <w:tc>
          <w:tcPr>
            <w:tcW w:w="3124" w:type="dxa"/>
          </w:tcPr>
          <w:p w:rsidR="00696BE7" w:rsidRPr="00A31748" w:rsidRDefault="00696BE7" w:rsidP="003E3D22">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26</w:t>
            </w:r>
          </w:p>
        </w:tc>
        <w:tc>
          <w:tcPr>
            <w:tcW w:w="2838" w:type="dxa"/>
          </w:tcPr>
          <w:p w:rsidR="00696BE7" w:rsidRPr="00A31748" w:rsidRDefault="00696BE7" w:rsidP="003E3D22">
            <w:pPr>
              <w:jc w:val="center"/>
              <w:rPr>
                <w:rFonts w:ascii="Times New Roman" w:hAnsi="Times New Roman" w:cs="Times New Roman"/>
                <w:sz w:val="24"/>
                <w:szCs w:val="24"/>
                <w:lang w:val="en-US"/>
              </w:rPr>
            </w:pPr>
            <w:r>
              <w:rPr>
                <w:rFonts w:ascii="Times New Roman" w:hAnsi="Times New Roman" w:cs="Times New Roman"/>
                <w:sz w:val="24"/>
                <w:szCs w:val="24"/>
                <w:lang w:val="en-US"/>
              </w:rPr>
              <w:t>29</w:t>
            </w:r>
            <w:r>
              <w:rPr>
                <w:rFonts w:ascii="Times New Roman" w:hAnsi="Times New Roman" w:cs="Times New Roman"/>
                <w:sz w:val="24"/>
                <w:szCs w:val="24"/>
              </w:rPr>
              <w:t>,</w:t>
            </w:r>
            <w:r w:rsidRPr="00A31748">
              <w:rPr>
                <w:rFonts w:ascii="Times New Roman" w:hAnsi="Times New Roman" w:cs="Times New Roman"/>
                <w:sz w:val="24"/>
                <w:szCs w:val="24"/>
                <w:lang w:val="en-US"/>
              </w:rPr>
              <w:t>9</w:t>
            </w:r>
          </w:p>
        </w:tc>
      </w:tr>
      <w:tr w:rsidR="00696BE7" w:rsidRPr="00A31748" w:rsidTr="003E3D22">
        <w:trPr>
          <w:trHeight w:val="340"/>
        </w:trPr>
        <w:tc>
          <w:tcPr>
            <w:tcW w:w="2836" w:type="dxa"/>
          </w:tcPr>
          <w:p w:rsidR="00696BE7" w:rsidRPr="00A31748" w:rsidRDefault="00696BE7" w:rsidP="003E3D22">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&gt;45</w:t>
            </w:r>
          </w:p>
        </w:tc>
        <w:tc>
          <w:tcPr>
            <w:tcW w:w="3124" w:type="dxa"/>
          </w:tcPr>
          <w:p w:rsidR="00696BE7" w:rsidRPr="00A31748" w:rsidRDefault="00696BE7" w:rsidP="003E3D22">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31</w:t>
            </w:r>
          </w:p>
        </w:tc>
        <w:tc>
          <w:tcPr>
            <w:tcW w:w="2838" w:type="dxa"/>
          </w:tcPr>
          <w:p w:rsidR="00696BE7" w:rsidRPr="00A31748" w:rsidRDefault="00696BE7" w:rsidP="003E3D22">
            <w:pPr>
              <w:jc w:val="center"/>
              <w:rPr>
                <w:rFonts w:ascii="Times New Roman" w:hAnsi="Times New Roman" w:cs="Times New Roman"/>
                <w:sz w:val="24"/>
                <w:szCs w:val="24"/>
                <w:lang w:val="en-US"/>
              </w:rPr>
            </w:pPr>
            <w:r>
              <w:rPr>
                <w:rFonts w:ascii="Times New Roman" w:hAnsi="Times New Roman" w:cs="Times New Roman"/>
                <w:sz w:val="24"/>
                <w:szCs w:val="24"/>
                <w:lang w:val="en-US"/>
              </w:rPr>
              <w:t>35</w:t>
            </w:r>
            <w:r>
              <w:rPr>
                <w:rFonts w:ascii="Times New Roman" w:hAnsi="Times New Roman" w:cs="Times New Roman"/>
                <w:sz w:val="24"/>
                <w:szCs w:val="24"/>
              </w:rPr>
              <w:t>,</w:t>
            </w:r>
            <w:r w:rsidRPr="00A31748">
              <w:rPr>
                <w:rFonts w:ascii="Times New Roman" w:hAnsi="Times New Roman" w:cs="Times New Roman"/>
                <w:sz w:val="24"/>
                <w:szCs w:val="24"/>
                <w:lang w:val="en-US"/>
              </w:rPr>
              <w:t>6</w:t>
            </w:r>
          </w:p>
        </w:tc>
      </w:tr>
      <w:tr w:rsidR="00696BE7" w:rsidRPr="00A31748" w:rsidTr="003E3D22">
        <w:trPr>
          <w:trHeight w:val="340"/>
        </w:trPr>
        <w:tc>
          <w:tcPr>
            <w:tcW w:w="2836" w:type="dxa"/>
            <w:tcBorders>
              <w:top w:val="single" w:sz="4" w:space="0" w:color="auto"/>
              <w:bottom w:val="single" w:sz="4" w:space="0" w:color="auto"/>
            </w:tcBorders>
          </w:tcPr>
          <w:p w:rsidR="00696BE7" w:rsidRPr="00A31748" w:rsidRDefault="00696BE7" w:rsidP="003E3D22">
            <w:pPr>
              <w:jc w:val="center"/>
              <w:rPr>
                <w:rFonts w:ascii="Times New Roman" w:hAnsi="Times New Roman" w:cs="Times New Roman"/>
                <w:sz w:val="24"/>
                <w:szCs w:val="24"/>
              </w:rPr>
            </w:pPr>
            <w:r w:rsidRPr="00A31748">
              <w:rPr>
                <w:rFonts w:ascii="Times New Roman" w:hAnsi="Times New Roman" w:cs="Times New Roman"/>
                <w:sz w:val="24"/>
                <w:szCs w:val="24"/>
              </w:rPr>
              <w:t>Total</w:t>
            </w:r>
          </w:p>
        </w:tc>
        <w:tc>
          <w:tcPr>
            <w:tcW w:w="3124" w:type="dxa"/>
            <w:tcBorders>
              <w:top w:val="single" w:sz="4" w:space="0" w:color="auto"/>
              <w:bottom w:val="single" w:sz="4" w:space="0" w:color="auto"/>
            </w:tcBorders>
          </w:tcPr>
          <w:p w:rsidR="00696BE7" w:rsidRPr="00A31748" w:rsidRDefault="00696BE7" w:rsidP="003E3D22">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87</w:t>
            </w:r>
          </w:p>
        </w:tc>
        <w:tc>
          <w:tcPr>
            <w:tcW w:w="2838" w:type="dxa"/>
            <w:tcBorders>
              <w:top w:val="single" w:sz="4" w:space="0" w:color="auto"/>
              <w:bottom w:val="single" w:sz="4" w:space="0" w:color="auto"/>
            </w:tcBorders>
          </w:tcPr>
          <w:p w:rsidR="00696BE7" w:rsidRPr="00A31748" w:rsidRDefault="00696BE7" w:rsidP="003E3D22">
            <w:pPr>
              <w:jc w:val="center"/>
              <w:rPr>
                <w:rFonts w:ascii="Times New Roman" w:hAnsi="Times New Roman" w:cs="Times New Roman"/>
                <w:sz w:val="24"/>
                <w:szCs w:val="24"/>
                <w:lang w:val="en-US"/>
              </w:rPr>
            </w:pPr>
            <w:r w:rsidRPr="00A31748">
              <w:rPr>
                <w:rFonts w:ascii="Times New Roman" w:hAnsi="Times New Roman" w:cs="Times New Roman"/>
                <w:sz w:val="24"/>
                <w:szCs w:val="24"/>
              </w:rPr>
              <w:t>100</w:t>
            </w:r>
            <w:r>
              <w:rPr>
                <w:rFonts w:ascii="Times New Roman" w:hAnsi="Times New Roman" w:cs="Times New Roman"/>
                <w:sz w:val="24"/>
                <w:szCs w:val="24"/>
              </w:rPr>
              <w:t>,</w:t>
            </w:r>
            <w:r w:rsidRPr="00A31748">
              <w:rPr>
                <w:rFonts w:ascii="Times New Roman" w:hAnsi="Times New Roman" w:cs="Times New Roman"/>
                <w:sz w:val="24"/>
                <w:szCs w:val="24"/>
                <w:lang w:val="en-US"/>
              </w:rPr>
              <w:t>0</w:t>
            </w:r>
          </w:p>
        </w:tc>
      </w:tr>
    </w:tbl>
    <w:p w:rsidR="00767165" w:rsidRDefault="00767165" w:rsidP="00C70807">
      <w:pPr>
        <w:spacing w:after="0" w:line="240" w:lineRule="auto"/>
        <w:jc w:val="center"/>
        <w:rPr>
          <w:rFonts w:ascii="Times New Roman" w:hAnsi="Times New Roman" w:cs="Times New Roman"/>
          <w:sz w:val="24"/>
          <w:szCs w:val="24"/>
        </w:rPr>
      </w:pPr>
    </w:p>
    <w:p w:rsidR="00767165" w:rsidRPr="00A31748" w:rsidRDefault="00767165" w:rsidP="00C70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2</w:t>
      </w:r>
      <w:r w:rsidRPr="00A31748">
        <w:rPr>
          <w:rFonts w:ascii="Times New Roman" w:hAnsi="Times New Roman" w:cs="Times New Roman"/>
          <w:sz w:val="24"/>
          <w:szCs w:val="24"/>
        </w:rPr>
        <w:t>. Distribusi responden berdasarkan berat badan</w:t>
      </w:r>
    </w:p>
    <w:tbl>
      <w:tblPr>
        <w:tblStyle w:val="TableGrid"/>
        <w:tblW w:w="0" w:type="auto"/>
        <w:tblInd w:w="25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832"/>
        <w:gridCol w:w="3118"/>
        <w:gridCol w:w="2833"/>
      </w:tblGrid>
      <w:tr w:rsidR="00767165" w:rsidRPr="00A31748" w:rsidTr="003E3D22">
        <w:trPr>
          <w:trHeight w:val="20"/>
        </w:trPr>
        <w:tc>
          <w:tcPr>
            <w:tcW w:w="2832"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BB</w:t>
            </w:r>
          </w:p>
        </w:tc>
        <w:tc>
          <w:tcPr>
            <w:tcW w:w="3118"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Frekuensi (n)</w:t>
            </w:r>
          </w:p>
        </w:tc>
        <w:tc>
          <w:tcPr>
            <w:tcW w:w="2833"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rPr>
            </w:pPr>
            <w:r w:rsidRPr="00A31748">
              <w:rPr>
                <w:rFonts w:ascii="Times New Roman" w:hAnsi="Times New Roman" w:cs="Times New Roman"/>
                <w:sz w:val="24"/>
                <w:szCs w:val="24"/>
              </w:rPr>
              <w:t>Persentase(%)</w:t>
            </w:r>
          </w:p>
        </w:tc>
      </w:tr>
      <w:tr w:rsidR="00767165" w:rsidRPr="00A31748" w:rsidTr="003E3D22">
        <w:trPr>
          <w:trHeight w:val="20"/>
        </w:trPr>
        <w:tc>
          <w:tcPr>
            <w:tcW w:w="2832" w:type="dxa"/>
            <w:tcBorders>
              <w:top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8-11</w:t>
            </w:r>
          </w:p>
        </w:tc>
        <w:tc>
          <w:tcPr>
            <w:tcW w:w="3118" w:type="dxa"/>
            <w:tcBorders>
              <w:top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22</w:t>
            </w:r>
          </w:p>
        </w:tc>
        <w:tc>
          <w:tcPr>
            <w:tcW w:w="2833" w:type="dxa"/>
            <w:tcBorders>
              <w:top w:val="single" w:sz="4" w:space="0" w:color="auto"/>
            </w:tcBorders>
          </w:tcPr>
          <w:p w:rsidR="00767165" w:rsidRPr="00A31748" w:rsidRDefault="00767165" w:rsidP="00C70807">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r>
              <w:rPr>
                <w:rFonts w:ascii="Times New Roman" w:hAnsi="Times New Roman" w:cs="Times New Roman"/>
                <w:sz w:val="24"/>
                <w:szCs w:val="24"/>
              </w:rPr>
              <w:t>,</w:t>
            </w:r>
            <w:r w:rsidRPr="00A31748">
              <w:rPr>
                <w:rFonts w:ascii="Times New Roman" w:hAnsi="Times New Roman" w:cs="Times New Roman"/>
                <w:sz w:val="24"/>
                <w:szCs w:val="24"/>
                <w:lang w:val="en-US"/>
              </w:rPr>
              <w:t>3</w:t>
            </w:r>
          </w:p>
        </w:tc>
      </w:tr>
      <w:tr w:rsidR="00767165" w:rsidRPr="00A31748" w:rsidTr="003E3D22">
        <w:trPr>
          <w:trHeight w:val="20"/>
        </w:trPr>
        <w:tc>
          <w:tcPr>
            <w:tcW w:w="2832" w:type="dxa"/>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12-15</w:t>
            </w:r>
          </w:p>
        </w:tc>
        <w:tc>
          <w:tcPr>
            <w:tcW w:w="3118" w:type="dxa"/>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55</w:t>
            </w:r>
          </w:p>
        </w:tc>
        <w:tc>
          <w:tcPr>
            <w:tcW w:w="2833" w:type="dxa"/>
          </w:tcPr>
          <w:p w:rsidR="00767165" w:rsidRPr="00A31748" w:rsidRDefault="00767165" w:rsidP="00C70807">
            <w:pPr>
              <w:jc w:val="center"/>
              <w:rPr>
                <w:rFonts w:ascii="Times New Roman" w:hAnsi="Times New Roman" w:cs="Times New Roman"/>
                <w:sz w:val="24"/>
                <w:szCs w:val="24"/>
                <w:lang w:val="en-US"/>
              </w:rPr>
            </w:pPr>
            <w:r>
              <w:rPr>
                <w:rFonts w:ascii="Times New Roman" w:hAnsi="Times New Roman" w:cs="Times New Roman"/>
                <w:sz w:val="24"/>
                <w:szCs w:val="24"/>
                <w:lang w:val="en-US"/>
              </w:rPr>
              <w:t>63</w:t>
            </w:r>
            <w:r>
              <w:rPr>
                <w:rFonts w:ascii="Times New Roman" w:hAnsi="Times New Roman" w:cs="Times New Roman"/>
                <w:sz w:val="24"/>
                <w:szCs w:val="24"/>
              </w:rPr>
              <w:t>,</w:t>
            </w:r>
            <w:r w:rsidRPr="00A31748">
              <w:rPr>
                <w:rFonts w:ascii="Times New Roman" w:hAnsi="Times New Roman" w:cs="Times New Roman"/>
                <w:sz w:val="24"/>
                <w:szCs w:val="24"/>
                <w:lang w:val="en-US"/>
              </w:rPr>
              <w:t>2</w:t>
            </w:r>
          </w:p>
        </w:tc>
      </w:tr>
      <w:tr w:rsidR="00767165" w:rsidRPr="00A31748" w:rsidTr="003E3D22">
        <w:trPr>
          <w:trHeight w:val="20"/>
        </w:trPr>
        <w:tc>
          <w:tcPr>
            <w:tcW w:w="2832" w:type="dxa"/>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&gt;16</w:t>
            </w:r>
          </w:p>
        </w:tc>
        <w:tc>
          <w:tcPr>
            <w:tcW w:w="3118" w:type="dxa"/>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10</w:t>
            </w:r>
          </w:p>
        </w:tc>
        <w:tc>
          <w:tcPr>
            <w:tcW w:w="2833" w:type="dxa"/>
          </w:tcPr>
          <w:p w:rsidR="00767165" w:rsidRPr="00A31748" w:rsidRDefault="00767165" w:rsidP="00C70807">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r>
              <w:rPr>
                <w:rFonts w:ascii="Times New Roman" w:hAnsi="Times New Roman" w:cs="Times New Roman"/>
                <w:sz w:val="24"/>
                <w:szCs w:val="24"/>
              </w:rPr>
              <w:t>,</w:t>
            </w:r>
            <w:r w:rsidRPr="00A31748">
              <w:rPr>
                <w:rFonts w:ascii="Times New Roman" w:hAnsi="Times New Roman" w:cs="Times New Roman"/>
                <w:sz w:val="24"/>
                <w:szCs w:val="24"/>
                <w:lang w:val="en-US"/>
              </w:rPr>
              <w:t>5</w:t>
            </w:r>
          </w:p>
        </w:tc>
      </w:tr>
      <w:tr w:rsidR="00767165" w:rsidRPr="00A31748" w:rsidTr="003E3D22">
        <w:trPr>
          <w:trHeight w:val="20"/>
        </w:trPr>
        <w:tc>
          <w:tcPr>
            <w:tcW w:w="2832"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rPr>
            </w:pPr>
            <w:r w:rsidRPr="00A31748">
              <w:rPr>
                <w:rFonts w:ascii="Times New Roman" w:hAnsi="Times New Roman" w:cs="Times New Roman"/>
                <w:sz w:val="24"/>
                <w:szCs w:val="24"/>
              </w:rPr>
              <w:t>Total</w:t>
            </w:r>
          </w:p>
        </w:tc>
        <w:tc>
          <w:tcPr>
            <w:tcW w:w="3118"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87</w:t>
            </w:r>
          </w:p>
        </w:tc>
        <w:tc>
          <w:tcPr>
            <w:tcW w:w="2833"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rPr>
              <w:t>100</w:t>
            </w:r>
            <w:r>
              <w:rPr>
                <w:rFonts w:ascii="Times New Roman" w:hAnsi="Times New Roman" w:cs="Times New Roman"/>
                <w:sz w:val="24"/>
                <w:szCs w:val="24"/>
              </w:rPr>
              <w:t>,</w:t>
            </w:r>
            <w:r w:rsidRPr="00A31748">
              <w:rPr>
                <w:rFonts w:ascii="Times New Roman" w:hAnsi="Times New Roman" w:cs="Times New Roman"/>
                <w:sz w:val="24"/>
                <w:szCs w:val="24"/>
                <w:lang w:val="en-US"/>
              </w:rPr>
              <w:t>0</w:t>
            </w:r>
          </w:p>
        </w:tc>
      </w:tr>
    </w:tbl>
    <w:p w:rsidR="00696BE7" w:rsidRDefault="00696BE7" w:rsidP="00C70807">
      <w:pPr>
        <w:spacing w:after="0" w:line="240" w:lineRule="auto"/>
        <w:jc w:val="both"/>
        <w:rPr>
          <w:rFonts w:ascii="Times New Roman" w:eastAsia="Times New Roman" w:hAnsi="Times New Roman" w:cs="Times New Roman"/>
          <w:b/>
          <w:color w:val="000000" w:themeColor="text1"/>
          <w:sz w:val="24"/>
          <w:szCs w:val="24"/>
          <w:lang w:eastAsia="id-ID"/>
        </w:rPr>
      </w:pPr>
    </w:p>
    <w:p w:rsidR="00767165" w:rsidRPr="00A31748" w:rsidRDefault="00767165" w:rsidP="00C70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3</w:t>
      </w:r>
      <w:r w:rsidRPr="00A31748">
        <w:rPr>
          <w:rFonts w:ascii="Times New Roman" w:hAnsi="Times New Roman" w:cs="Times New Roman"/>
          <w:sz w:val="24"/>
          <w:szCs w:val="24"/>
        </w:rPr>
        <w:t>. Distribusi responden berdasarkan tinggi badan</w:t>
      </w:r>
    </w:p>
    <w:tbl>
      <w:tblPr>
        <w:tblStyle w:val="TableGrid"/>
        <w:tblW w:w="0" w:type="auto"/>
        <w:tblInd w:w="25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836"/>
        <w:gridCol w:w="3124"/>
        <w:gridCol w:w="2838"/>
      </w:tblGrid>
      <w:tr w:rsidR="00767165" w:rsidRPr="00A31748" w:rsidTr="003E3D22">
        <w:trPr>
          <w:trHeight w:val="20"/>
        </w:trPr>
        <w:tc>
          <w:tcPr>
            <w:tcW w:w="2836"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TB</w:t>
            </w:r>
          </w:p>
        </w:tc>
        <w:tc>
          <w:tcPr>
            <w:tcW w:w="3124"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Frekuensi (n)</w:t>
            </w:r>
          </w:p>
        </w:tc>
        <w:tc>
          <w:tcPr>
            <w:tcW w:w="2838"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rPr>
            </w:pPr>
            <w:r w:rsidRPr="00A31748">
              <w:rPr>
                <w:rFonts w:ascii="Times New Roman" w:hAnsi="Times New Roman" w:cs="Times New Roman"/>
                <w:sz w:val="24"/>
                <w:szCs w:val="24"/>
              </w:rPr>
              <w:t>Persentase(%)</w:t>
            </w:r>
          </w:p>
        </w:tc>
      </w:tr>
      <w:tr w:rsidR="00767165" w:rsidRPr="00A31748" w:rsidTr="003E3D22">
        <w:trPr>
          <w:trHeight w:val="20"/>
        </w:trPr>
        <w:tc>
          <w:tcPr>
            <w:tcW w:w="2836" w:type="dxa"/>
            <w:tcBorders>
              <w:top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70-80</w:t>
            </w:r>
          </w:p>
        </w:tc>
        <w:tc>
          <w:tcPr>
            <w:tcW w:w="3124" w:type="dxa"/>
            <w:tcBorders>
              <w:top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13</w:t>
            </w:r>
          </w:p>
        </w:tc>
        <w:tc>
          <w:tcPr>
            <w:tcW w:w="2838" w:type="dxa"/>
            <w:tcBorders>
              <w:top w:val="single" w:sz="4" w:space="0" w:color="auto"/>
            </w:tcBorders>
          </w:tcPr>
          <w:p w:rsidR="00767165" w:rsidRPr="00A31748" w:rsidRDefault="00767165" w:rsidP="00C70807">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r>
              <w:rPr>
                <w:rFonts w:ascii="Times New Roman" w:hAnsi="Times New Roman" w:cs="Times New Roman"/>
                <w:sz w:val="24"/>
                <w:szCs w:val="24"/>
              </w:rPr>
              <w:t>,</w:t>
            </w:r>
            <w:r w:rsidRPr="00A31748">
              <w:rPr>
                <w:rFonts w:ascii="Times New Roman" w:hAnsi="Times New Roman" w:cs="Times New Roman"/>
                <w:sz w:val="24"/>
                <w:szCs w:val="24"/>
                <w:lang w:val="en-US"/>
              </w:rPr>
              <w:t>9</w:t>
            </w:r>
          </w:p>
        </w:tc>
      </w:tr>
      <w:tr w:rsidR="00767165" w:rsidRPr="00A31748" w:rsidTr="003E3D22">
        <w:trPr>
          <w:trHeight w:val="20"/>
        </w:trPr>
        <w:tc>
          <w:tcPr>
            <w:tcW w:w="2836" w:type="dxa"/>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81-90</w:t>
            </w:r>
          </w:p>
        </w:tc>
        <w:tc>
          <w:tcPr>
            <w:tcW w:w="3124" w:type="dxa"/>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24</w:t>
            </w:r>
          </w:p>
        </w:tc>
        <w:tc>
          <w:tcPr>
            <w:tcW w:w="2838" w:type="dxa"/>
          </w:tcPr>
          <w:p w:rsidR="00767165" w:rsidRPr="00A31748" w:rsidRDefault="00767165" w:rsidP="00C70807">
            <w:pPr>
              <w:jc w:val="center"/>
              <w:rPr>
                <w:rFonts w:ascii="Times New Roman" w:hAnsi="Times New Roman" w:cs="Times New Roman"/>
                <w:sz w:val="24"/>
                <w:szCs w:val="24"/>
                <w:lang w:val="en-US"/>
              </w:rPr>
            </w:pPr>
            <w:r>
              <w:rPr>
                <w:rFonts w:ascii="Times New Roman" w:hAnsi="Times New Roman" w:cs="Times New Roman"/>
                <w:sz w:val="24"/>
                <w:szCs w:val="24"/>
                <w:lang w:val="en-US"/>
              </w:rPr>
              <w:t>27</w:t>
            </w:r>
            <w:r>
              <w:rPr>
                <w:rFonts w:ascii="Times New Roman" w:hAnsi="Times New Roman" w:cs="Times New Roman"/>
                <w:sz w:val="24"/>
                <w:szCs w:val="24"/>
              </w:rPr>
              <w:t>,</w:t>
            </w:r>
            <w:r w:rsidRPr="00A31748">
              <w:rPr>
                <w:rFonts w:ascii="Times New Roman" w:hAnsi="Times New Roman" w:cs="Times New Roman"/>
                <w:sz w:val="24"/>
                <w:szCs w:val="24"/>
                <w:lang w:val="en-US"/>
              </w:rPr>
              <w:t>6</w:t>
            </w:r>
          </w:p>
        </w:tc>
      </w:tr>
      <w:tr w:rsidR="00767165" w:rsidRPr="00A31748" w:rsidTr="003E3D22">
        <w:trPr>
          <w:trHeight w:val="20"/>
        </w:trPr>
        <w:tc>
          <w:tcPr>
            <w:tcW w:w="2836" w:type="dxa"/>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91-100</w:t>
            </w:r>
          </w:p>
        </w:tc>
        <w:tc>
          <w:tcPr>
            <w:tcW w:w="3124" w:type="dxa"/>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45</w:t>
            </w:r>
          </w:p>
        </w:tc>
        <w:tc>
          <w:tcPr>
            <w:tcW w:w="2838" w:type="dxa"/>
          </w:tcPr>
          <w:p w:rsidR="00767165" w:rsidRPr="00A31748" w:rsidRDefault="00767165" w:rsidP="00C70807">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r>
              <w:rPr>
                <w:rFonts w:ascii="Times New Roman" w:hAnsi="Times New Roman" w:cs="Times New Roman"/>
                <w:sz w:val="24"/>
                <w:szCs w:val="24"/>
              </w:rPr>
              <w:t>,</w:t>
            </w:r>
            <w:r w:rsidRPr="00A31748">
              <w:rPr>
                <w:rFonts w:ascii="Times New Roman" w:hAnsi="Times New Roman" w:cs="Times New Roman"/>
                <w:sz w:val="24"/>
                <w:szCs w:val="24"/>
                <w:lang w:val="en-US"/>
              </w:rPr>
              <w:t>7</w:t>
            </w:r>
          </w:p>
        </w:tc>
      </w:tr>
      <w:tr w:rsidR="00767165" w:rsidRPr="00A31748" w:rsidTr="003E3D22">
        <w:trPr>
          <w:trHeight w:val="20"/>
        </w:trPr>
        <w:tc>
          <w:tcPr>
            <w:tcW w:w="2836" w:type="dxa"/>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&gt;100</w:t>
            </w:r>
          </w:p>
        </w:tc>
        <w:tc>
          <w:tcPr>
            <w:tcW w:w="3124" w:type="dxa"/>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5</w:t>
            </w:r>
          </w:p>
        </w:tc>
        <w:tc>
          <w:tcPr>
            <w:tcW w:w="2838" w:type="dxa"/>
          </w:tcPr>
          <w:p w:rsidR="00767165" w:rsidRPr="00A31748" w:rsidRDefault="00767165" w:rsidP="00C70807">
            <w:pPr>
              <w:jc w:val="center"/>
              <w:rPr>
                <w:rFonts w:ascii="Times New Roman" w:hAnsi="Times New Roman" w:cs="Times New Roman"/>
                <w:sz w:val="24"/>
                <w:szCs w:val="24"/>
                <w:lang w:val="en-US"/>
              </w:rPr>
            </w:pPr>
            <w:r>
              <w:rPr>
                <w:rFonts w:ascii="Times New Roman" w:hAnsi="Times New Roman" w:cs="Times New Roman"/>
                <w:sz w:val="24"/>
                <w:szCs w:val="24"/>
                <w:lang w:val="en-US"/>
              </w:rPr>
              <w:t>5</w:t>
            </w:r>
            <w:r>
              <w:rPr>
                <w:rFonts w:ascii="Times New Roman" w:hAnsi="Times New Roman" w:cs="Times New Roman"/>
                <w:sz w:val="24"/>
                <w:szCs w:val="24"/>
              </w:rPr>
              <w:t>,</w:t>
            </w:r>
            <w:r w:rsidRPr="00A31748">
              <w:rPr>
                <w:rFonts w:ascii="Times New Roman" w:hAnsi="Times New Roman" w:cs="Times New Roman"/>
                <w:sz w:val="24"/>
                <w:szCs w:val="24"/>
                <w:lang w:val="en-US"/>
              </w:rPr>
              <w:t>7</w:t>
            </w:r>
          </w:p>
        </w:tc>
      </w:tr>
      <w:tr w:rsidR="00767165" w:rsidRPr="00A31748" w:rsidTr="003E3D22">
        <w:trPr>
          <w:trHeight w:val="20"/>
        </w:trPr>
        <w:tc>
          <w:tcPr>
            <w:tcW w:w="2836"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rPr>
            </w:pPr>
            <w:r w:rsidRPr="00A31748">
              <w:rPr>
                <w:rFonts w:ascii="Times New Roman" w:hAnsi="Times New Roman" w:cs="Times New Roman"/>
                <w:sz w:val="24"/>
                <w:szCs w:val="24"/>
              </w:rPr>
              <w:t>Total</w:t>
            </w:r>
          </w:p>
        </w:tc>
        <w:tc>
          <w:tcPr>
            <w:tcW w:w="3124"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87</w:t>
            </w:r>
          </w:p>
        </w:tc>
        <w:tc>
          <w:tcPr>
            <w:tcW w:w="2838"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rPr>
              <w:t>100</w:t>
            </w:r>
            <w:r>
              <w:rPr>
                <w:rFonts w:ascii="Times New Roman" w:hAnsi="Times New Roman" w:cs="Times New Roman"/>
                <w:sz w:val="24"/>
                <w:szCs w:val="24"/>
              </w:rPr>
              <w:t>,</w:t>
            </w:r>
            <w:r w:rsidRPr="00A31748">
              <w:rPr>
                <w:rFonts w:ascii="Times New Roman" w:hAnsi="Times New Roman" w:cs="Times New Roman"/>
                <w:sz w:val="24"/>
                <w:szCs w:val="24"/>
                <w:lang w:val="en-US"/>
              </w:rPr>
              <w:t>0</w:t>
            </w:r>
          </w:p>
        </w:tc>
      </w:tr>
    </w:tbl>
    <w:p w:rsidR="00767165" w:rsidRDefault="00767165" w:rsidP="00C70807">
      <w:pPr>
        <w:spacing w:after="0" w:line="240" w:lineRule="auto"/>
        <w:jc w:val="both"/>
        <w:rPr>
          <w:rFonts w:ascii="Times New Roman" w:eastAsia="Times New Roman" w:hAnsi="Times New Roman" w:cs="Times New Roman"/>
          <w:b/>
          <w:color w:val="000000" w:themeColor="text1"/>
          <w:sz w:val="24"/>
          <w:szCs w:val="24"/>
          <w:lang w:eastAsia="id-ID"/>
        </w:rPr>
      </w:pPr>
    </w:p>
    <w:p w:rsidR="00767165" w:rsidRPr="00A31748" w:rsidRDefault="00767165" w:rsidP="00C70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4</w:t>
      </w:r>
      <w:r w:rsidRPr="00A31748">
        <w:rPr>
          <w:rFonts w:ascii="Times New Roman" w:hAnsi="Times New Roman" w:cs="Times New Roman"/>
          <w:sz w:val="24"/>
          <w:szCs w:val="24"/>
        </w:rPr>
        <w:t>. Distribusi re</w:t>
      </w:r>
      <w:r>
        <w:rPr>
          <w:rFonts w:ascii="Times New Roman" w:hAnsi="Times New Roman" w:cs="Times New Roman"/>
          <w:sz w:val="24"/>
          <w:szCs w:val="24"/>
        </w:rPr>
        <w:t>sponden berdasarkan status gizi</w:t>
      </w:r>
    </w:p>
    <w:tbl>
      <w:tblPr>
        <w:tblStyle w:val="TableGrid"/>
        <w:tblW w:w="0" w:type="auto"/>
        <w:tblInd w:w="25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827"/>
        <w:gridCol w:w="3113"/>
        <w:gridCol w:w="2828"/>
      </w:tblGrid>
      <w:tr w:rsidR="00767165" w:rsidRPr="00A31748" w:rsidTr="003E3D22">
        <w:trPr>
          <w:trHeight w:val="20"/>
        </w:trPr>
        <w:tc>
          <w:tcPr>
            <w:tcW w:w="2827" w:type="dxa"/>
            <w:tcBorders>
              <w:top w:val="single" w:sz="4" w:space="0" w:color="auto"/>
              <w:bottom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Status gizi</w:t>
            </w:r>
          </w:p>
        </w:tc>
        <w:tc>
          <w:tcPr>
            <w:tcW w:w="3113"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Frekuensi (n)</w:t>
            </w:r>
          </w:p>
        </w:tc>
        <w:tc>
          <w:tcPr>
            <w:tcW w:w="2828"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rPr>
            </w:pPr>
            <w:r w:rsidRPr="00A31748">
              <w:rPr>
                <w:rFonts w:ascii="Times New Roman" w:hAnsi="Times New Roman" w:cs="Times New Roman"/>
                <w:sz w:val="24"/>
                <w:szCs w:val="24"/>
              </w:rPr>
              <w:t>Persentase(%)</w:t>
            </w:r>
          </w:p>
        </w:tc>
      </w:tr>
      <w:tr w:rsidR="00767165" w:rsidRPr="00A31748" w:rsidTr="003E3D22">
        <w:trPr>
          <w:trHeight w:val="20"/>
        </w:trPr>
        <w:tc>
          <w:tcPr>
            <w:tcW w:w="2827" w:type="dxa"/>
            <w:tcBorders>
              <w:top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Normal</w:t>
            </w:r>
          </w:p>
        </w:tc>
        <w:tc>
          <w:tcPr>
            <w:tcW w:w="3113" w:type="dxa"/>
            <w:tcBorders>
              <w:top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70</w:t>
            </w:r>
          </w:p>
        </w:tc>
        <w:tc>
          <w:tcPr>
            <w:tcW w:w="2828" w:type="dxa"/>
            <w:tcBorders>
              <w:top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80,5</w:t>
            </w:r>
          </w:p>
        </w:tc>
      </w:tr>
      <w:tr w:rsidR="00767165" w:rsidRPr="00A31748" w:rsidTr="003E3D22">
        <w:trPr>
          <w:trHeight w:val="20"/>
        </w:trPr>
        <w:tc>
          <w:tcPr>
            <w:tcW w:w="2827" w:type="dxa"/>
          </w:tcPr>
          <w:p w:rsidR="00767165" w:rsidRPr="005D0A58" w:rsidRDefault="00767165" w:rsidP="00C70807">
            <w:pPr>
              <w:jc w:val="center"/>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3113" w:type="dxa"/>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17</w:t>
            </w:r>
          </w:p>
        </w:tc>
        <w:tc>
          <w:tcPr>
            <w:tcW w:w="2828" w:type="dxa"/>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19,5</w:t>
            </w:r>
          </w:p>
        </w:tc>
      </w:tr>
      <w:tr w:rsidR="00767165" w:rsidRPr="00A31748" w:rsidTr="003E3D22">
        <w:trPr>
          <w:trHeight w:val="20"/>
        </w:trPr>
        <w:tc>
          <w:tcPr>
            <w:tcW w:w="2827"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rPr>
            </w:pPr>
            <w:r w:rsidRPr="00A31748">
              <w:rPr>
                <w:rFonts w:ascii="Times New Roman" w:hAnsi="Times New Roman" w:cs="Times New Roman"/>
                <w:sz w:val="24"/>
                <w:szCs w:val="24"/>
              </w:rPr>
              <w:t>Total</w:t>
            </w:r>
          </w:p>
        </w:tc>
        <w:tc>
          <w:tcPr>
            <w:tcW w:w="3113"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87</w:t>
            </w:r>
          </w:p>
        </w:tc>
        <w:tc>
          <w:tcPr>
            <w:tcW w:w="2828"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rPr>
              <w:t>100</w:t>
            </w:r>
            <w:r>
              <w:rPr>
                <w:rFonts w:ascii="Times New Roman" w:hAnsi="Times New Roman" w:cs="Times New Roman"/>
                <w:sz w:val="24"/>
                <w:szCs w:val="24"/>
              </w:rPr>
              <w:t>,</w:t>
            </w:r>
            <w:r w:rsidRPr="00A31748">
              <w:rPr>
                <w:rFonts w:ascii="Times New Roman" w:hAnsi="Times New Roman" w:cs="Times New Roman"/>
                <w:sz w:val="24"/>
                <w:szCs w:val="24"/>
                <w:lang w:val="en-US"/>
              </w:rPr>
              <w:t>0</w:t>
            </w:r>
          </w:p>
        </w:tc>
      </w:tr>
    </w:tbl>
    <w:p w:rsidR="00C70807" w:rsidRPr="003E3D22" w:rsidRDefault="00C70807" w:rsidP="003E3D22">
      <w:pPr>
        <w:spacing w:after="0" w:line="240" w:lineRule="auto"/>
        <w:rPr>
          <w:rFonts w:ascii="Times New Roman" w:hAnsi="Times New Roman" w:cs="Times New Roman"/>
          <w:sz w:val="24"/>
          <w:szCs w:val="24"/>
          <w:lang w:val="en-US"/>
        </w:rPr>
      </w:pPr>
    </w:p>
    <w:p w:rsidR="00767165" w:rsidRPr="00B6138A" w:rsidRDefault="00767165" w:rsidP="00C7080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Tabel 5</w:t>
      </w:r>
      <w:r w:rsidRPr="00A31748">
        <w:rPr>
          <w:rFonts w:ascii="Times New Roman" w:hAnsi="Times New Roman" w:cs="Times New Roman"/>
          <w:sz w:val="24"/>
          <w:szCs w:val="24"/>
        </w:rPr>
        <w:t>. Distribusi responden berdasarkan pemberian imunisasi</w:t>
      </w:r>
      <w:r>
        <w:rPr>
          <w:rFonts w:ascii="Times New Roman" w:hAnsi="Times New Roman" w:cs="Times New Roman"/>
          <w:sz w:val="24"/>
          <w:szCs w:val="24"/>
          <w:lang w:val="en-US"/>
        </w:rPr>
        <w:t xml:space="preserve"> di PuskesmasMadising Na Mario Kota Parepare</w:t>
      </w:r>
    </w:p>
    <w:tbl>
      <w:tblPr>
        <w:tblStyle w:val="TableGrid"/>
        <w:tblW w:w="0" w:type="auto"/>
        <w:tblInd w:w="25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841"/>
        <w:gridCol w:w="3129"/>
        <w:gridCol w:w="2842"/>
      </w:tblGrid>
      <w:tr w:rsidR="00767165" w:rsidRPr="00A31748" w:rsidTr="003E3D22">
        <w:trPr>
          <w:trHeight w:val="20"/>
        </w:trPr>
        <w:tc>
          <w:tcPr>
            <w:tcW w:w="2841" w:type="dxa"/>
            <w:tcBorders>
              <w:top w:val="single" w:sz="4" w:space="0" w:color="auto"/>
              <w:bottom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Pemberian imunisasi</w:t>
            </w:r>
          </w:p>
        </w:tc>
        <w:tc>
          <w:tcPr>
            <w:tcW w:w="3129"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Frekuensi (n)</w:t>
            </w:r>
          </w:p>
        </w:tc>
        <w:tc>
          <w:tcPr>
            <w:tcW w:w="2842"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rPr>
            </w:pPr>
            <w:r w:rsidRPr="00A31748">
              <w:rPr>
                <w:rFonts w:ascii="Times New Roman" w:hAnsi="Times New Roman" w:cs="Times New Roman"/>
                <w:sz w:val="24"/>
                <w:szCs w:val="24"/>
              </w:rPr>
              <w:t>Persentase(%)</w:t>
            </w:r>
          </w:p>
        </w:tc>
      </w:tr>
      <w:tr w:rsidR="00767165" w:rsidRPr="00A31748" w:rsidTr="003E3D22">
        <w:trPr>
          <w:trHeight w:val="20"/>
        </w:trPr>
        <w:tc>
          <w:tcPr>
            <w:tcW w:w="2841" w:type="dxa"/>
            <w:tcBorders>
              <w:top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Lengkap</w:t>
            </w:r>
          </w:p>
        </w:tc>
        <w:tc>
          <w:tcPr>
            <w:tcW w:w="3129" w:type="dxa"/>
            <w:tcBorders>
              <w:top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87</w:t>
            </w:r>
          </w:p>
        </w:tc>
        <w:tc>
          <w:tcPr>
            <w:tcW w:w="2842" w:type="dxa"/>
            <w:tcBorders>
              <w:top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100,0</w:t>
            </w:r>
          </w:p>
        </w:tc>
      </w:tr>
      <w:tr w:rsidR="00767165" w:rsidRPr="00A31748" w:rsidTr="003E3D22">
        <w:trPr>
          <w:trHeight w:val="20"/>
        </w:trPr>
        <w:tc>
          <w:tcPr>
            <w:tcW w:w="2841" w:type="dxa"/>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Tidak lengkap</w:t>
            </w:r>
          </w:p>
        </w:tc>
        <w:tc>
          <w:tcPr>
            <w:tcW w:w="3129" w:type="dxa"/>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0</w:t>
            </w:r>
          </w:p>
        </w:tc>
        <w:tc>
          <w:tcPr>
            <w:tcW w:w="2842" w:type="dxa"/>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0</w:t>
            </w:r>
          </w:p>
        </w:tc>
      </w:tr>
      <w:tr w:rsidR="00767165" w:rsidRPr="00A31748" w:rsidTr="003E3D22">
        <w:trPr>
          <w:trHeight w:val="20"/>
        </w:trPr>
        <w:tc>
          <w:tcPr>
            <w:tcW w:w="2841"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rPr>
            </w:pPr>
            <w:r w:rsidRPr="00A31748">
              <w:rPr>
                <w:rFonts w:ascii="Times New Roman" w:hAnsi="Times New Roman" w:cs="Times New Roman"/>
                <w:sz w:val="24"/>
                <w:szCs w:val="24"/>
              </w:rPr>
              <w:t>Total</w:t>
            </w:r>
          </w:p>
        </w:tc>
        <w:tc>
          <w:tcPr>
            <w:tcW w:w="3129"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87</w:t>
            </w:r>
          </w:p>
        </w:tc>
        <w:tc>
          <w:tcPr>
            <w:tcW w:w="2842"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rPr>
              <w:t>100</w:t>
            </w:r>
            <w:r>
              <w:rPr>
                <w:rFonts w:ascii="Times New Roman" w:hAnsi="Times New Roman" w:cs="Times New Roman"/>
                <w:sz w:val="24"/>
                <w:szCs w:val="24"/>
              </w:rPr>
              <w:t>,</w:t>
            </w:r>
            <w:r w:rsidRPr="00A31748">
              <w:rPr>
                <w:rFonts w:ascii="Times New Roman" w:hAnsi="Times New Roman" w:cs="Times New Roman"/>
                <w:sz w:val="24"/>
                <w:szCs w:val="24"/>
                <w:lang w:val="en-US"/>
              </w:rPr>
              <w:t>0</w:t>
            </w:r>
          </w:p>
        </w:tc>
      </w:tr>
    </w:tbl>
    <w:p w:rsidR="00767165" w:rsidRDefault="00767165" w:rsidP="00C70807">
      <w:pPr>
        <w:spacing w:after="0" w:line="240" w:lineRule="auto"/>
        <w:jc w:val="both"/>
        <w:rPr>
          <w:rFonts w:ascii="Times New Roman" w:eastAsia="Times New Roman" w:hAnsi="Times New Roman" w:cs="Times New Roman"/>
          <w:b/>
          <w:color w:val="000000" w:themeColor="text1"/>
          <w:sz w:val="24"/>
          <w:szCs w:val="24"/>
          <w:lang w:eastAsia="id-ID"/>
        </w:rPr>
      </w:pPr>
    </w:p>
    <w:p w:rsidR="00767165" w:rsidRPr="00B6138A" w:rsidRDefault="00767165" w:rsidP="003E3D22">
      <w:pPr>
        <w:tabs>
          <w:tab w:val="left" w:pos="3119"/>
        </w:tabs>
        <w:spacing w:after="0" w:line="240" w:lineRule="auto"/>
        <w:ind w:left="142" w:right="140"/>
        <w:jc w:val="center"/>
        <w:rPr>
          <w:rFonts w:ascii="Times New Roman" w:hAnsi="Times New Roman" w:cs="Times New Roman"/>
          <w:sz w:val="24"/>
          <w:szCs w:val="24"/>
          <w:lang w:val="en-US"/>
        </w:rPr>
      </w:pPr>
      <w:r>
        <w:rPr>
          <w:rFonts w:ascii="Times New Roman" w:hAnsi="Times New Roman" w:cs="Times New Roman"/>
          <w:sz w:val="24"/>
          <w:szCs w:val="24"/>
        </w:rPr>
        <w:t>Tabel 6</w:t>
      </w:r>
      <w:r w:rsidRPr="00A31748">
        <w:rPr>
          <w:rFonts w:ascii="Times New Roman" w:hAnsi="Times New Roman" w:cs="Times New Roman"/>
          <w:sz w:val="24"/>
          <w:szCs w:val="24"/>
        </w:rPr>
        <w:t>. Distribusi responden berdasarkan pemberian makanan tambahan</w:t>
      </w:r>
      <w:r>
        <w:rPr>
          <w:rFonts w:ascii="Times New Roman" w:hAnsi="Times New Roman" w:cs="Times New Roman"/>
          <w:sz w:val="24"/>
          <w:szCs w:val="24"/>
          <w:lang w:val="en-US"/>
        </w:rPr>
        <w:t xml:space="preserve"> di</w:t>
      </w:r>
      <w:r w:rsidR="003E3D22">
        <w:rPr>
          <w:rFonts w:ascii="Times New Roman" w:hAnsi="Times New Roman" w:cs="Times New Roman"/>
          <w:sz w:val="24"/>
          <w:szCs w:val="24"/>
          <w:lang w:val="en-US"/>
        </w:rPr>
        <w:t xml:space="preserve"> </w:t>
      </w:r>
      <w:r>
        <w:rPr>
          <w:rFonts w:ascii="Times New Roman" w:hAnsi="Times New Roman" w:cs="Times New Roman"/>
          <w:sz w:val="24"/>
          <w:szCs w:val="24"/>
          <w:lang w:val="en-US"/>
        </w:rPr>
        <w:t>Puskesmas</w:t>
      </w:r>
      <w:r w:rsidR="003E3D22">
        <w:rPr>
          <w:rFonts w:ascii="Times New Roman" w:hAnsi="Times New Roman" w:cs="Times New Roman"/>
          <w:sz w:val="24"/>
          <w:szCs w:val="24"/>
          <w:lang w:val="en-US"/>
        </w:rPr>
        <w:t xml:space="preserve"> </w:t>
      </w:r>
      <w:r>
        <w:rPr>
          <w:rFonts w:ascii="Times New Roman" w:hAnsi="Times New Roman" w:cs="Times New Roman"/>
          <w:sz w:val="24"/>
          <w:szCs w:val="24"/>
          <w:lang w:val="en-US"/>
        </w:rPr>
        <w:t>Madising Na Mario Kota Parepare</w:t>
      </w:r>
    </w:p>
    <w:tbl>
      <w:tblPr>
        <w:tblStyle w:val="TableGrid"/>
        <w:tblW w:w="0" w:type="auto"/>
        <w:tblInd w:w="25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832"/>
        <w:gridCol w:w="3118"/>
        <w:gridCol w:w="2833"/>
      </w:tblGrid>
      <w:tr w:rsidR="00767165" w:rsidRPr="00A31748" w:rsidTr="003E3D22">
        <w:trPr>
          <w:trHeight w:val="20"/>
        </w:trPr>
        <w:tc>
          <w:tcPr>
            <w:tcW w:w="2832" w:type="dxa"/>
            <w:tcBorders>
              <w:top w:val="single" w:sz="4" w:space="0" w:color="auto"/>
              <w:bottom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Pemberian makanan tambahan</w:t>
            </w:r>
          </w:p>
        </w:tc>
        <w:tc>
          <w:tcPr>
            <w:tcW w:w="3118"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Frekuensi (n)</w:t>
            </w:r>
          </w:p>
        </w:tc>
        <w:tc>
          <w:tcPr>
            <w:tcW w:w="2833"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rPr>
            </w:pPr>
            <w:r w:rsidRPr="00A31748">
              <w:rPr>
                <w:rFonts w:ascii="Times New Roman" w:hAnsi="Times New Roman" w:cs="Times New Roman"/>
                <w:sz w:val="24"/>
                <w:szCs w:val="24"/>
              </w:rPr>
              <w:t>Persentase(%)</w:t>
            </w:r>
          </w:p>
        </w:tc>
      </w:tr>
      <w:tr w:rsidR="00767165" w:rsidRPr="00A31748" w:rsidTr="003E3D22">
        <w:trPr>
          <w:trHeight w:val="20"/>
        </w:trPr>
        <w:tc>
          <w:tcPr>
            <w:tcW w:w="2832" w:type="dxa"/>
            <w:tcBorders>
              <w:top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Baik</w:t>
            </w:r>
          </w:p>
        </w:tc>
        <w:tc>
          <w:tcPr>
            <w:tcW w:w="3118" w:type="dxa"/>
            <w:tcBorders>
              <w:top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85</w:t>
            </w:r>
          </w:p>
        </w:tc>
        <w:tc>
          <w:tcPr>
            <w:tcW w:w="2833" w:type="dxa"/>
            <w:tcBorders>
              <w:top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97,7</w:t>
            </w:r>
          </w:p>
        </w:tc>
      </w:tr>
      <w:tr w:rsidR="00767165" w:rsidRPr="00A31748" w:rsidTr="003E3D22">
        <w:trPr>
          <w:trHeight w:val="20"/>
        </w:trPr>
        <w:tc>
          <w:tcPr>
            <w:tcW w:w="2832" w:type="dxa"/>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Tidak baik</w:t>
            </w:r>
          </w:p>
        </w:tc>
        <w:tc>
          <w:tcPr>
            <w:tcW w:w="3118" w:type="dxa"/>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2</w:t>
            </w:r>
          </w:p>
        </w:tc>
        <w:tc>
          <w:tcPr>
            <w:tcW w:w="2833" w:type="dxa"/>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2,3</w:t>
            </w:r>
          </w:p>
        </w:tc>
      </w:tr>
      <w:tr w:rsidR="00767165" w:rsidRPr="00A31748" w:rsidTr="003E3D22">
        <w:trPr>
          <w:trHeight w:val="20"/>
        </w:trPr>
        <w:tc>
          <w:tcPr>
            <w:tcW w:w="2832"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rPr>
            </w:pPr>
            <w:r w:rsidRPr="00A31748">
              <w:rPr>
                <w:rFonts w:ascii="Times New Roman" w:hAnsi="Times New Roman" w:cs="Times New Roman"/>
                <w:sz w:val="24"/>
                <w:szCs w:val="24"/>
              </w:rPr>
              <w:t>Total</w:t>
            </w:r>
          </w:p>
        </w:tc>
        <w:tc>
          <w:tcPr>
            <w:tcW w:w="3118"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87</w:t>
            </w:r>
          </w:p>
        </w:tc>
        <w:tc>
          <w:tcPr>
            <w:tcW w:w="2833"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rPr>
              <w:t>100</w:t>
            </w:r>
            <w:r>
              <w:rPr>
                <w:rFonts w:ascii="Times New Roman" w:hAnsi="Times New Roman" w:cs="Times New Roman"/>
                <w:sz w:val="24"/>
                <w:szCs w:val="24"/>
              </w:rPr>
              <w:t>,</w:t>
            </w:r>
            <w:r w:rsidRPr="00A31748">
              <w:rPr>
                <w:rFonts w:ascii="Times New Roman" w:hAnsi="Times New Roman" w:cs="Times New Roman"/>
                <w:sz w:val="24"/>
                <w:szCs w:val="24"/>
                <w:lang w:val="en-US"/>
              </w:rPr>
              <w:t>0</w:t>
            </w:r>
          </w:p>
        </w:tc>
      </w:tr>
    </w:tbl>
    <w:p w:rsidR="00767165" w:rsidRDefault="00767165" w:rsidP="00C70807">
      <w:pPr>
        <w:spacing w:after="0" w:line="240" w:lineRule="auto"/>
        <w:jc w:val="both"/>
        <w:rPr>
          <w:rFonts w:ascii="Times New Roman" w:eastAsia="Times New Roman" w:hAnsi="Times New Roman" w:cs="Times New Roman"/>
          <w:b/>
          <w:color w:val="000000" w:themeColor="text1"/>
          <w:sz w:val="24"/>
          <w:szCs w:val="24"/>
          <w:lang w:eastAsia="id-ID"/>
        </w:rPr>
      </w:pPr>
    </w:p>
    <w:p w:rsidR="003E3D22" w:rsidRDefault="003E3D22">
      <w:pPr>
        <w:rPr>
          <w:rFonts w:ascii="Times New Roman" w:hAnsi="Times New Roman" w:cs="Times New Roman"/>
          <w:sz w:val="24"/>
          <w:szCs w:val="24"/>
        </w:rPr>
      </w:pPr>
      <w:r>
        <w:rPr>
          <w:rFonts w:ascii="Times New Roman" w:hAnsi="Times New Roman" w:cs="Times New Roman"/>
          <w:sz w:val="24"/>
          <w:szCs w:val="24"/>
        </w:rPr>
        <w:br w:type="page"/>
      </w:r>
    </w:p>
    <w:p w:rsidR="00767165" w:rsidRPr="00B6138A" w:rsidRDefault="00767165" w:rsidP="00C70807">
      <w:pPr>
        <w:spacing w:after="0" w:line="240" w:lineRule="auto"/>
        <w:ind w:hanging="284"/>
        <w:jc w:val="center"/>
        <w:rPr>
          <w:rFonts w:ascii="Times New Roman" w:hAnsi="Times New Roman" w:cs="Times New Roman"/>
          <w:sz w:val="24"/>
          <w:szCs w:val="24"/>
          <w:lang w:val="en-US"/>
        </w:rPr>
      </w:pPr>
      <w:r>
        <w:rPr>
          <w:rFonts w:ascii="Times New Roman" w:hAnsi="Times New Roman" w:cs="Times New Roman"/>
          <w:sz w:val="24"/>
          <w:szCs w:val="24"/>
        </w:rPr>
        <w:lastRenderedPageBreak/>
        <w:t xml:space="preserve">    Tabel 7</w:t>
      </w:r>
      <w:r w:rsidRPr="00A31748">
        <w:rPr>
          <w:rFonts w:ascii="Times New Roman" w:hAnsi="Times New Roman" w:cs="Times New Roman"/>
          <w:sz w:val="24"/>
          <w:szCs w:val="24"/>
        </w:rPr>
        <w:t>. Distribusi responden berdasarkan penimbangan berat badan</w:t>
      </w:r>
      <w:r>
        <w:rPr>
          <w:rFonts w:ascii="Times New Roman" w:hAnsi="Times New Roman" w:cs="Times New Roman"/>
          <w:sz w:val="24"/>
          <w:szCs w:val="24"/>
          <w:lang w:val="en-US"/>
        </w:rPr>
        <w:t xml:space="preserve"> di Puskesmas</w:t>
      </w:r>
      <w:r w:rsidR="003E3D22">
        <w:rPr>
          <w:rFonts w:ascii="Times New Roman" w:hAnsi="Times New Roman" w:cs="Times New Roman"/>
          <w:sz w:val="24"/>
          <w:szCs w:val="24"/>
          <w:lang w:val="en-US"/>
        </w:rPr>
        <w:t xml:space="preserve"> </w:t>
      </w:r>
      <w:r>
        <w:rPr>
          <w:rFonts w:ascii="Times New Roman" w:hAnsi="Times New Roman" w:cs="Times New Roman"/>
          <w:sz w:val="24"/>
          <w:szCs w:val="24"/>
          <w:lang w:val="en-US"/>
        </w:rPr>
        <w:t>Madising Na Mario Kota Parepare</w:t>
      </w:r>
    </w:p>
    <w:tbl>
      <w:tblPr>
        <w:tblStyle w:val="TableGrid"/>
        <w:tblW w:w="0" w:type="auto"/>
        <w:tblInd w:w="25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832"/>
        <w:gridCol w:w="3118"/>
        <w:gridCol w:w="2833"/>
      </w:tblGrid>
      <w:tr w:rsidR="00767165" w:rsidRPr="00A31748" w:rsidTr="003E3D22">
        <w:trPr>
          <w:trHeight w:val="20"/>
        </w:trPr>
        <w:tc>
          <w:tcPr>
            <w:tcW w:w="2832" w:type="dxa"/>
            <w:tcBorders>
              <w:top w:val="single" w:sz="4" w:space="0" w:color="auto"/>
              <w:bottom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Penimbangan berat badan</w:t>
            </w:r>
          </w:p>
        </w:tc>
        <w:tc>
          <w:tcPr>
            <w:tcW w:w="3118"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Frekuensi (n)</w:t>
            </w:r>
          </w:p>
        </w:tc>
        <w:tc>
          <w:tcPr>
            <w:tcW w:w="2833"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rPr>
            </w:pPr>
            <w:r w:rsidRPr="00A31748">
              <w:rPr>
                <w:rFonts w:ascii="Times New Roman" w:hAnsi="Times New Roman" w:cs="Times New Roman"/>
                <w:sz w:val="24"/>
                <w:szCs w:val="24"/>
              </w:rPr>
              <w:t>Persentase(%)</w:t>
            </w:r>
          </w:p>
        </w:tc>
      </w:tr>
      <w:tr w:rsidR="00767165" w:rsidRPr="00A31748" w:rsidTr="003E3D22">
        <w:trPr>
          <w:trHeight w:val="20"/>
        </w:trPr>
        <w:tc>
          <w:tcPr>
            <w:tcW w:w="2832" w:type="dxa"/>
            <w:tcBorders>
              <w:top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Akurat</w:t>
            </w:r>
          </w:p>
        </w:tc>
        <w:tc>
          <w:tcPr>
            <w:tcW w:w="3118" w:type="dxa"/>
            <w:tcBorders>
              <w:top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80</w:t>
            </w:r>
          </w:p>
        </w:tc>
        <w:tc>
          <w:tcPr>
            <w:tcW w:w="2833" w:type="dxa"/>
            <w:tcBorders>
              <w:top w:val="single" w:sz="4" w:space="0" w:color="auto"/>
            </w:tcBorders>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92,0</w:t>
            </w:r>
          </w:p>
        </w:tc>
      </w:tr>
      <w:tr w:rsidR="00767165" w:rsidRPr="00A31748" w:rsidTr="003E3D22">
        <w:trPr>
          <w:trHeight w:val="20"/>
        </w:trPr>
        <w:tc>
          <w:tcPr>
            <w:tcW w:w="2832" w:type="dxa"/>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Tidak akurat</w:t>
            </w:r>
          </w:p>
        </w:tc>
        <w:tc>
          <w:tcPr>
            <w:tcW w:w="3118" w:type="dxa"/>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7</w:t>
            </w:r>
          </w:p>
        </w:tc>
        <w:tc>
          <w:tcPr>
            <w:tcW w:w="2833" w:type="dxa"/>
          </w:tcPr>
          <w:p w:rsidR="00767165" w:rsidRPr="001C3A8D" w:rsidRDefault="00767165" w:rsidP="00C70807">
            <w:pPr>
              <w:jc w:val="center"/>
              <w:rPr>
                <w:rFonts w:ascii="Times New Roman" w:hAnsi="Times New Roman" w:cs="Times New Roman"/>
                <w:sz w:val="24"/>
                <w:szCs w:val="24"/>
              </w:rPr>
            </w:pPr>
            <w:r>
              <w:rPr>
                <w:rFonts w:ascii="Times New Roman" w:hAnsi="Times New Roman" w:cs="Times New Roman"/>
                <w:sz w:val="24"/>
                <w:szCs w:val="24"/>
              </w:rPr>
              <w:t>8,0</w:t>
            </w:r>
          </w:p>
        </w:tc>
      </w:tr>
      <w:tr w:rsidR="00767165" w:rsidRPr="00A31748" w:rsidTr="003E3D22">
        <w:trPr>
          <w:trHeight w:val="20"/>
        </w:trPr>
        <w:tc>
          <w:tcPr>
            <w:tcW w:w="2832"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rPr>
            </w:pPr>
            <w:r w:rsidRPr="00A31748">
              <w:rPr>
                <w:rFonts w:ascii="Times New Roman" w:hAnsi="Times New Roman" w:cs="Times New Roman"/>
                <w:sz w:val="24"/>
                <w:szCs w:val="24"/>
              </w:rPr>
              <w:t>Total</w:t>
            </w:r>
          </w:p>
        </w:tc>
        <w:tc>
          <w:tcPr>
            <w:tcW w:w="3118"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87</w:t>
            </w:r>
          </w:p>
        </w:tc>
        <w:tc>
          <w:tcPr>
            <w:tcW w:w="2833" w:type="dxa"/>
            <w:tcBorders>
              <w:top w:val="single" w:sz="4" w:space="0" w:color="auto"/>
              <w:bottom w:val="single" w:sz="4" w:space="0" w:color="auto"/>
            </w:tcBorders>
          </w:tcPr>
          <w:p w:rsidR="00767165" w:rsidRPr="00A31748" w:rsidRDefault="00767165" w:rsidP="00C70807">
            <w:pPr>
              <w:jc w:val="center"/>
              <w:rPr>
                <w:rFonts w:ascii="Times New Roman" w:hAnsi="Times New Roman" w:cs="Times New Roman"/>
                <w:sz w:val="24"/>
                <w:szCs w:val="24"/>
                <w:lang w:val="en-US"/>
              </w:rPr>
            </w:pPr>
            <w:r w:rsidRPr="00A31748">
              <w:rPr>
                <w:rFonts w:ascii="Times New Roman" w:hAnsi="Times New Roman" w:cs="Times New Roman"/>
                <w:sz w:val="24"/>
                <w:szCs w:val="24"/>
              </w:rPr>
              <w:t>100</w:t>
            </w:r>
            <w:r>
              <w:rPr>
                <w:rFonts w:ascii="Times New Roman" w:hAnsi="Times New Roman" w:cs="Times New Roman"/>
                <w:sz w:val="24"/>
                <w:szCs w:val="24"/>
              </w:rPr>
              <w:t>,</w:t>
            </w:r>
            <w:r w:rsidRPr="00A31748">
              <w:rPr>
                <w:rFonts w:ascii="Times New Roman" w:hAnsi="Times New Roman" w:cs="Times New Roman"/>
                <w:sz w:val="24"/>
                <w:szCs w:val="24"/>
                <w:lang w:val="en-US"/>
              </w:rPr>
              <w:t>0</w:t>
            </w:r>
          </w:p>
        </w:tc>
      </w:tr>
    </w:tbl>
    <w:p w:rsidR="00767165" w:rsidRDefault="00767165" w:rsidP="00C70807">
      <w:pPr>
        <w:spacing w:after="0" w:line="240" w:lineRule="auto"/>
        <w:jc w:val="both"/>
        <w:rPr>
          <w:rFonts w:ascii="Times New Roman" w:eastAsia="Times New Roman" w:hAnsi="Times New Roman" w:cs="Times New Roman"/>
          <w:b/>
          <w:color w:val="000000" w:themeColor="text1"/>
          <w:sz w:val="24"/>
          <w:szCs w:val="24"/>
          <w:lang w:eastAsia="id-ID"/>
        </w:rPr>
      </w:pPr>
    </w:p>
    <w:p w:rsidR="003E3D22" w:rsidRDefault="003E3D22" w:rsidP="00C70807">
      <w:pPr>
        <w:spacing w:after="0" w:line="240" w:lineRule="auto"/>
        <w:jc w:val="center"/>
        <w:rPr>
          <w:rFonts w:ascii="Times New Roman" w:hAnsi="Times New Roman" w:cs="Times New Roman"/>
          <w:sz w:val="24"/>
          <w:szCs w:val="24"/>
          <w:lang w:val="en-US"/>
        </w:rPr>
      </w:pPr>
    </w:p>
    <w:p w:rsidR="00767165" w:rsidRPr="00774250" w:rsidRDefault="00767165" w:rsidP="00C708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Tabel 8</w:t>
      </w:r>
      <w:r w:rsidRPr="00A31748">
        <w:rPr>
          <w:rFonts w:ascii="Times New Roman" w:hAnsi="Times New Roman" w:cs="Times New Roman"/>
          <w:sz w:val="24"/>
          <w:szCs w:val="24"/>
        </w:rPr>
        <w:t>. Distribusi responden berdasarkan penyuluhan</w:t>
      </w:r>
      <w:r>
        <w:rPr>
          <w:rFonts w:ascii="Times New Roman" w:hAnsi="Times New Roman" w:cs="Times New Roman"/>
          <w:sz w:val="24"/>
          <w:szCs w:val="24"/>
          <w:lang w:val="en-US"/>
        </w:rPr>
        <w:t xml:space="preserve"> di Puskesmas</w:t>
      </w:r>
      <w:r w:rsidR="003E3D22">
        <w:rPr>
          <w:rFonts w:ascii="Times New Roman" w:hAnsi="Times New Roman" w:cs="Times New Roman"/>
          <w:sz w:val="24"/>
          <w:szCs w:val="24"/>
          <w:lang w:val="en-US"/>
        </w:rPr>
        <w:t xml:space="preserve"> </w:t>
      </w:r>
      <w:r>
        <w:rPr>
          <w:rFonts w:ascii="Times New Roman" w:hAnsi="Times New Roman" w:cs="Times New Roman"/>
          <w:sz w:val="24"/>
          <w:szCs w:val="24"/>
          <w:lang w:val="en-US"/>
        </w:rPr>
        <w:t>Madising Na Mario Kota Parepare</w:t>
      </w:r>
    </w:p>
    <w:tbl>
      <w:tblPr>
        <w:tblStyle w:val="TableGrid"/>
        <w:tblW w:w="0" w:type="auto"/>
        <w:tblInd w:w="25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788"/>
        <w:gridCol w:w="3070"/>
        <w:gridCol w:w="2789"/>
      </w:tblGrid>
      <w:tr w:rsidR="00767165" w:rsidRPr="00A31748" w:rsidTr="003E3D22">
        <w:trPr>
          <w:trHeight w:val="20"/>
        </w:trPr>
        <w:tc>
          <w:tcPr>
            <w:tcW w:w="2788" w:type="dxa"/>
            <w:tcBorders>
              <w:top w:val="single" w:sz="4" w:space="0" w:color="auto"/>
              <w:bottom w:val="single" w:sz="4" w:space="0" w:color="auto"/>
            </w:tcBorders>
          </w:tcPr>
          <w:p w:rsidR="00767165" w:rsidRPr="001C3A8D" w:rsidRDefault="00767165" w:rsidP="00A40BDC">
            <w:pPr>
              <w:jc w:val="center"/>
              <w:rPr>
                <w:rFonts w:ascii="Times New Roman" w:hAnsi="Times New Roman" w:cs="Times New Roman"/>
                <w:sz w:val="24"/>
                <w:szCs w:val="24"/>
              </w:rPr>
            </w:pPr>
            <w:r>
              <w:rPr>
                <w:rFonts w:ascii="Times New Roman" w:hAnsi="Times New Roman" w:cs="Times New Roman"/>
                <w:sz w:val="24"/>
                <w:szCs w:val="24"/>
              </w:rPr>
              <w:t>Penyuluhan</w:t>
            </w:r>
          </w:p>
        </w:tc>
        <w:tc>
          <w:tcPr>
            <w:tcW w:w="3070" w:type="dxa"/>
            <w:tcBorders>
              <w:top w:val="single" w:sz="4" w:space="0" w:color="auto"/>
              <w:bottom w:val="single" w:sz="4" w:space="0" w:color="auto"/>
            </w:tcBorders>
          </w:tcPr>
          <w:p w:rsidR="00767165" w:rsidRPr="00A31748" w:rsidRDefault="00767165" w:rsidP="00A40BDC">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Frekuensi (n)</w:t>
            </w:r>
          </w:p>
        </w:tc>
        <w:tc>
          <w:tcPr>
            <w:tcW w:w="2789" w:type="dxa"/>
            <w:tcBorders>
              <w:top w:val="single" w:sz="4" w:space="0" w:color="auto"/>
              <w:bottom w:val="single" w:sz="4" w:space="0" w:color="auto"/>
            </w:tcBorders>
          </w:tcPr>
          <w:p w:rsidR="00767165" w:rsidRPr="00A31748" w:rsidRDefault="00767165" w:rsidP="00A40BDC">
            <w:pPr>
              <w:jc w:val="center"/>
              <w:rPr>
                <w:rFonts w:ascii="Times New Roman" w:hAnsi="Times New Roman" w:cs="Times New Roman"/>
                <w:sz w:val="24"/>
                <w:szCs w:val="24"/>
              </w:rPr>
            </w:pPr>
            <w:r w:rsidRPr="00A31748">
              <w:rPr>
                <w:rFonts w:ascii="Times New Roman" w:hAnsi="Times New Roman" w:cs="Times New Roman"/>
                <w:sz w:val="24"/>
                <w:szCs w:val="24"/>
              </w:rPr>
              <w:t>Persentase(%)</w:t>
            </w:r>
          </w:p>
        </w:tc>
      </w:tr>
      <w:tr w:rsidR="00767165" w:rsidRPr="00A31748" w:rsidTr="003E3D22">
        <w:trPr>
          <w:trHeight w:val="20"/>
        </w:trPr>
        <w:tc>
          <w:tcPr>
            <w:tcW w:w="2788" w:type="dxa"/>
            <w:tcBorders>
              <w:top w:val="single" w:sz="4" w:space="0" w:color="auto"/>
            </w:tcBorders>
          </w:tcPr>
          <w:p w:rsidR="00767165" w:rsidRPr="001C3A8D" w:rsidRDefault="00767165" w:rsidP="00A40BDC">
            <w:pPr>
              <w:jc w:val="center"/>
              <w:rPr>
                <w:rFonts w:ascii="Times New Roman" w:hAnsi="Times New Roman" w:cs="Times New Roman"/>
                <w:sz w:val="24"/>
                <w:szCs w:val="24"/>
              </w:rPr>
            </w:pPr>
            <w:r>
              <w:rPr>
                <w:rFonts w:ascii="Times New Roman" w:hAnsi="Times New Roman" w:cs="Times New Roman"/>
                <w:sz w:val="24"/>
                <w:szCs w:val="24"/>
              </w:rPr>
              <w:t>Baik</w:t>
            </w:r>
          </w:p>
        </w:tc>
        <w:tc>
          <w:tcPr>
            <w:tcW w:w="3070" w:type="dxa"/>
            <w:tcBorders>
              <w:top w:val="single" w:sz="4" w:space="0" w:color="auto"/>
            </w:tcBorders>
          </w:tcPr>
          <w:p w:rsidR="00767165" w:rsidRPr="001C3A8D" w:rsidRDefault="00767165" w:rsidP="00A40BDC">
            <w:pPr>
              <w:jc w:val="center"/>
              <w:rPr>
                <w:rFonts w:ascii="Times New Roman" w:hAnsi="Times New Roman" w:cs="Times New Roman"/>
                <w:sz w:val="24"/>
                <w:szCs w:val="24"/>
              </w:rPr>
            </w:pPr>
            <w:r>
              <w:rPr>
                <w:rFonts w:ascii="Times New Roman" w:hAnsi="Times New Roman" w:cs="Times New Roman"/>
                <w:sz w:val="24"/>
                <w:szCs w:val="24"/>
              </w:rPr>
              <w:t>82</w:t>
            </w:r>
          </w:p>
        </w:tc>
        <w:tc>
          <w:tcPr>
            <w:tcW w:w="2789" w:type="dxa"/>
            <w:tcBorders>
              <w:top w:val="single" w:sz="4" w:space="0" w:color="auto"/>
            </w:tcBorders>
          </w:tcPr>
          <w:p w:rsidR="00767165" w:rsidRPr="001C3A8D" w:rsidRDefault="00767165" w:rsidP="00A40BDC">
            <w:pPr>
              <w:jc w:val="center"/>
              <w:rPr>
                <w:rFonts w:ascii="Times New Roman" w:hAnsi="Times New Roman" w:cs="Times New Roman"/>
                <w:sz w:val="24"/>
                <w:szCs w:val="24"/>
              </w:rPr>
            </w:pPr>
            <w:r>
              <w:rPr>
                <w:rFonts w:ascii="Times New Roman" w:hAnsi="Times New Roman" w:cs="Times New Roman"/>
                <w:sz w:val="24"/>
                <w:szCs w:val="24"/>
              </w:rPr>
              <w:t>94,3</w:t>
            </w:r>
          </w:p>
        </w:tc>
      </w:tr>
      <w:tr w:rsidR="00767165" w:rsidRPr="00A31748" w:rsidTr="003E3D22">
        <w:trPr>
          <w:trHeight w:val="20"/>
        </w:trPr>
        <w:tc>
          <w:tcPr>
            <w:tcW w:w="2788" w:type="dxa"/>
          </w:tcPr>
          <w:p w:rsidR="00767165" w:rsidRPr="001C3A8D" w:rsidRDefault="00767165" w:rsidP="00A40BDC">
            <w:pPr>
              <w:jc w:val="center"/>
              <w:rPr>
                <w:rFonts w:ascii="Times New Roman" w:hAnsi="Times New Roman" w:cs="Times New Roman"/>
                <w:sz w:val="24"/>
                <w:szCs w:val="24"/>
              </w:rPr>
            </w:pPr>
            <w:r>
              <w:rPr>
                <w:rFonts w:ascii="Times New Roman" w:hAnsi="Times New Roman" w:cs="Times New Roman"/>
                <w:sz w:val="24"/>
                <w:szCs w:val="24"/>
              </w:rPr>
              <w:t>Tidak baik</w:t>
            </w:r>
          </w:p>
        </w:tc>
        <w:tc>
          <w:tcPr>
            <w:tcW w:w="3070" w:type="dxa"/>
          </w:tcPr>
          <w:p w:rsidR="00767165" w:rsidRPr="001C3A8D" w:rsidRDefault="00767165" w:rsidP="00A40BDC">
            <w:pPr>
              <w:jc w:val="center"/>
              <w:rPr>
                <w:rFonts w:ascii="Times New Roman" w:hAnsi="Times New Roman" w:cs="Times New Roman"/>
                <w:sz w:val="24"/>
                <w:szCs w:val="24"/>
              </w:rPr>
            </w:pPr>
            <w:r>
              <w:rPr>
                <w:rFonts w:ascii="Times New Roman" w:hAnsi="Times New Roman" w:cs="Times New Roman"/>
                <w:sz w:val="24"/>
                <w:szCs w:val="24"/>
              </w:rPr>
              <w:t>5</w:t>
            </w:r>
          </w:p>
        </w:tc>
        <w:tc>
          <w:tcPr>
            <w:tcW w:w="2789" w:type="dxa"/>
          </w:tcPr>
          <w:p w:rsidR="00767165" w:rsidRPr="001C3A8D" w:rsidRDefault="00767165" w:rsidP="00A40BDC">
            <w:pPr>
              <w:jc w:val="center"/>
              <w:rPr>
                <w:rFonts w:ascii="Times New Roman" w:hAnsi="Times New Roman" w:cs="Times New Roman"/>
                <w:sz w:val="24"/>
                <w:szCs w:val="24"/>
              </w:rPr>
            </w:pPr>
            <w:r>
              <w:rPr>
                <w:rFonts w:ascii="Times New Roman" w:hAnsi="Times New Roman" w:cs="Times New Roman"/>
                <w:sz w:val="24"/>
                <w:szCs w:val="24"/>
              </w:rPr>
              <w:t>5,7</w:t>
            </w:r>
          </w:p>
        </w:tc>
      </w:tr>
      <w:tr w:rsidR="00767165" w:rsidRPr="00A31748" w:rsidTr="003E3D22">
        <w:trPr>
          <w:trHeight w:val="20"/>
        </w:trPr>
        <w:tc>
          <w:tcPr>
            <w:tcW w:w="2788" w:type="dxa"/>
            <w:tcBorders>
              <w:top w:val="single" w:sz="4" w:space="0" w:color="auto"/>
              <w:bottom w:val="single" w:sz="4" w:space="0" w:color="auto"/>
            </w:tcBorders>
          </w:tcPr>
          <w:p w:rsidR="00767165" w:rsidRPr="00A31748" w:rsidRDefault="00767165" w:rsidP="00A40BDC">
            <w:pPr>
              <w:jc w:val="center"/>
              <w:rPr>
                <w:rFonts w:ascii="Times New Roman" w:hAnsi="Times New Roman" w:cs="Times New Roman"/>
                <w:sz w:val="24"/>
                <w:szCs w:val="24"/>
              </w:rPr>
            </w:pPr>
            <w:r w:rsidRPr="00A31748">
              <w:rPr>
                <w:rFonts w:ascii="Times New Roman" w:hAnsi="Times New Roman" w:cs="Times New Roman"/>
                <w:sz w:val="24"/>
                <w:szCs w:val="24"/>
              </w:rPr>
              <w:t>Total</w:t>
            </w:r>
          </w:p>
        </w:tc>
        <w:tc>
          <w:tcPr>
            <w:tcW w:w="3070" w:type="dxa"/>
            <w:tcBorders>
              <w:top w:val="single" w:sz="4" w:space="0" w:color="auto"/>
              <w:bottom w:val="single" w:sz="4" w:space="0" w:color="auto"/>
            </w:tcBorders>
          </w:tcPr>
          <w:p w:rsidR="00767165" w:rsidRPr="00A31748" w:rsidRDefault="00767165" w:rsidP="00A40BDC">
            <w:pPr>
              <w:jc w:val="center"/>
              <w:rPr>
                <w:rFonts w:ascii="Times New Roman" w:hAnsi="Times New Roman" w:cs="Times New Roman"/>
                <w:sz w:val="24"/>
                <w:szCs w:val="24"/>
                <w:lang w:val="en-US"/>
              </w:rPr>
            </w:pPr>
            <w:r w:rsidRPr="00A31748">
              <w:rPr>
                <w:rFonts w:ascii="Times New Roman" w:hAnsi="Times New Roman" w:cs="Times New Roman"/>
                <w:sz w:val="24"/>
                <w:szCs w:val="24"/>
                <w:lang w:val="en-US"/>
              </w:rPr>
              <w:t>87</w:t>
            </w:r>
          </w:p>
        </w:tc>
        <w:tc>
          <w:tcPr>
            <w:tcW w:w="2789" w:type="dxa"/>
            <w:tcBorders>
              <w:top w:val="single" w:sz="4" w:space="0" w:color="auto"/>
              <w:bottom w:val="single" w:sz="4" w:space="0" w:color="auto"/>
            </w:tcBorders>
          </w:tcPr>
          <w:p w:rsidR="00767165" w:rsidRPr="00A31748" w:rsidRDefault="00767165" w:rsidP="00A40BDC">
            <w:pPr>
              <w:jc w:val="center"/>
              <w:rPr>
                <w:rFonts w:ascii="Times New Roman" w:hAnsi="Times New Roman" w:cs="Times New Roman"/>
                <w:sz w:val="24"/>
                <w:szCs w:val="24"/>
                <w:lang w:val="en-US"/>
              </w:rPr>
            </w:pPr>
            <w:r w:rsidRPr="00A31748">
              <w:rPr>
                <w:rFonts w:ascii="Times New Roman" w:hAnsi="Times New Roman" w:cs="Times New Roman"/>
                <w:sz w:val="24"/>
                <w:szCs w:val="24"/>
              </w:rPr>
              <w:t>100</w:t>
            </w:r>
            <w:r>
              <w:rPr>
                <w:rFonts w:ascii="Times New Roman" w:hAnsi="Times New Roman" w:cs="Times New Roman"/>
                <w:sz w:val="24"/>
                <w:szCs w:val="24"/>
              </w:rPr>
              <w:t>,</w:t>
            </w:r>
            <w:r w:rsidRPr="00A31748">
              <w:rPr>
                <w:rFonts w:ascii="Times New Roman" w:hAnsi="Times New Roman" w:cs="Times New Roman"/>
                <w:sz w:val="24"/>
                <w:szCs w:val="24"/>
                <w:lang w:val="en-US"/>
              </w:rPr>
              <w:t>0</w:t>
            </w:r>
          </w:p>
        </w:tc>
      </w:tr>
    </w:tbl>
    <w:p w:rsidR="00767165" w:rsidRPr="00696BE7" w:rsidRDefault="00767165" w:rsidP="00C70807">
      <w:pPr>
        <w:spacing w:after="0" w:line="240" w:lineRule="auto"/>
        <w:jc w:val="both"/>
        <w:rPr>
          <w:rFonts w:ascii="Times New Roman" w:eastAsia="Times New Roman" w:hAnsi="Times New Roman" w:cs="Times New Roman"/>
          <w:b/>
          <w:color w:val="000000" w:themeColor="text1"/>
          <w:sz w:val="24"/>
          <w:szCs w:val="24"/>
          <w:lang w:eastAsia="id-ID"/>
        </w:rPr>
      </w:pPr>
    </w:p>
    <w:sectPr w:rsidR="00767165" w:rsidRPr="00696BE7" w:rsidSect="002458E0">
      <w:type w:val="continuous"/>
      <w:pgSz w:w="11906" w:h="16838"/>
      <w:pgMar w:top="1134" w:right="1134" w:bottom="1418" w:left="1701" w:header="708" w:footer="708" w:gutter="0"/>
      <w:pgNumType w:start="37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68BE" w:rsidRDefault="00AB68BE" w:rsidP="000E180F">
      <w:pPr>
        <w:spacing w:after="0" w:line="240" w:lineRule="auto"/>
      </w:pPr>
      <w:r>
        <w:separator/>
      </w:r>
    </w:p>
  </w:endnote>
  <w:endnote w:type="continuationSeparator" w:id="1">
    <w:p w:rsidR="00AB68BE" w:rsidRDefault="00AB68BE" w:rsidP="000E18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2068"/>
      <w:docPartObj>
        <w:docPartGallery w:val="Page Numbers (Bottom of Page)"/>
        <w:docPartUnique/>
      </w:docPartObj>
    </w:sdtPr>
    <w:sdtContent>
      <w:p w:rsidR="002458E0" w:rsidRDefault="002458E0">
        <w:pPr>
          <w:pStyle w:val="Footer"/>
          <w:jc w:val="center"/>
        </w:pPr>
        <w:fldSimple w:instr=" PAGE   \* MERGEFORMAT ">
          <w:r w:rsidR="005A2AA6">
            <w:rPr>
              <w:noProof/>
            </w:rPr>
            <w:t>374</w:t>
          </w:r>
        </w:fldSimple>
      </w:p>
    </w:sdtContent>
  </w:sdt>
  <w:p w:rsidR="002458E0" w:rsidRDefault="002458E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2066"/>
      <w:docPartObj>
        <w:docPartGallery w:val="Page Numbers (Bottom of Page)"/>
        <w:docPartUnique/>
      </w:docPartObj>
    </w:sdtPr>
    <w:sdtContent>
      <w:p w:rsidR="002458E0" w:rsidRDefault="002458E0">
        <w:pPr>
          <w:pStyle w:val="Footer"/>
          <w:jc w:val="center"/>
        </w:pPr>
        <w:fldSimple w:instr=" PAGE   \* MERGEFORMAT ">
          <w:r w:rsidR="005A2AA6">
            <w:rPr>
              <w:noProof/>
            </w:rPr>
            <w:t>373</w:t>
          </w:r>
        </w:fldSimple>
      </w:p>
    </w:sdtContent>
  </w:sdt>
  <w:p w:rsidR="002458E0" w:rsidRDefault="002458E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2067"/>
      <w:docPartObj>
        <w:docPartGallery w:val="Page Numbers (Bottom of Page)"/>
        <w:docPartUnique/>
      </w:docPartObj>
    </w:sdtPr>
    <w:sdtContent>
      <w:p w:rsidR="002458E0" w:rsidRDefault="002458E0">
        <w:pPr>
          <w:pStyle w:val="Footer"/>
          <w:jc w:val="center"/>
        </w:pPr>
        <w:fldSimple w:instr=" PAGE   \* MERGEFORMAT ">
          <w:r>
            <w:rPr>
              <w:noProof/>
            </w:rPr>
            <w:t>363</w:t>
          </w:r>
        </w:fldSimple>
      </w:p>
    </w:sdtContent>
  </w:sdt>
  <w:p w:rsidR="002458E0" w:rsidRDefault="002458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68BE" w:rsidRDefault="00AB68BE" w:rsidP="000E180F">
      <w:pPr>
        <w:spacing w:after="0" w:line="240" w:lineRule="auto"/>
      </w:pPr>
      <w:r>
        <w:separator/>
      </w:r>
    </w:p>
  </w:footnote>
  <w:footnote w:type="continuationSeparator" w:id="1">
    <w:p w:rsidR="00AB68BE" w:rsidRDefault="00AB68BE" w:rsidP="000E18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8E0" w:rsidRDefault="002458E0" w:rsidP="002458E0">
    <w:pPr>
      <w:pStyle w:val="Header"/>
      <w:tabs>
        <w:tab w:val="left" w:pos="5823"/>
        <w:tab w:val="left" w:pos="6681"/>
        <w:tab w:val="right" w:pos="9071"/>
      </w:tabs>
      <w:jc w:val="right"/>
      <w:rPr>
        <w:rFonts w:ascii="Times New Roman" w:hAnsi="Times New Roman"/>
        <w:b/>
        <w:sz w:val="20"/>
        <w:szCs w:val="20"/>
      </w:rPr>
    </w:pPr>
    <w:r>
      <w:rPr>
        <w:rFonts w:ascii="Times New Roman" w:hAnsi="Times New Roman"/>
        <w:b/>
        <w:sz w:val="20"/>
        <w:szCs w:val="20"/>
      </w:rPr>
      <w:t>Vol. 3,</w:t>
    </w:r>
    <w:r w:rsidRPr="00A93332">
      <w:rPr>
        <w:rFonts w:ascii="Times New Roman" w:hAnsi="Times New Roman"/>
        <w:b/>
        <w:sz w:val="20"/>
        <w:szCs w:val="20"/>
      </w:rPr>
      <w:t xml:space="preserve"> No. </w:t>
    </w:r>
    <w:r>
      <w:rPr>
        <w:rFonts w:ascii="Times New Roman" w:hAnsi="Times New Roman"/>
        <w:b/>
        <w:sz w:val="20"/>
        <w:szCs w:val="20"/>
      </w:rPr>
      <w:t xml:space="preserve">3 September </w:t>
    </w:r>
    <w:r w:rsidRPr="00A93332">
      <w:rPr>
        <w:rFonts w:ascii="Times New Roman" w:hAnsi="Times New Roman"/>
        <w:b/>
        <w:sz w:val="20"/>
        <w:szCs w:val="20"/>
      </w:rPr>
      <w:t>20</w:t>
    </w:r>
    <w:r>
      <w:rPr>
        <w:rFonts w:ascii="Times New Roman" w:hAnsi="Times New Roman"/>
        <w:b/>
        <w:sz w:val="20"/>
        <w:szCs w:val="20"/>
      </w:rPr>
      <w:t>20</w:t>
    </w:r>
  </w:p>
  <w:p w:rsidR="002458E0" w:rsidRDefault="002458E0">
    <w:pPr>
      <w:pStyle w:val="Header"/>
      <w:rPr>
        <w:lang w:val="en-US"/>
      </w:rPr>
    </w:pPr>
    <w:r>
      <w:rPr>
        <w:noProof/>
        <w:lang w:val="en-US"/>
      </w:rPr>
      <w:pict>
        <v:shapetype id="_x0000_t32" coordsize="21600,21600" o:spt="32" o:oned="t" path="m,l21600,21600e" filled="f">
          <v:path arrowok="t" fillok="f" o:connecttype="none"/>
          <o:lock v:ext="edit" shapetype="t"/>
        </v:shapetype>
        <v:shape id="_x0000_s4098" type="#_x0000_t32" style="position:absolute;margin-left:1.05pt;margin-top:1.8pt;width:453.05pt;height:.05pt;z-index:251662336" o:connectortype="straight" strokeweight="1.5pt"/>
      </w:pict>
    </w:r>
  </w:p>
  <w:p w:rsidR="002458E0" w:rsidRDefault="002458E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8E0" w:rsidRDefault="002458E0" w:rsidP="002458E0">
    <w:pPr>
      <w:pStyle w:val="Header"/>
    </w:pPr>
    <w:r>
      <w:rPr>
        <w:rFonts w:ascii="Times New Roman" w:hAnsi="Times New Roman" w:cs="Times New Roman"/>
        <w:b/>
        <w:sz w:val="20"/>
        <w:szCs w:val="20"/>
      </w:rPr>
      <w:t>Jurnal I</w:t>
    </w:r>
    <w:r w:rsidRPr="00527A37">
      <w:rPr>
        <w:rFonts w:ascii="Times New Roman" w:hAnsi="Times New Roman" w:cs="Times New Roman"/>
        <w:b/>
        <w:sz w:val="20"/>
        <w:szCs w:val="20"/>
      </w:rPr>
      <w:t>lmiah Manusia</w:t>
    </w:r>
    <w:r>
      <w:rPr>
        <w:rFonts w:ascii="Times New Roman" w:hAnsi="Times New Roman" w:cs="Times New Roman"/>
        <w:b/>
        <w:sz w:val="20"/>
        <w:szCs w:val="20"/>
      </w:rPr>
      <w:t xml:space="preserve"> </w:t>
    </w:r>
    <w:r w:rsidRPr="00527A37">
      <w:rPr>
        <w:rFonts w:ascii="Times New Roman" w:hAnsi="Times New Roman" w:cs="Times New Roman"/>
        <w:b/>
        <w:sz w:val="20"/>
        <w:szCs w:val="20"/>
      </w:rPr>
      <w:t>dan Kesehatan</w:t>
    </w:r>
  </w:p>
  <w:p w:rsidR="002458E0" w:rsidRDefault="002458E0" w:rsidP="002458E0">
    <w:pPr>
      <w:pStyle w:val="Header"/>
    </w:pPr>
    <w:r>
      <w:rPr>
        <w:noProof/>
      </w:rPr>
      <w:pict>
        <v:shapetype id="_x0000_t32" coordsize="21600,21600" o:spt="32" o:oned="t" path="m,l21600,21600e" filled="f">
          <v:path arrowok="t" fillok="f" o:connecttype="none"/>
          <o:lock v:ext="edit" shapetype="t"/>
        </v:shapetype>
        <v:shape id="_x0000_s4099" type="#_x0000_t32" style="position:absolute;margin-left:-1.1pt;margin-top:3.55pt;width:453.05pt;height:0;z-index:251664384" o:connectortype="straight" strokeweight="1.5pt"/>
      </w:pict>
    </w:r>
  </w:p>
  <w:p w:rsidR="002458E0" w:rsidRDefault="002458E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80F" w:rsidRPr="00AE19A4" w:rsidRDefault="000E180F" w:rsidP="000E180F">
    <w:pPr>
      <w:pStyle w:val="Header"/>
      <w:tabs>
        <w:tab w:val="left" w:pos="5823"/>
      </w:tabs>
      <w:ind w:left="2520" w:firstLine="3960"/>
      <w:jc w:val="right"/>
      <w:rPr>
        <w:b/>
        <w:sz w:val="20"/>
        <w:szCs w:val="20"/>
      </w:rPr>
    </w:pPr>
    <w:r>
      <w:rPr>
        <w:b/>
        <w:noProof/>
        <w:sz w:val="20"/>
        <w:szCs w:val="20"/>
      </w:rPr>
      <w:drawing>
        <wp:anchor distT="0" distB="0" distL="114300" distR="114300" simplePos="0" relativeHeight="251661312" behindDoc="0" locked="0" layoutInCell="1" allowOverlap="1">
          <wp:simplePos x="0" y="0"/>
          <wp:positionH relativeFrom="column">
            <wp:posOffset>-41910</wp:posOffset>
          </wp:positionH>
          <wp:positionV relativeFrom="paragraph">
            <wp:posOffset>-64770</wp:posOffset>
          </wp:positionV>
          <wp:extent cx="2057400" cy="800100"/>
          <wp:effectExtent l="19050" t="0" r="0" b="0"/>
          <wp:wrapNone/>
          <wp:docPr id="2" name="Picture 1" descr="D:\JURNAL MAKES ONLINE\beseng-beseng\header jur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MAKES ONLINE\beseng-beseng\header jurnal.jpg"/>
                  <pic:cNvPicPr>
                    <a:picLocks noChangeAspect="1" noChangeArrowheads="1"/>
                  </pic:cNvPicPr>
                </pic:nvPicPr>
                <pic:blipFill>
                  <a:blip r:embed="rId1"/>
                  <a:srcRect/>
                  <a:stretch>
                    <a:fillRect/>
                  </a:stretch>
                </pic:blipFill>
                <pic:spPr bwMode="auto">
                  <a:xfrm>
                    <a:off x="0" y="0"/>
                    <a:ext cx="2057400" cy="800100"/>
                  </a:xfrm>
                  <a:prstGeom prst="rect">
                    <a:avLst/>
                  </a:prstGeom>
                  <a:noFill/>
                  <a:ln w="9525">
                    <a:noFill/>
                    <a:miter lim="800000"/>
                    <a:headEnd/>
                    <a:tailEnd/>
                  </a:ln>
                </pic:spPr>
              </pic:pic>
            </a:graphicData>
          </a:graphic>
        </wp:anchor>
      </w:drawing>
    </w:r>
    <w:r w:rsidRPr="00AE19A4">
      <w:rPr>
        <w:b/>
        <w:sz w:val="20"/>
        <w:szCs w:val="20"/>
      </w:rPr>
      <w:t xml:space="preserve">Vol. </w:t>
    </w:r>
    <w:r>
      <w:rPr>
        <w:b/>
        <w:sz w:val="20"/>
        <w:szCs w:val="20"/>
      </w:rPr>
      <w:t>3</w:t>
    </w:r>
    <w:r w:rsidRPr="00AE19A4">
      <w:rPr>
        <w:b/>
        <w:sz w:val="20"/>
        <w:szCs w:val="20"/>
      </w:rPr>
      <w:t xml:space="preserve">,  No. </w:t>
    </w:r>
    <w:r>
      <w:rPr>
        <w:b/>
        <w:sz w:val="20"/>
        <w:szCs w:val="20"/>
      </w:rPr>
      <w:t>3 September 2020</w:t>
    </w:r>
  </w:p>
  <w:p w:rsidR="000E180F" w:rsidRPr="00AE19A4" w:rsidRDefault="000E180F" w:rsidP="000E180F">
    <w:pPr>
      <w:pStyle w:val="Header"/>
      <w:tabs>
        <w:tab w:val="left" w:pos="5954"/>
      </w:tabs>
      <w:jc w:val="right"/>
      <w:rPr>
        <w:sz w:val="20"/>
        <w:szCs w:val="20"/>
      </w:rPr>
    </w:pPr>
    <w:r>
      <w:rPr>
        <w:sz w:val="20"/>
        <w:szCs w:val="20"/>
      </w:rPr>
      <w:tab/>
    </w:r>
    <w:r>
      <w:rPr>
        <w:sz w:val="20"/>
        <w:szCs w:val="20"/>
      </w:rPr>
      <w:tab/>
      <w:t xml:space="preserve">   </w:t>
    </w:r>
    <w:r w:rsidRPr="00AE19A4">
      <w:rPr>
        <w:sz w:val="20"/>
        <w:szCs w:val="20"/>
      </w:rPr>
      <w:t>p</w:t>
    </w:r>
    <w:r>
      <w:rPr>
        <w:sz w:val="20"/>
        <w:szCs w:val="20"/>
      </w:rPr>
      <w:t>I</w:t>
    </w:r>
    <w:r w:rsidRPr="00AE19A4">
      <w:rPr>
        <w:sz w:val="20"/>
        <w:szCs w:val="20"/>
      </w:rPr>
      <w:t xml:space="preserve">SSN  2614-5073, eISSN </w:t>
    </w:r>
    <w:r>
      <w:rPr>
        <w:sz w:val="20"/>
        <w:szCs w:val="20"/>
      </w:rPr>
      <w:t>2614-3151</w:t>
    </w:r>
  </w:p>
  <w:p w:rsidR="000E180F" w:rsidRPr="00AE19A4" w:rsidRDefault="000E180F" w:rsidP="000E180F">
    <w:pPr>
      <w:pStyle w:val="Header"/>
      <w:tabs>
        <w:tab w:val="left" w:pos="5823"/>
      </w:tabs>
      <w:jc w:val="right"/>
      <w:rPr>
        <w:sz w:val="20"/>
        <w:szCs w:val="20"/>
      </w:rPr>
    </w:pPr>
    <w:r w:rsidRPr="00AE19A4">
      <w:rPr>
        <w:sz w:val="20"/>
        <w:szCs w:val="20"/>
      </w:rPr>
      <w:t>Telp. +62 853-3520-4999,   Email: jurnalmakes@gmail.com</w:t>
    </w:r>
  </w:p>
  <w:p w:rsidR="000E180F" w:rsidRPr="00AE19A4" w:rsidRDefault="000E180F" w:rsidP="000E180F">
    <w:pPr>
      <w:pStyle w:val="Header"/>
      <w:jc w:val="right"/>
      <w:rPr>
        <w:sz w:val="20"/>
        <w:szCs w:val="20"/>
      </w:rPr>
    </w:pPr>
    <w:r w:rsidRPr="00AE19A4">
      <w:rPr>
        <w:sz w:val="20"/>
        <w:szCs w:val="20"/>
      </w:rPr>
      <w:tab/>
      <w:t>Online Jurnal: http://jurnal.umpar.ac.id/index.php/makes</w:t>
    </w:r>
  </w:p>
  <w:p w:rsidR="000E180F" w:rsidRDefault="000E180F" w:rsidP="000E180F">
    <w:pPr>
      <w:pStyle w:val="Header"/>
    </w:pPr>
    <w:r w:rsidRPr="00540B59">
      <w:rPr>
        <w:noProof/>
        <w:sz w:val="20"/>
        <w:szCs w:val="20"/>
        <w:lang w:eastAsia="id-ID"/>
      </w:rPr>
      <w:pict>
        <v:shapetype id="_x0000_t32" coordsize="21600,21600" o:spt="32" o:oned="t" path="m,l21600,21600e" filled="f">
          <v:path arrowok="t" fillok="f" o:connecttype="none"/>
          <o:lock v:ext="edit" shapetype="t"/>
        </v:shapetype>
        <v:shape id="_x0000_s4097" type="#_x0000_t32" style="position:absolute;margin-left:181.7pt;margin-top:1.6pt;width:272.35pt;height:.05pt;z-index:251660288" o:connectortype="straight" strokeweight="1.5pt"/>
      </w:pict>
    </w:r>
  </w:p>
  <w:p w:rsidR="000E180F" w:rsidRDefault="000E18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56D8E"/>
    <w:multiLevelType w:val="hybridMultilevel"/>
    <w:tmpl w:val="7EBA2738"/>
    <w:lvl w:ilvl="0" w:tplc="06D8E0A2">
      <w:start w:val="1"/>
      <w:numFmt w:val="decimal"/>
      <w:lvlText w:val="%1."/>
      <w:lvlJc w:val="left"/>
      <w:pPr>
        <w:ind w:left="720" w:hanging="360"/>
      </w:pPr>
      <w:rPr>
        <w:b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nsid w:val="423B0237"/>
    <w:multiLevelType w:val="hybridMultilevel"/>
    <w:tmpl w:val="E5E89E48"/>
    <w:lvl w:ilvl="0" w:tplc="A36AA128">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43A72D59"/>
    <w:multiLevelType w:val="hybridMultilevel"/>
    <w:tmpl w:val="F35CD4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4B1639A"/>
    <w:multiLevelType w:val="hybridMultilevel"/>
    <w:tmpl w:val="E760D5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87D7CE8"/>
    <w:multiLevelType w:val="hybridMultilevel"/>
    <w:tmpl w:val="A36E42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16F1996"/>
    <w:multiLevelType w:val="hybridMultilevel"/>
    <w:tmpl w:val="C058714A"/>
    <w:lvl w:ilvl="0" w:tplc="0421000F">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20"/>
  <w:evenAndOddHeaders/>
  <w:drawingGridHorizontalSpacing w:val="110"/>
  <w:displayHorizontalDrawingGridEvery w:val="2"/>
  <w:characterSpacingControl w:val="doNotCompress"/>
  <w:hdrShapeDefaults>
    <o:shapedefaults v:ext="edit" spidmax="5122"/>
    <o:shapelayout v:ext="edit">
      <o:idmap v:ext="edit" data="4"/>
      <o:rules v:ext="edit">
        <o:r id="V:Rule1" type="connector" idref="#_x0000_s4097"/>
        <o:r id="V:Rule2" type="connector" idref="#_x0000_s4098"/>
        <o:r id="V:Rule3" type="connector" idref="#_x0000_s4099"/>
      </o:rules>
    </o:shapelayout>
  </w:hdrShapeDefaults>
  <w:footnotePr>
    <w:footnote w:id="0"/>
    <w:footnote w:id="1"/>
  </w:footnotePr>
  <w:endnotePr>
    <w:endnote w:id="0"/>
    <w:endnote w:id="1"/>
  </w:endnotePr>
  <w:compat/>
  <w:rsids>
    <w:rsidRoot w:val="00CD4DB6"/>
    <w:rsid w:val="000004F1"/>
    <w:rsid w:val="00011271"/>
    <w:rsid w:val="00013C12"/>
    <w:rsid w:val="000E180F"/>
    <w:rsid w:val="001677CC"/>
    <w:rsid w:val="00175401"/>
    <w:rsid w:val="00197BAD"/>
    <w:rsid w:val="001B1767"/>
    <w:rsid w:val="00215C71"/>
    <w:rsid w:val="002458E0"/>
    <w:rsid w:val="00260ED0"/>
    <w:rsid w:val="002A09E2"/>
    <w:rsid w:val="002D5B59"/>
    <w:rsid w:val="00344129"/>
    <w:rsid w:val="003625D4"/>
    <w:rsid w:val="003D1A52"/>
    <w:rsid w:val="003E3D22"/>
    <w:rsid w:val="0046769A"/>
    <w:rsid w:val="00485FD9"/>
    <w:rsid w:val="004E29EF"/>
    <w:rsid w:val="00520693"/>
    <w:rsid w:val="005A2AA6"/>
    <w:rsid w:val="005F6EBE"/>
    <w:rsid w:val="006350BD"/>
    <w:rsid w:val="00660655"/>
    <w:rsid w:val="0066125C"/>
    <w:rsid w:val="00672434"/>
    <w:rsid w:val="00680A6A"/>
    <w:rsid w:val="00695575"/>
    <w:rsid w:val="00696BE7"/>
    <w:rsid w:val="006E7A15"/>
    <w:rsid w:val="00767165"/>
    <w:rsid w:val="007B31C2"/>
    <w:rsid w:val="007C4283"/>
    <w:rsid w:val="00862F33"/>
    <w:rsid w:val="008923EB"/>
    <w:rsid w:val="008C245A"/>
    <w:rsid w:val="008D6F0E"/>
    <w:rsid w:val="008E4E3A"/>
    <w:rsid w:val="008F76D3"/>
    <w:rsid w:val="0091456F"/>
    <w:rsid w:val="00942D63"/>
    <w:rsid w:val="009F7821"/>
    <w:rsid w:val="00A00D1F"/>
    <w:rsid w:val="00A151C3"/>
    <w:rsid w:val="00A40BDC"/>
    <w:rsid w:val="00A4415D"/>
    <w:rsid w:val="00A77DC3"/>
    <w:rsid w:val="00AB2868"/>
    <w:rsid w:val="00AB68BE"/>
    <w:rsid w:val="00AC1AC1"/>
    <w:rsid w:val="00AD350B"/>
    <w:rsid w:val="00AE6221"/>
    <w:rsid w:val="00B92EB2"/>
    <w:rsid w:val="00BD5A01"/>
    <w:rsid w:val="00C70807"/>
    <w:rsid w:val="00C8254E"/>
    <w:rsid w:val="00CD4DB6"/>
    <w:rsid w:val="00CD7816"/>
    <w:rsid w:val="00D02B1A"/>
    <w:rsid w:val="00D049A0"/>
    <w:rsid w:val="00DB5A97"/>
    <w:rsid w:val="00E77020"/>
    <w:rsid w:val="00E91EA6"/>
    <w:rsid w:val="00E94859"/>
    <w:rsid w:val="00FA72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3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401"/>
    <w:pPr>
      <w:ind w:left="720"/>
      <w:contextualSpacing/>
    </w:pPr>
  </w:style>
  <w:style w:type="character" w:styleId="Hyperlink">
    <w:name w:val="Hyperlink"/>
    <w:basedOn w:val="DefaultParagraphFont"/>
    <w:uiPriority w:val="99"/>
    <w:unhideWhenUsed/>
    <w:rsid w:val="00520693"/>
    <w:rPr>
      <w:color w:val="0000FF" w:themeColor="hyperlink"/>
      <w:u w:val="single"/>
    </w:rPr>
  </w:style>
  <w:style w:type="table" w:styleId="TableGrid">
    <w:name w:val="Table Grid"/>
    <w:basedOn w:val="TableNormal"/>
    <w:uiPriority w:val="59"/>
    <w:rsid w:val="00696B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767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67165"/>
    <w:rPr>
      <w:rFonts w:ascii="Courier New" w:eastAsia="Times New Roman" w:hAnsi="Courier New" w:cs="Courier New"/>
      <w:sz w:val="20"/>
      <w:szCs w:val="20"/>
      <w:lang w:eastAsia="id-ID"/>
    </w:rPr>
  </w:style>
  <w:style w:type="character" w:customStyle="1" w:styleId="UnresolvedMention">
    <w:name w:val="Unresolved Mention"/>
    <w:basedOn w:val="DefaultParagraphFont"/>
    <w:uiPriority w:val="99"/>
    <w:semiHidden/>
    <w:unhideWhenUsed/>
    <w:rsid w:val="00E91EA6"/>
    <w:rPr>
      <w:color w:val="605E5C"/>
      <w:shd w:val="clear" w:color="auto" w:fill="E1DFDD"/>
    </w:rPr>
  </w:style>
  <w:style w:type="paragraph" w:styleId="Header">
    <w:name w:val="header"/>
    <w:basedOn w:val="Normal"/>
    <w:link w:val="HeaderChar"/>
    <w:uiPriority w:val="99"/>
    <w:unhideWhenUsed/>
    <w:rsid w:val="000E18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80F"/>
  </w:style>
  <w:style w:type="paragraph" w:styleId="Footer">
    <w:name w:val="footer"/>
    <w:basedOn w:val="Normal"/>
    <w:link w:val="FooterChar"/>
    <w:uiPriority w:val="99"/>
    <w:unhideWhenUsed/>
    <w:rsid w:val="000E1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80F"/>
  </w:style>
</w:styles>
</file>

<file path=word/webSettings.xml><?xml version="1.0" encoding="utf-8"?>
<w:webSettings xmlns:r="http://schemas.openxmlformats.org/officeDocument/2006/relationships" xmlns:w="http://schemas.openxmlformats.org/wordprocessingml/2006/main">
  <w:divs>
    <w:div w:id="244341572">
      <w:bodyDiv w:val="1"/>
      <w:marLeft w:val="0"/>
      <w:marRight w:val="0"/>
      <w:marTop w:val="0"/>
      <w:marBottom w:val="0"/>
      <w:divBdr>
        <w:top w:val="none" w:sz="0" w:space="0" w:color="auto"/>
        <w:left w:val="none" w:sz="0" w:space="0" w:color="auto"/>
        <w:bottom w:val="none" w:sz="0" w:space="0" w:color="auto"/>
        <w:right w:val="none" w:sz="0" w:space="0" w:color="auto"/>
      </w:divBdr>
    </w:div>
    <w:div w:id="311757770">
      <w:bodyDiv w:val="1"/>
      <w:marLeft w:val="0"/>
      <w:marRight w:val="0"/>
      <w:marTop w:val="0"/>
      <w:marBottom w:val="0"/>
      <w:divBdr>
        <w:top w:val="none" w:sz="0" w:space="0" w:color="auto"/>
        <w:left w:val="none" w:sz="0" w:space="0" w:color="auto"/>
        <w:bottom w:val="none" w:sz="0" w:space="0" w:color="auto"/>
        <w:right w:val="none" w:sz="0" w:space="0" w:color="auto"/>
      </w:divBdr>
    </w:div>
    <w:div w:id="514685503">
      <w:bodyDiv w:val="1"/>
      <w:marLeft w:val="0"/>
      <w:marRight w:val="0"/>
      <w:marTop w:val="0"/>
      <w:marBottom w:val="0"/>
      <w:divBdr>
        <w:top w:val="none" w:sz="0" w:space="0" w:color="auto"/>
        <w:left w:val="none" w:sz="0" w:space="0" w:color="auto"/>
        <w:bottom w:val="none" w:sz="0" w:space="0" w:color="auto"/>
        <w:right w:val="none" w:sz="0" w:space="0" w:color="auto"/>
      </w:divBdr>
    </w:div>
    <w:div w:id="876240451">
      <w:bodyDiv w:val="1"/>
      <w:marLeft w:val="0"/>
      <w:marRight w:val="0"/>
      <w:marTop w:val="0"/>
      <w:marBottom w:val="0"/>
      <w:divBdr>
        <w:top w:val="none" w:sz="0" w:space="0" w:color="auto"/>
        <w:left w:val="none" w:sz="0" w:space="0" w:color="auto"/>
        <w:bottom w:val="none" w:sz="0" w:space="0" w:color="auto"/>
        <w:right w:val="none" w:sz="0" w:space="0" w:color="auto"/>
      </w:divBdr>
    </w:div>
    <w:div w:id="1010375404">
      <w:bodyDiv w:val="1"/>
      <w:marLeft w:val="0"/>
      <w:marRight w:val="0"/>
      <w:marTop w:val="0"/>
      <w:marBottom w:val="0"/>
      <w:divBdr>
        <w:top w:val="none" w:sz="0" w:space="0" w:color="auto"/>
        <w:left w:val="none" w:sz="0" w:space="0" w:color="auto"/>
        <w:bottom w:val="none" w:sz="0" w:space="0" w:color="auto"/>
        <w:right w:val="none" w:sz="0" w:space="0" w:color="auto"/>
      </w:divBdr>
    </w:div>
    <w:div w:id="154359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673D6-F7E1-4438-A236-609BAE654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12</Pages>
  <Words>3745</Words>
  <Characters>21350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mad</cp:lastModifiedBy>
  <cp:revision>25</cp:revision>
  <dcterms:created xsi:type="dcterms:W3CDTF">2019-02-10T13:04:00Z</dcterms:created>
  <dcterms:modified xsi:type="dcterms:W3CDTF">2020-09-09T02:34:00Z</dcterms:modified>
</cp:coreProperties>
</file>