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4FAC0" w14:textId="19A72BB4" w:rsidR="00AA38C3" w:rsidRDefault="00E12955" w:rsidP="00E12955">
      <w:pPr>
        <w:pStyle w:val="Heading1"/>
        <w:spacing w:before="0"/>
        <w:jc w:val="center"/>
        <w:rPr>
          <w:rFonts w:ascii="Arial" w:hAnsi="Arial" w:cs="Arial"/>
          <w:sz w:val="28"/>
          <w:szCs w:val="28"/>
        </w:rPr>
      </w:pPr>
      <w:r>
        <w:rPr>
          <w:rFonts w:ascii="Arial" w:hAnsi="Arial" w:cs="Arial"/>
          <w:sz w:val="28"/>
          <w:szCs w:val="28"/>
        </w:rPr>
        <w:t xml:space="preserve">DETERMINAN STUNTING </w:t>
      </w:r>
      <w:r>
        <w:rPr>
          <w:rFonts w:ascii="Arial" w:hAnsi="Arial" w:cs="Arial"/>
          <w:sz w:val="28"/>
          <w:szCs w:val="28"/>
          <w:lang w:val="en-US"/>
        </w:rPr>
        <w:t>T</w:t>
      </w:r>
      <w:r>
        <w:rPr>
          <w:rFonts w:ascii="Arial" w:hAnsi="Arial" w:cs="Arial"/>
          <w:sz w:val="28"/>
          <w:szCs w:val="28"/>
        </w:rPr>
        <w:t xml:space="preserve">ERHADAP PEMBANGUNAN MANUSIA </w:t>
      </w:r>
      <w:r>
        <w:rPr>
          <w:rFonts w:ascii="Arial" w:hAnsi="Arial" w:cs="Arial"/>
          <w:sz w:val="28"/>
          <w:szCs w:val="28"/>
          <w:lang w:val="en-US"/>
        </w:rPr>
        <w:t>D</w:t>
      </w:r>
      <w:r w:rsidRPr="00AA38C3">
        <w:rPr>
          <w:rFonts w:ascii="Arial" w:hAnsi="Arial" w:cs="Arial"/>
          <w:sz w:val="28"/>
          <w:szCs w:val="28"/>
        </w:rPr>
        <w:t>AN PERAN PEMERINTAH</w:t>
      </w:r>
    </w:p>
    <w:p w14:paraId="51CEE38B" w14:textId="77777777" w:rsidR="00AA38C3" w:rsidRDefault="00AA38C3" w:rsidP="00E12955">
      <w:pPr>
        <w:pStyle w:val="Heading1"/>
        <w:spacing w:before="0"/>
        <w:jc w:val="center"/>
        <w:rPr>
          <w:rFonts w:ascii="Arial" w:hAnsi="Arial" w:cs="Arial"/>
          <w:b w:val="0"/>
        </w:rPr>
      </w:pPr>
    </w:p>
    <w:p w14:paraId="2E84885E" w14:textId="2D715267" w:rsidR="00AA38C3" w:rsidRPr="00AA38C3" w:rsidRDefault="00AA38C3" w:rsidP="00E12955">
      <w:pPr>
        <w:pStyle w:val="Heading1"/>
        <w:spacing w:before="0"/>
        <w:jc w:val="center"/>
        <w:rPr>
          <w:rFonts w:ascii="Arial" w:hAnsi="Arial" w:cs="Arial"/>
          <w:b w:val="0"/>
          <w:i/>
        </w:rPr>
      </w:pPr>
      <w:r w:rsidRPr="00AA38C3">
        <w:rPr>
          <w:rFonts w:ascii="Arial" w:hAnsi="Arial" w:cs="Arial"/>
          <w:b w:val="0"/>
          <w:i/>
        </w:rPr>
        <w:t xml:space="preserve">Determinants Of Stunting </w:t>
      </w:r>
      <w:r w:rsidRPr="00AA38C3">
        <w:rPr>
          <w:rFonts w:ascii="Arial" w:hAnsi="Arial" w:cs="Arial"/>
          <w:b w:val="0"/>
          <w:i/>
          <w:lang w:val="en-US"/>
        </w:rPr>
        <w:t>on</w:t>
      </w:r>
      <w:r w:rsidRPr="00AA38C3">
        <w:rPr>
          <w:rFonts w:ascii="Arial" w:hAnsi="Arial" w:cs="Arial"/>
          <w:b w:val="0"/>
          <w:i/>
        </w:rPr>
        <w:t xml:space="preserve"> Human Development </w:t>
      </w:r>
      <w:r w:rsidRPr="00AA38C3">
        <w:rPr>
          <w:rFonts w:ascii="Arial" w:hAnsi="Arial" w:cs="Arial"/>
          <w:b w:val="0"/>
          <w:i/>
          <w:lang w:val="en-US"/>
        </w:rPr>
        <w:t>and</w:t>
      </w:r>
      <w:r w:rsidRPr="00AA38C3">
        <w:rPr>
          <w:rFonts w:ascii="Arial" w:hAnsi="Arial" w:cs="Arial"/>
          <w:b w:val="0"/>
          <w:i/>
        </w:rPr>
        <w:t xml:space="preserve"> The Role Of The Government</w:t>
      </w:r>
    </w:p>
    <w:p w14:paraId="6F730D69" w14:textId="77777777" w:rsidR="00AA38C3" w:rsidRPr="00AA38C3" w:rsidRDefault="00AA38C3" w:rsidP="00E12955">
      <w:pPr>
        <w:pStyle w:val="Heading1"/>
        <w:spacing w:before="0"/>
        <w:jc w:val="center"/>
        <w:rPr>
          <w:rFonts w:ascii="Arial" w:hAnsi="Arial" w:cs="Arial"/>
          <w:b w:val="0"/>
        </w:rPr>
      </w:pPr>
    </w:p>
    <w:p w14:paraId="2D70584A" w14:textId="3C74C1D4" w:rsidR="00AA38C3" w:rsidRDefault="00AA38C3" w:rsidP="00E12955">
      <w:pPr>
        <w:pStyle w:val="Heading1"/>
        <w:spacing w:before="0"/>
        <w:jc w:val="center"/>
        <w:rPr>
          <w:rFonts w:ascii="Arial" w:hAnsi="Arial" w:cs="Arial"/>
          <w:sz w:val="20"/>
          <w:szCs w:val="20"/>
        </w:rPr>
      </w:pPr>
      <w:commentRangeStart w:id="0"/>
      <w:r>
        <w:rPr>
          <w:rFonts w:ascii="Arial" w:hAnsi="Arial" w:cs="Arial"/>
          <w:sz w:val="20"/>
          <w:szCs w:val="20"/>
        </w:rPr>
        <w:t>Nada Septia Pinilih</w:t>
      </w:r>
      <w:r>
        <w:rPr>
          <w:rFonts w:ascii="Arial" w:hAnsi="Arial" w:cs="Arial"/>
          <w:sz w:val="20"/>
          <w:szCs w:val="20"/>
          <w:lang w:val="en-US"/>
        </w:rPr>
        <w:t>1</w:t>
      </w:r>
      <w:r w:rsidRPr="00AA38C3">
        <w:rPr>
          <w:rFonts w:ascii="Arial" w:hAnsi="Arial" w:cs="Arial"/>
          <w:sz w:val="20"/>
          <w:szCs w:val="20"/>
        </w:rPr>
        <w:t>, Wulandari Kartika Putri2, Muhammad Arif3</w:t>
      </w:r>
    </w:p>
    <w:p w14:paraId="190AB88A" w14:textId="0B00F8E2" w:rsidR="00AA38C3" w:rsidRDefault="00AA38C3" w:rsidP="00E12955">
      <w:pPr>
        <w:pStyle w:val="Heading1"/>
        <w:spacing w:before="0"/>
        <w:jc w:val="center"/>
        <w:rPr>
          <w:rFonts w:ascii="Arial" w:hAnsi="Arial" w:cs="Arial"/>
          <w:b w:val="0"/>
          <w:sz w:val="20"/>
          <w:szCs w:val="20"/>
          <w:lang w:val="en-US"/>
        </w:rPr>
      </w:pPr>
      <w:r w:rsidRPr="00AA38C3">
        <w:rPr>
          <w:rFonts w:ascii="Arial" w:hAnsi="Arial" w:cs="Arial"/>
          <w:b w:val="0"/>
          <w:sz w:val="20"/>
          <w:szCs w:val="20"/>
          <w:lang w:val="en-US"/>
        </w:rPr>
        <w:t xml:space="preserve">E-mail : </w:t>
      </w:r>
      <w:hyperlink r:id="rId5" w:history="1">
        <w:r w:rsidRPr="00600682">
          <w:rPr>
            <w:rStyle w:val="Hyperlink"/>
            <w:rFonts w:ascii="Arial" w:hAnsi="Arial" w:cs="Arial"/>
            <w:b w:val="0"/>
            <w:sz w:val="20"/>
            <w:szCs w:val="20"/>
            <w:lang w:val="en-US"/>
          </w:rPr>
          <w:t>b</w:t>
        </w:r>
        <w:r w:rsidRPr="00600682">
          <w:rPr>
            <w:rStyle w:val="Hyperlink"/>
            <w:rFonts w:ascii="Arial" w:hAnsi="Arial" w:cs="Arial"/>
            <w:b w:val="0"/>
            <w:sz w:val="20"/>
            <w:szCs w:val="20"/>
          </w:rPr>
          <w:t>300200311@student.ums.ac.id</w:t>
        </w:r>
      </w:hyperlink>
      <w:r>
        <w:rPr>
          <w:rFonts w:ascii="Arial" w:hAnsi="Arial" w:cs="Arial"/>
          <w:b w:val="0"/>
          <w:sz w:val="20"/>
          <w:szCs w:val="20"/>
          <w:lang w:val="en-US"/>
        </w:rPr>
        <w:t xml:space="preserve"> 1</w:t>
      </w:r>
      <w:r>
        <w:rPr>
          <w:rFonts w:ascii="Arial" w:hAnsi="Arial" w:cs="Arial"/>
          <w:b w:val="0"/>
          <w:sz w:val="20"/>
          <w:szCs w:val="20"/>
        </w:rPr>
        <w:t xml:space="preserve">; </w:t>
      </w:r>
      <w:r w:rsidR="00E12955">
        <w:fldChar w:fldCharType="begin"/>
      </w:r>
      <w:r w:rsidR="00E12955">
        <w:instrText xml:space="preserve"> HYPERLINK "mailto:b300200333@student.ums.ac.id" </w:instrText>
      </w:r>
      <w:r w:rsidR="00E12955">
        <w:fldChar w:fldCharType="separate"/>
      </w:r>
      <w:r w:rsidRPr="00600682">
        <w:rPr>
          <w:rStyle w:val="Hyperlink"/>
          <w:rFonts w:ascii="Arial" w:hAnsi="Arial" w:cs="Arial"/>
          <w:b w:val="0"/>
          <w:sz w:val="20"/>
          <w:szCs w:val="20"/>
          <w:lang w:val="en-US"/>
        </w:rPr>
        <w:t>b</w:t>
      </w:r>
      <w:r w:rsidRPr="00600682">
        <w:rPr>
          <w:rStyle w:val="Hyperlink"/>
          <w:rFonts w:ascii="Arial" w:hAnsi="Arial" w:cs="Arial"/>
          <w:b w:val="0"/>
          <w:sz w:val="20"/>
          <w:szCs w:val="20"/>
        </w:rPr>
        <w:t>300200333@student.ums.ac.id</w:t>
      </w:r>
      <w:r w:rsidR="00E12955">
        <w:rPr>
          <w:rStyle w:val="Hyperlink"/>
          <w:rFonts w:ascii="Arial" w:hAnsi="Arial" w:cs="Arial"/>
          <w:b w:val="0"/>
          <w:sz w:val="20"/>
          <w:szCs w:val="20"/>
        </w:rPr>
        <w:fldChar w:fldCharType="end"/>
      </w:r>
      <w:r>
        <w:rPr>
          <w:rFonts w:ascii="Arial" w:hAnsi="Arial" w:cs="Arial"/>
          <w:b w:val="0"/>
          <w:sz w:val="20"/>
          <w:szCs w:val="20"/>
          <w:lang w:val="en-US"/>
        </w:rPr>
        <w:t xml:space="preserve"> 2</w:t>
      </w:r>
      <w:r>
        <w:rPr>
          <w:rFonts w:ascii="Arial" w:hAnsi="Arial" w:cs="Arial"/>
          <w:b w:val="0"/>
          <w:sz w:val="20"/>
          <w:szCs w:val="20"/>
        </w:rPr>
        <w:t xml:space="preserve">; </w:t>
      </w:r>
      <w:r w:rsidR="00E12955">
        <w:fldChar w:fldCharType="begin"/>
      </w:r>
      <w:r w:rsidR="00E12955">
        <w:instrText xml:space="preserve"> HYPERLINK "mailto:arif@ums.ac.id" </w:instrText>
      </w:r>
      <w:r w:rsidR="00E12955">
        <w:fldChar w:fldCharType="separate"/>
      </w:r>
      <w:r w:rsidRPr="00600682">
        <w:rPr>
          <w:rStyle w:val="Hyperlink"/>
          <w:rFonts w:ascii="Arial" w:hAnsi="Arial" w:cs="Arial"/>
          <w:b w:val="0"/>
          <w:sz w:val="20"/>
          <w:szCs w:val="20"/>
          <w:lang w:val="en-US"/>
        </w:rPr>
        <w:t>a</w:t>
      </w:r>
      <w:r w:rsidRPr="00600682">
        <w:rPr>
          <w:rStyle w:val="Hyperlink"/>
          <w:rFonts w:ascii="Arial" w:hAnsi="Arial" w:cs="Arial"/>
          <w:b w:val="0"/>
          <w:sz w:val="20"/>
          <w:szCs w:val="20"/>
        </w:rPr>
        <w:t>rif@ums.ac.id</w:t>
      </w:r>
      <w:r w:rsidR="00E12955">
        <w:rPr>
          <w:rStyle w:val="Hyperlink"/>
          <w:rFonts w:ascii="Arial" w:hAnsi="Arial" w:cs="Arial"/>
          <w:b w:val="0"/>
          <w:sz w:val="20"/>
          <w:szCs w:val="20"/>
        </w:rPr>
        <w:fldChar w:fldCharType="end"/>
      </w:r>
      <w:r>
        <w:rPr>
          <w:rFonts w:ascii="Arial" w:hAnsi="Arial" w:cs="Arial"/>
          <w:b w:val="0"/>
          <w:sz w:val="20"/>
          <w:szCs w:val="20"/>
          <w:lang w:val="en-US"/>
        </w:rPr>
        <w:t xml:space="preserve"> 3</w:t>
      </w:r>
    </w:p>
    <w:p w14:paraId="3F58AEE6" w14:textId="211C41F7" w:rsidR="00AA38C3" w:rsidRDefault="00AA38C3" w:rsidP="00E12955">
      <w:pPr>
        <w:pStyle w:val="Heading1"/>
        <w:spacing w:before="0"/>
        <w:jc w:val="center"/>
        <w:rPr>
          <w:rFonts w:ascii="Arial" w:hAnsi="Arial" w:cs="Arial"/>
          <w:b w:val="0"/>
          <w:sz w:val="20"/>
          <w:szCs w:val="20"/>
        </w:rPr>
      </w:pPr>
      <w:r>
        <w:rPr>
          <w:rFonts w:ascii="Arial" w:hAnsi="Arial" w:cs="Arial"/>
          <w:b w:val="0"/>
          <w:sz w:val="20"/>
          <w:szCs w:val="20"/>
          <w:lang w:val="en-US"/>
        </w:rPr>
        <w:t>Universitas Muhammadiyah Surakarta</w:t>
      </w:r>
      <w:commentRangeEnd w:id="0"/>
      <w:r w:rsidR="007C2063">
        <w:rPr>
          <w:rStyle w:val="CommentReference"/>
          <w:b w:val="0"/>
          <w:bCs w:val="0"/>
        </w:rPr>
        <w:commentReference w:id="0"/>
      </w:r>
    </w:p>
    <w:p w14:paraId="7102D786" w14:textId="77777777" w:rsidR="00AA38C3" w:rsidRPr="00AA38C3" w:rsidRDefault="00AA38C3" w:rsidP="00E12955">
      <w:pPr>
        <w:pStyle w:val="Heading1"/>
        <w:spacing w:before="0"/>
        <w:jc w:val="center"/>
        <w:rPr>
          <w:rFonts w:ascii="Arial" w:hAnsi="Arial" w:cs="Arial"/>
          <w:b w:val="0"/>
          <w:sz w:val="20"/>
          <w:szCs w:val="20"/>
        </w:rPr>
      </w:pPr>
    </w:p>
    <w:p w14:paraId="1213292F" w14:textId="22101071" w:rsidR="00E54B96" w:rsidRPr="00AA38C3" w:rsidRDefault="00626D16" w:rsidP="00E12955">
      <w:pPr>
        <w:pStyle w:val="Heading1"/>
        <w:spacing w:before="0"/>
        <w:jc w:val="center"/>
        <w:rPr>
          <w:rFonts w:ascii="Arial" w:hAnsi="Arial" w:cs="Arial"/>
          <w:sz w:val="20"/>
          <w:szCs w:val="20"/>
          <w:lang w:val="en-US"/>
        </w:rPr>
      </w:pPr>
      <w:commentRangeStart w:id="1"/>
      <w:commentRangeStart w:id="2"/>
      <w:r w:rsidRPr="00AA38C3">
        <w:rPr>
          <w:rFonts w:ascii="Arial" w:hAnsi="Arial" w:cs="Arial"/>
          <w:sz w:val="20"/>
          <w:szCs w:val="20"/>
        </w:rPr>
        <w:t>ABSTRA</w:t>
      </w:r>
      <w:r w:rsidR="00FB7A0E" w:rsidRPr="00AA38C3">
        <w:rPr>
          <w:rFonts w:ascii="Arial" w:hAnsi="Arial" w:cs="Arial"/>
          <w:sz w:val="20"/>
          <w:szCs w:val="20"/>
          <w:lang w:val="en-US"/>
        </w:rPr>
        <w:t>C</w:t>
      </w:r>
      <w:r w:rsidR="00AA38C3" w:rsidRPr="00AA38C3">
        <w:rPr>
          <w:rFonts w:ascii="Arial" w:hAnsi="Arial" w:cs="Arial"/>
          <w:sz w:val="20"/>
          <w:szCs w:val="20"/>
          <w:lang w:val="en-US"/>
        </w:rPr>
        <w:t>T</w:t>
      </w:r>
      <w:commentRangeEnd w:id="1"/>
      <w:r w:rsidR="007C2063">
        <w:rPr>
          <w:rStyle w:val="CommentReference"/>
          <w:b w:val="0"/>
          <w:bCs w:val="0"/>
        </w:rPr>
        <w:commentReference w:id="1"/>
      </w:r>
      <w:commentRangeEnd w:id="2"/>
      <w:r w:rsidR="007C2063">
        <w:rPr>
          <w:rStyle w:val="CommentReference"/>
          <w:b w:val="0"/>
          <w:bCs w:val="0"/>
        </w:rPr>
        <w:commentReference w:id="2"/>
      </w:r>
    </w:p>
    <w:p w14:paraId="1452D369" w14:textId="77777777" w:rsidR="00FB7A0E" w:rsidRPr="00AA38C3" w:rsidRDefault="00FB7A0E" w:rsidP="00E12955">
      <w:pPr>
        <w:ind w:left="120" w:right="112"/>
        <w:jc w:val="both"/>
        <w:rPr>
          <w:rFonts w:ascii="Arial" w:hAnsi="Arial" w:cs="Arial"/>
          <w:i/>
          <w:sz w:val="20"/>
          <w:szCs w:val="20"/>
          <w:lang w:val="en-US"/>
        </w:rPr>
      </w:pPr>
      <w:r w:rsidRPr="00AA38C3">
        <w:rPr>
          <w:rFonts w:ascii="Arial" w:hAnsi="Arial" w:cs="Arial"/>
          <w:i/>
          <w:sz w:val="20"/>
          <w:szCs w:val="20"/>
          <w:lang w:val="en-US"/>
        </w:rPr>
        <w:t>This study aims to evaluate various factors that contribute to stunting in Central Java Province, including life expectancy, average years of schooling, per capita income, gender development index, and government assistance for the maternal and child sector. Panel data is a type of data used in this research using a quantitative approach. The research results show that the Fixed Effect Model is the best model used in this research and shows that the number of stunting sufferers in Central Java is negatively and significantly influenced by Life Expectancy (AHH) and Average Years of Schooling (RLS). Meanwhile, GRDP or Gross Regional Domestic Product and PKH or the Family Hope Program have been statistically proven to have a positive relationship with the number of stunting sufferers in Central Java. Meanwhile, although the Gender Development Index (IPG) is negative, statistically it has not been able to influence the number of stunting in Central Java during the 2020-2022 period.</w:t>
      </w:r>
    </w:p>
    <w:p w14:paraId="6451F2E2" w14:textId="48852216" w:rsidR="00FB7A0E" w:rsidRPr="00AA38C3" w:rsidRDefault="00FB7A0E" w:rsidP="00E12955">
      <w:pPr>
        <w:ind w:left="120" w:right="112"/>
        <w:jc w:val="both"/>
        <w:rPr>
          <w:rFonts w:ascii="Arial" w:hAnsi="Arial" w:cs="Arial"/>
          <w:i/>
          <w:sz w:val="20"/>
          <w:szCs w:val="20"/>
          <w:lang w:val="en-US"/>
        </w:rPr>
      </w:pPr>
      <w:r w:rsidRPr="00AA38C3">
        <w:rPr>
          <w:rFonts w:ascii="Arial" w:hAnsi="Arial" w:cs="Arial"/>
          <w:b/>
          <w:bCs/>
          <w:i/>
          <w:sz w:val="20"/>
          <w:szCs w:val="20"/>
          <w:lang w:val="en-US"/>
        </w:rPr>
        <w:t>Keywords:</w:t>
      </w:r>
      <w:r w:rsidRPr="00AA38C3">
        <w:rPr>
          <w:rFonts w:ascii="Arial" w:hAnsi="Arial" w:cs="Arial"/>
          <w:i/>
          <w:sz w:val="20"/>
          <w:szCs w:val="20"/>
          <w:lang w:val="en-US"/>
        </w:rPr>
        <w:t xml:space="preserve"> Life Expectancy; Average Years of Schooling; Income per capita; Gender Development Index; Government Assistance for the Maternal and Child Sector</w:t>
      </w:r>
    </w:p>
    <w:p w14:paraId="3F7DDB39" w14:textId="77777777" w:rsidR="00E54B96" w:rsidRPr="00472F07" w:rsidRDefault="00E54B96" w:rsidP="00E12955">
      <w:pPr>
        <w:pStyle w:val="BodyText"/>
        <w:ind w:left="0"/>
        <w:rPr>
          <w:rFonts w:asciiTheme="majorBidi" w:hAnsiTheme="majorBidi" w:cstheme="majorBidi"/>
          <w:i/>
        </w:rPr>
      </w:pPr>
    </w:p>
    <w:p w14:paraId="5A4FE250" w14:textId="77777777" w:rsidR="00E54B96" w:rsidRPr="00472F07" w:rsidRDefault="00E54B96" w:rsidP="00E12955">
      <w:pPr>
        <w:pStyle w:val="BodyText"/>
        <w:ind w:left="0"/>
        <w:rPr>
          <w:rFonts w:asciiTheme="majorBidi" w:hAnsiTheme="majorBidi" w:cstheme="majorBidi"/>
          <w:i/>
        </w:rPr>
      </w:pPr>
    </w:p>
    <w:p w14:paraId="45A9F147" w14:textId="77777777" w:rsidR="00E54B96" w:rsidRPr="00AA38C3" w:rsidRDefault="00626D16" w:rsidP="00E12955">
      <w:pPr>
        <w:pStyle w:val="Heading1"/>
        <w:spacing w:before="0"/>
        <w:jc w:val="center"/>
        <w:rPr>
          <w:rFonts w:ascii="Arial" w:hAnsi="Arial" w:cs="Arial"/>
          <w:sz w:val="20"/>
          <w:szCs w:val="20"/>
        </w:rPr>
      </w:pPr>
      <w:r w:rsidRPr="00AA38C3">
        <w:rPr>
          <w:rFonts w:ascii="Arial" w:hAnsi="Arial" w:cs="Arial"/>
          <w:sz w:val="20"/>
          <w:szCs w:val="20"/>
        </w:rPr>
        <w:t>PENDAHULUAN</w:t>
      </w:r>
    </w:p>
    <w:p w14:paraId="2399FEF2" w14:textId="016F030A" w:rsidR="00E54B96" w:rsidRPr="00A61CD2" w:rsidRDefault="00626D16" w:rsidP="00E12955">
      <w:pPr>
        <w:pStyle w:val="BodyText"/>
        <w:ind w:right="118" w:firstLine="719"/>
        <w:rPr>
          <w:rFonts w:ascii="Arial" w:hAnsi="Arial" w:cs="Arial"/>
          <w:sz w:val="20"/>
          <w:szCs w:val="20"/>
        </w:rPr>
      </w:pPr>
      <w:r w:rsidRPr="00A61CD2">
        <w:rPr>
          <w:rFonts w:ascii="Arial" w:hAnsi="Arial" w:cs="Arial"/>
          <w:sz w:val="20"/>
          <w:szCs w:val="20"/>
        </w:rPr>
        <w:t>Stunting</w:t>
      </w:r>
      <w:r w:rsidRPr="00A61CD2">
        <w:rPr>
          <w:rFonts w:ascii="Arial" w:hAnsi="Arial" w:cs="Arial"/>
          <w:spacing w:val="1"/>
          <w:sz w:val="20"/>
          <w:szCs w:val="20"/>
        </w:rPr>
        <w:t xml:space="preserve"> </w:t>
      </w:r>
      <w:r w:rsidR="000A4DB6" w:rsidRPr="00A61CD2">
        <w:rPr>
          <w:rFonts w:ascii="Arial" w:hAnsi="Arial" w:cs="Arial"/>
          <w:sz w:val="20"/>
          <w:szCs w:val="20"/>
        </w:rPr>
        <w:t xml:space="preserve">merupakan </w:t>
      </w:r>
      <w:r w:rsidRPr="00A61CD2">
        <w:rPr>
          <w:rFonts w:ascii="Arial" w:hAnsi="Arial" w:cs="Arial"/>
          <w:sz w:val="20"/>
          <w:szCs w:val="20"/>
        </w:rPr>
        <w:t>masalah</w:t>
      </w:r>
      <w:r w:rsidRPr="00A61CD2">
        <w:rPr>
          <w:rFonts w:ascii="Arial" w:hAnsi="Arial" w:cs="Arial"/>
          <w:spacing w:val="1"/>
          <w:sz w:val="20"/>
          <w:szCs w:val="20"/>
        </w:rPr>
        <w:t xml:space="preserve"> </w:t>
      </w:r>
      <w:r w:rsidR="0000371E" w:rsidRPr="00A61CD2">
        <w:rPr>
          <w:rFonts w:ascii="Arial" w:hAnsi="Arial" w:cs="Arial"/>
          <w:sz w:val="20"/>
          <w:szCs w:val="20"/>
        </w:rPr>
        <w:t>pola makan</w:t>
      </w:r>
      <w:r w:rsidRPr="00A61CD2">
        <w:rPr>
          <w:rFonts w:ascii="Arial" w:hAnsi="Arial" w:cs="Arial"/>
          <w:spacing w:val="1"/>
          <w:sz w:val="20"/>
          <w:szCs w:val="20"/>
        </w:rPr>
        <w:t xml:space="preserve"> </w:t>
      </w:r>
      <w:r w:rsidRPr="00A61CD2">
        <w:rPr>
          <w:rFonts w:ascii="Arial" w:hAnsi="Arial" w:cs="Arial"/>
          <w:sz w:val="20"/>
          <w:szCs w:val="20"/>
        </w:rPr>
        <w:t>yang</w:t>
      </w:r>
      <w:r w:rsidRPr="00A61CD2">
        <w:rPr>
          <w:rFonts w:ascii="Arial" w:hAnsi="Arial" w:cs="Arial"/>
          <w:spacing w:val="1"/>
          <w:sz w:val="20"/>
          <w:szCs w:val="20"/>
        </w:rPr>
        <w:t xml:space="preserve"> </w:t>
      </w:r>
      <w:r w:rsidR="0000371E" w:rsidRPr="00A61CD2">
        <w:rPr>
          <w:rFonts w:ascii="Arial" w:hAnsi="Arial" w:cs="Arial"/>
          <w:sz w:val="20"/>
          <w:szCs w:val="20"/>
        </w:rPr>
        <w:t>mengakibatkan</w:t>
      </w:r>
      <w:r w:rsidRPr="00A61CD2">
        <w:rPr>
          <w:rFonts w:ascii="Arial" w:hAnsi="Arial" w:cs="Arial"/>
          <w:spacing w:val="1"/>
          <w:sz w:val="20"/>
          <w:szCs w:val="20"/>
        </w:rPr>
        <w:t xml:space="preserve"> </w:t>
      </w:r>
      <w:r w:rsidRPr="00A61CD2">
        <w:rPr>
          <w:rFonts w:ascii="Arial" w:hAnsi="Arial" w:cs="Arial"/>
          <w:sz w:val="20"/>
          <w:szCs w:val="20"/>
        </w:rPr>
        <w:t>kekurangan</w:t>
      </w:r>
      <w:r w:rsidRPr="00A61CD2">
        <w:rPr>
          <w:rFonts w:ascii="Arial" w:hAnsi="Arial" w:cs="Arial"/>
          <w:spacing w:val="1"/>
          <w:sz w:val="20"/>
          <w:szCs w:val="20"/>
        </w:rPr>
        <w:t xml:space="preserve"> </w:t>
      </w:r>
      <w:r w:rsidRPr="00A61CD2">
        <w:rPr>
          <w:rFonts w:ascii="Arial" w:hAnsi="Arial" w:cs="Arial"/>
          <w:sz w:val="20"/>
          <w:szCs w:val="20"/>
        </w:rPr>
        <w:t>protein</w:t>
      </w:r>
      <w:r w:rsidRPr="00A61CD2">
        <w:rPr>
          <w:rFonts w:ascii="Arial" w:hAnsi="Arial" w:cs="Arial"/>
          <w:spacing w:val="1"/>
          <w:sz w:val="20"/>
          <w:szCs w:val="20"/>
        </w:rPr>
        <w:t xml:space="preserve"> </w:t>
      </w:r>
      <w:r w:rsidR="0000371E" w:rsidRPr="00A61CD2">
        <w:rPr>
          <w:rFonts w:ascii="Arial" w:hAnsi="Arial" w:cs="Arial"/>
          <w:sz w:val="20"/>
          <w:szCs w:val="20"/>
        </w:rPr>
        <w:t>sehingga</w:t>
      </w:r>
      <w:r w:rsidRPr="00A61CD2">
        <w:rPr>
          <w:rFonts w:ascii="Arial" w:hAnsi="Arial" w:cs="Arial"/>
          <w:spacing w:val="1"/>
          <w:sz w:val="20"/>
          <w:szCs w:val="20"/>
        </w:rPr>
        <w:t xml:space="preserve"> </w:t>
      </w:r>
      <w:r w:rsidRPr="00A61CD2">
        <w:rPr>
          <w:rFonts w:ascii="Arial" w:hAnsi="Arial" w:cs="Arial"/>
          <w:sz w:val="20"/>
          <w:szCs w:val="20"/>
        </w:rPr>
        <w:t>me</w:t>
      </w:r>
      <w:proofErr w:type="spellStart"/>
      <w:r w:rsidR="0000371E" w:rsidRPr="00A61CD2">
        <w:rPr>
          <w:rFonts w:ascii="Arial" w:hAnsi="Arial" w:cs="Arial"/>
          <w:sz w:val="20"/>
          <w:szCs w:val="20"/>
          <w:lang w:val="en-US"/>
        </w:rPr>
        <w:t>mperlambat</w:t>
      </w:r>
      <w:proofErr w:type="spellEnd"/>
      <w:r w:rsidR="0000371E" w:rsidRPr="00A61CD2">
        <w:rPr>
          <w:rFonts w:ascii="Arial" w:hAnsi="Arial" w:cs="Arial"/>
          <w:sz w:val="20"/>
          <w:szCs w:val="20"/>
          <w:lang w:val="en-US"/>
        </w:rPr>
        <w:t xml:space="preserve"> </w:t>
      </w:r>
      <w:r w:rsidRPr="00A61CD2">
        <w:rPr>
          <w:rFonts w:ascii="Arial" w:hAnsi="Arial" w:cs="Arial"/>
          <w:sz w:val="20"/>
          <w:szCs w:val="20"/>
        </w:rPr>
        <w:t>pertumbuhan anak</w:t>
      </w:r>
      <w:r w:rsidR="0000371E" w:rsidRPr="00A61CD2">
        <w:rPr>
          <w:rFonts w:ascii="Arial" w:hAnsi="Arial" w:cs="Arial"/>
          <w:sz w:val="20"/>
          <w:szCs w:val="20"/>
          <w:lang w:val="en-US"/>
        </w:rPr>
        <w:t xml:space="preserve"> dan </w:t>
      </w:r>
      <w:proofErr w:type="spellStart"/>
      <w:r w:rsidR="0000371E" w:rsidRPr="00A61CD2">
        <w:rPr>
          <w:rFonts w:ascii="Arial" w:hAnsi="Arial" w:cs="Arial"/>
          <w:sz w:val="20"/>
          <w:szCs w:val="20"/>
          <w:lang w:val="en-US"/>
        </w:rPr>
        <w:t>menyebabkan</w:t>
      </w:r>
      <w:proofErr w:type="spellEnd"/>
      <w:r w:rsidR="0000371E" w:rsidRPr="00A61CD2">
        <w:rPr>
          <w:rFonts w:ascii="Arial" w:hAnsi="Arial" w:cs="Arial"/>
          <w:sz w:val="20"/>
          <w:szCs w:val="20"/>
          <w:lang w:val="en-US"/>
        </w:rPr>
        <w:t xml:space="preserve"> </w:t>
      </w:r>
      <w:r w:rsidRPr="00A61CD2">
        <w:rPr>
          <w:rFonts w:ascii="Arial" w:hAnsi="Arial" w:cs="Arial"/>
          <w:sz w:val="20"/>
          <w:szCs w:val="20"/>
        </w:rPr>
        <w:t xml:space="preserve">anak </w:t>
      </w:r>
      <w:proofErr w:type="spellStart"/>
      <w:r w:rsidR="0000371E" w:rsidRPr="00A61CD2">
        <w:rPr>
          <w:rFonts w:ascii="Arial" w:hAnsi="Arial" w:cs="Arial"/>
          <w:sz w:val="20"/>
          <w:szCs w:val="20"/>
          <w:lang w:val="en-US"/>
        </w:rPr>
        <w:t>tumbuh</w:t>
      </w:r>
      <w:proofErr w:type="spellEnd"/>
      <w:r w:rsidRPr="00A61CD2">
        <w:rPr>
          <w:rFonts w:ascii="Arial" w:hAnsi="Arial" w:cs="Arial"/>
          <w:sz w:val="20"/>
          <w:szCs w:val="20"/>
        </w:rPr>
        <w:t xml:space="preserve"> lebih pendek</w:t>
      </w:r>
      <w:r w:rsidRPr="00A61CD2">
        <w:rPr>
          <w:rFonts w:ascii="Arial" w:hAnsi="Arial" w:cs="Arial"/>
          <w:spacing w:val="1"/>
          <w:sz w:val="20"/>
          <w:szCs w:val="20"/>
        </w:rPr>
        <w:t xml:space="preserve"> </w:t>
      </w:r>
      <w:r w:rsidRPr="00A61CD2">
        <w:rPr>
          <w:rFonts w:ascii="Arial" w:hAnsi="Arial" w:cs="Arial"/>
          <w:sz w:val="20"/>
          <w:szCs w:val="20"/>
        </w:rPr>
        <w:t xml:space="preserve">dari </w:t>
      </w:r>
      <w:r w:rsidR="0000371E" w:rsidRPr="00A61CD2">
        <w:rPr>
          <w:rFonts w:ascii="Arial" w:hAnsi="Arial" w:cs="Arial"/>
          <w:sz w:val="20"/>
          <w:szCs w:val="20"/>
          <w:lang w:val="en-US"/>
        </w:rPr>
        <w:t>rata-rata</w:t>
      </w:r>
      <w:r w:rsidRPr="00A61CD2">
        <w:rPr>
          <w:rFonts w:ascii="Arial" w:hAnsi="Arial" w:cs="Arial"/>
          <w:sz w:val="20"/>
          <w:szCs w:val="20"/>
        </w:rPr>
        <w:t xml:space="preserve"> usianya. Menurut</w:t>
      </w:r>
      <w:r w:rsidRPr="00A61CD2">
        <w:rPr>
          <w:rFonts w:ascii="Arial" w:hAnsi="Arial" w:cs="Arial"/>
          <w:spacing w:val="1"/>
          <w:sz w:val="20"/>
          <w:szCs w:val="20"/>
        </w:rPr>
        <w:t xml:space="preserve"> </w:t>
      </w:r>
      <w:proofErr w:type="spellStart"/>
      <w:r w:rsidR="00943292" w:rsidRPr="00A61CD2">
        <w:rPr>
          <w:rFonts w:ascii="Arial" w:hAnsi="Arial" w:cs="Arial"/>
          <w:spacing w:val="1"/>
          <w:sz w:val="20"/>
          <w:szCs w:val="20"/>
          <w:lang w:val="en-US"/>
        </w:rPr>
        <w:t>Organisasi</w:t>
      </w:r>
      <w:proofErr w:type="spellEnd"/>
      <w:r w:rsidR="00943292" w:rsidRPr="00A61CD2">
        <w:rPr>
          <w:rFonts w:ascii="Arial" w:hAnsi="Arial" w:cs="Arial"/>
          <w:spacing w:val="1"/>
          <w:sz w:val="20"/>
          <w:szCs w:val="20"/>
          <w:lang w:val="en-US"/>
        </w:rPr>
        <w:t xml:space="preserve"> Kesehatan Dunia (</w:t>
      </w:r>
      <w:r w:rsidRPr="00A61CD2">
        <w:rPr>
          <w:rFonts w:ascii="Arial" w:hAnsi="Arial" w:cs="Arial"/>
          <w:sz w:val="20"/>
          <w:szCs w:val="20"/>
        </w:rPr>
        <w:t>WHO</w:t>
      </w:r>
      <w:r w:rsidR="00943292" w:rsidRPr="00A61CD2">
        <w:rPr>
          <w:rFonts w:ascii="Arial" w:hAnsi="Arial" w:cs="Arial"/>
          <w:sz w:val="20"/>
          <w:szCs w:val="20"/>
          <w:lang w:val="en-US"/>
        </w:rPr>
        <w:t>)</w:t>
      </w:r>
      <w:r w:rsidRPr="00A61CD2">
        <w:rPr>
          <w:rFonts w:ascii="Arial" w:hAnsi="Arial" w:cs="Arial"/>
          <w:sz w:val="20"/>
          <w:szCs w:val="20"/>
        </w:rPr>
        <w:t>, stunting didasarkan pada indeks</w:t>
      </w:r>
      <w:r w:rsidRPr="00A61CD2">
        <w:rPr>
          <w:rFonts w:ascii="Arial" w:hAnsi="Arial" w:cs="Arial"/>
          <w:spacing w:val="1"/>
          <w:sz w:val="20"/>
          <w:szCs w:val="20"/>
        </w:rPr>
        <w:t xml:space="preserve"> </w:t>
      </w:r>
      <w:r w:rsidRPr="00A61CD2">
        <w:rPr>
          <w:rFonts w:ascii="Arial" w:hAnsi="Arial" w:cs="Arial"/>
          <w:sz w:val="20"/>
          <w:szCs w:val="20"/>
        </w:rPr>
        <w:t>panjang badan menurut umur (PB/U) atau tinggi badan menurut umur (TB/U), dengan batas</w:t>
      </w:r>
      <w:r w:rsidRPr="00A61CD2">
        <w:rPr>
          <w:rFonts w:ascii="Arial" w:hAnsi="Arial" w:cs="Arial"/>
          <w:spacing w:val="1"/>
          <w:sz w:val="20"/>
          <w:szCs w:val="20"/>
        </w:rPr>
        <w:t xml:space="preserve"> </w:t>
      </w:r>
      <w:r w:rsidRPr="00A61CD2">
        <w:rPr>
          <w:rFonts w:ascii="Arial" w:hAnsi="Arial" w:cs="Arial"/>
          <w:sz w:val="20"/>
          <w:szCs w:val="20"/>
        </w:rPr>
        <w:t>(z-score)</w:t>
      </w:r>
      <w:r w:rsidRPr="00A61CD2">
        <w:rPr>
          <w:rFonts w:ascii="Arial" w:hAnsi="Arial" w:cs="Arial"/>
          <w:spacing w:val="1"/>
          <w:sz w:val="20"/>
          <w:szCs w:val="20"/>
        </w:rPr>
        <w:t xml:space="preserve"> </w:t>
      </w:r>
      <w:bookmarkStart w:id="3" w:name="_Hlk145595207"/>
      <w:r w:rsidR="00943292" w:rsidRPr="00A61CD2">
        <w:rPr>
          <w:rFonts w:ascii="Arial" w:hAnsi="Arial" w:cs="Arial"/>
          <w:sz w:val="20"/>
          <w:szCs w:val="20"/>
          <w:lang w:val="en-US"/>
        </w:rPr>
        <w:t xml:space="preserve">yang </w:t>
      </w:r>
      <w:proofErr w:type="spellStart"/>
      <w:r w:rsidR="00943292" w:rsidRPr="00A61CD2">
        <w:rPr>
          <w:rFonts w:ascii="Arial" w:hAnsi="Arial" w:cs="Arial"/>
          <w:sz w:val="20"/>
          <w:szCs w:val="20"/>
          <w:lang w:val="en-US"/>
        </w:rPr>
        <w:t>kurang</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dari</w:t>
      </w:r>
      <w:proofErr w:type="spellEnd"/>
      <w:r w:rsidR="00943292" w:rsidRPr="00A61CD2">
        <w:rPr>
          <w:rFonts w:ascii="Arial" w:hAnsi="Arial" w:cs="Arial"/>
          <w:sz w:val="20"/>
          <w:szCs w:val="20"/>
          <w:lang w:val="en-US"/>
        </w:rPr>
        <w:t xml:space="preserve"> dua digit di </w:t>
      </w:r>
      <w:proofErr w:type="spellStart"/>
      <w:r w:rsidR="00943292" w:rsidRPr="00A61CD2">
        <w:rPr>
          <w:rFonts w:ascii="Arial" w:hAnsi="Arial" w:cs="Arial"/>
          <w:sz w:val="20"/>
          <w:szCs w:val="20"/>
          <w:lang w:val="en-US"/>
        </w:rPr>
        <w:t>bawah</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standar</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deviasi</w:t>
      </w:r>
      <w:proofErr w:type="spellEnd"/>
      <w:r w:rsidR="00943292" w:rsidRPr="00A61CD2">
        <w:rPr>
          <w:rFonts w:ascii="Arial" w:hAnsi="Arial" w:cs="Arial"/>
          <w:sz w:val="20"/>
          <w:szCs w:val="20"/>
          <w:lang w:val="en-US"/>
        </w:rPr>
        <w:t xml:space="preserve"> normal </w:t>
      </w:r>
      <w:r w:rsidR="002B6D1D" w:rsidRPr="00A61CD2">
        <w:rPr>
          <w:rFonts w:ascii="Arial" w:hAnsi="Arial" w:cs="Arial"/>
          <w:sz w:val="20"/>
          <w:szCs w:val="20"/>
        </w:rPr>
        <w:fldChar w:fldCharType="begin" w:fldLock="1"/>
      </w:r>
      <w:r w:rsidR="002B6D1D" w:rsidRPr="00A61CD2">
        <w:rPr>
          <w:rFonts w:ascii="Arial" w:hAnsi="Arial" w:cs="Arial"/>
          <w:sz w:val="20"/>
          <w:szCs w:val="20"/>
        </w:rPr>
        <w:instrText>ADDIN CSL_CITATION {"citationItems":[{"id":"ITEM-1","itemData":{"abstract":"WHO/NMH/NHD/GRS/14.1","author":[{"dropping-particle":"","family":"World Health Organization","given":"","non-dropping-particle":"","parse-names":false,"suffix":""}],"container-title":"WHO Geneva","id":"ITEM-1","issued":{"date-parts":[["2014"]]},"page":"34","title":"Childhood Stunting: Challenges and opportunities. Report of a Promoting Healthy Growth and Preventing Childhood Stunting colloquium.","type":"article-journal"},"uris":["http://www.mendeley.com/documents/?uuid=0aa544c2-2b2d-4a41-917b-c59cf24ab770"]}],"mendeley":{"formattedCitation":"(World Health Organization, 2014)","plainTextFormattedCitation":"(World Health Organization, 2014)","previouslyFormattedCitation":"(World Health Organization, 2014)"},"properties":{"noteIndex":0},"schema":"https://github.com/citation-style-language/schema/raw/master/csl-citation.json"}</w:instrText>
      </w:r>
      <w:r w:rsidR="002B6D1D" w:rsidRPr="00A61CD2">
        <w:rPr>
          <w:rFonts w:ascii="Arial" w:hAnsi="Arial" w:cs="Arial"/>
          <w:sz w:val="20"/>
          <w:szCs w:val="20"/>
        </w:rPr>
        <w:fldChar w:fldCharType="separate"/>
      </w:r>
      <w:r w:rsidR="002B6D1D" w:rsidRPr="00A61CD2">
        <w:rPr>
          <w:rFonts w:ascii="Arial" w:hAnsi="Arial" w:cs="Arial"/>
          <w:noProof/>
          <w:sz w:val="20"/>
          <w:szCs w:val="20"/>
        </w:rPr>
        <w:t>(</w:t>
      </w:r>
      <w:r w:rsidR="002B6D1D" w:rsidRPr="00A61CD2">
        <w:rPr>
          <w:rFonts w:ascii="Arial" w:hAnsi="Arial" w:cs="Arial"/>
          <w:i/>
          <w:iCs/>
          <w:noProof/>
          <w:sz w:val="20"/>
          <w:szCs w:val="20"/>
        </w:rPr>
        <w:t>World Health Organization</w:t>
      </w:r>
      <w:r w:rsidR="002B6D1D" w:rsidRPr="00A61CD2">
        <w:rPr>
          <w:rFonts w:ascii="Arial" w:hAnsi="Arial" w:cs="Arial"/>
          <w:noProof/>
          <w:sz w:val="20"/>
          <w:szCs w:val="20"/>
        </w:rPr>
        <w:t>, 2014)</w:t>
      </w:r>
      <w:r w:rsidR="002B6D1D" w:rsidRPr="00A61CD2">
        <w:rPr>
          <w:rFonts w:ascii="Arial" w:hAnsi="Arial" w:cs="Arial"/>
          <w:sz w:val="20"/>
          <w:szCs w:val="20"/>
        </w:rPr>
        <w:fldChar w:fldCharType="end"/>
      </w:r>
      <w:bookmarkEnd w:id="3"/>
      <w:r w:rsidRPr="00A61CD2">
        <w:rPr>
          <w:rFonts w:ascii="Arial" w:hAnsi="Arial" w:cs="Arial"/>
          <w:sz w:val="20"/>
          <w:szCs w:val="20"/>
        </w:rPr>
        <w:t>.</w:t>
      </w:r>
      <w:r w:rsidR="00943292" w:rsidRPr="00A61CD2">
        <w:rPr>
          <w:rFonts w:ascii="Arial" w:hAnsi="Arial" w:cs="Arial"/>
          <w:sz w:val="20"/>
          <w:szCs w:val="20"/>
          <w:lang w:val="en-US"/>
        </w:rPr>
        <w:t xml:space="preserve"> Karena </w:t>
      </w:r>
      <w:proofErr w:type="spellStart"/>
      <w:r w:rsidR="00943292" w:rsidRPr="00A61CD2">
        <w:rPr>
          <w:rFonts w:ascii="Arial" w:hAnsi="Arial" w:cs="Arial"/>
          <w:sz w:val="20"/>
          <w:szCs w:val="20"/>
          <w:lang w:val="en-US"/>
        </w:rPr>
        <w:t>kaitannya</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dengan</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tingginya</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angka</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kesakitan</w:t>
      </w:r>
      <w:proofErr w:type="spellEnd"/>
      <w:r w:rsidR="00943292" w:rsidRPr="00A61CD2">
        <w:rPr>
          <w:rFonts w:ascii="Arial" w:hAnsi="Arial" w:cs="Arial"/>
          <w:sz w:val="20"/>
          <w:szCs w:val="20"/>
          <w:lang w:val="en-US"/>
        </w:rPr>
        <w:t xml:space="preserve"> dan </w:t>
      </w:r>
      <w:proofErr w:type="spellStart"/>
      <w:r w:rsidR="00943292" w:rsidRPr="00A61CD2">
        <w:rPr>
          <w:rFonts w:ascii="Arial" w:hAnsi="Arial" w:cs="Arial"/>
          <w:sz w:val="20"/>
          <w:szCs w:val="20"/>
          <w:lang w:val="en-US"/>
        </w:rPr>
        <w:t>kematian</w:t>
      </w:r>
      <w:proofErr w:type="spellEnd"/>
      <w:r w:rsidRPr="00A61CD2">
        <w:rPr>
          <w:rFonts w:ascii="Arial" w:hAnsi="Arial" w:cs="Arial"/>
          <w:sz w:val="20"/>
          <w:szCs w:val="20"/>
        </w:rPr>
        <w:t>,</w:t>
      </w:r>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keterlambatan</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perkembangan</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buruknya</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fungsi</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motorik</w:t>
      </w:r>
      <w:proofErr w:type="spellEnd"/>
      <w:r w:rsidR="00943292" w:rsidRPr="00A61CD2">
        <w:rPr>
          <w:rFonts w:ascii="Arial" w:hAnsi="Arial" w:cs="Arial"/>
          <w:sz w:val="20"/>
          <w:szCs w:val="20"/>
          <w:lang w:val="en-US"/>
        </w:rPr>
        <w:t xml:space="preserve"> dan mental, </w:t>
      </w:r>
      <w:proofErr w:type="spellStart"/>
      <w:r w:rsidR="00943292" w:rsidRPr="00A61CD2">
        <w:rPr>
          <w:rFonts w:ascii="Arial" w:hAnsi="Arial" w:cs="Arial"/>
          <w:sz w:val="20"/>
          <w:szCs w:val="20"/>
          <w:lang w:val="en-US"/>
        </w:rPr>
        <w:t>serta</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menurunnya</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kemampuan</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fisik</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maka</w:t>
      </w:r>
      <w:proofErr w:type="spellEnd"/>
      <w:r w:rsidR="00943292" w:rsidRPr="00A61CD2">
        <w:rPr>
          <w:rFonts w:ascii="Arial" w:hAnsi="Arial" w:cs="Arial"/>
          <w:sz w:val="20"/>
          <w:szCs w:val="20"/>
          <w:lang w:val="en-US"/>
        </w:rPr>
        <w:t xml:space="preserve"> stunting </w:t>
      </w:r>
      <w:proofErr w:type="spellStart"/>
      <w:r w:rsidR="00943292" w:rsidRPr="00A61CD2">
        <w:rPr>
          <w:rFonts w:ascii="Arial" w:hAnsi="Arial" w:cs="Arial"/>
          <w:sz w:val="20"/>
          <w:szCs w:val="20"/>
          <w:lang w:val="en-US"/>
        </w:rPr>
        <w:t>merupakan</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masalah</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kesehatan</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masyarakat</w:t>
      </w:r>
      <w:proofErr w:type="spellEnd"/>
      <w:r w:rsidR="00943292" w:rsidRPr="00A61CD2">
        <w:rPr>
          <w:rFonts w:ascii="Arial" w:hAnsi="Arial" w:cs="Arial"/>
          <w:sz w:val="20"/>
          <w:szCs w:val="20"/>
          <w:lang w:val="en-US"/>
        </w:rPr>
        <w:t>. Anak-</w:t>
      </w:r>
      <w:proofErr w:type="spellStart"/>
      <w:r w:rsidR="00943292" w:rsidRPr="00A61CD2">
        <w:rPr>
          <w:rFonts w:ascii="Arial" w:hAnsi="Arial" w:cs="Arial"/>
          <w:sz w:val="20"/>
          <w:szCs w:val="20"/>
          <w:lang w:val="en-US"/>
        </w:rPr>
        <w:t>anak</w:t>
      </w:r>
      <w:proofErr w:type="spellEnd"/>
      <w:r w:rsidR="00943292" w:rsidRPr="00A61CD2">
        <w:rPr>
          <w:rFonts w:ascii="Arial" w:hAnsi="Arial" w:cs="Arial"/>
          <w:sz w:val="20"/>
          <w:szCs w:val="20"/>
          <w:lang w:val="en-US"/>
        </w:rPr>
        <w:t xml:space="preserve"> yang </w:t>
      </w:r>
      <w:proofErr w:type="spellStart"/>
      <w:r w:rsidR="00943292" w:rsidRPr="00A61CD2">
        <w:rPr>
          <w:rFonts w:ascii="Arial" w:hAnsi="Arial" w:cs="Arial"/>
          <w:sz w:val="20"/>
          <w:szCs w:val="20"/>
          <w:lang w:val="en-US"/>
        </w:rPr>
        <w:t>mengalami</w:t>
      </w:r>
      <w:proofErr w:type="spellEnd"/>
      <w:r w:rsidR="00943292" w:rsidRPr="00A61CD2">
        <w:rPr>
          <w:rFonts w:ascii="Arial" w:hAnsi="Arial" w:cs="Arial"/>
          <w:sz w:val="20"/>
          <w:szCs w:val="20"/>
          <w:lang w:val="en-US"/>
        </w:rPr>
        <w:t xml:space="preserve"> stunting </w:t>
      </w:r>
      <w:proofErr w:type="spellStart"/>
      <w:r w:rsidR="00943292" w:rsidRPr="00A61CD2">
        <w:rPr>
          <w:rFonts w:ascii="Arial" w:hAnsi="Arial" w:cs="Arial"/>
          <w:sz w:val="20"/>
          <w:szCs w:val="20"/>
          <w:lang w:val="en-US"/>
        </w:rPr>
        <w:t>tidak</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akan</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berkembang</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sebagaimana</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mestinya</w:t>
      </w:r>
      <w:proofErr w:type="spellEnd"/>
      <w:r w:rsidR="00943292" w:rsidRPr="00A61CD2">
        <w:rPr>
          <w:rFonts w:ascii="Arial" w:hAnsi="Arial" w:cs="Arial"/>
          <w:sz w:val="20"/>
          <w:szCs w:val="20"/>
          <w:lang w:val="en-US"/>
        </w:rPr>
        <w:t xml:space="preserve">, </w:t>
      </w:r>
      <w:r w:rsidRPr="00A61CD2">
        <w:rPr>
          <w:rFonts w:ascii="Arial" w:hAnsi="Arial" w:cs="Arial"/>
          <w:sz w:val="20"/>
          <w:szCs w:val="20"/>
        </w:rPr>
        <w:t>dan</w:t>
      </w:r>
      <w:r w:rsidRPr="00A61CD2">
        <w:rPr>
          <w:rFonts w:ascii="Arial" w:hAnsi="Arial" w:cs="Arial"/>
          <w:spacing w:val="-6"/>
          <w:sz w:val="20"/>
          <w:szCs w:val="20"/>
        </w:rPr>
        <w:t xml:space="preserve"> </w:t>
      </w:r>
      <w:r w:rsidRPr="00A61CD2">
        <w:rPr>
          <w:rFonts w:ascii="Arial" w:hAnsi="Arial" w:cs="Arial"/>
          <w:sz w:val="20"/>
          <w:szCs w:val="20"/>
        </w:rPr>
        <w:t>mereka</w:t>
      </w:r>
      <w:r w:rsidRPr="00A61CD2">
        <w:rPr>
          <w:rFonts w:ascii="Arial" w:hAnsi="Arial" w:cs="Arial"/>
          <w:spacing w:val="-8"/>
          <w:sz w:val="20"/>
          <w:szCs w:val="20"/>
        </w:rPr>
        <w:t xml:space="preserve"> </w:t>
      </w:r>
      <w:proofErr w:type="spellStart"/>
      <w:r w:rsidR="00943292" w:rsidRPr="00A61CD2">
        <w:rPr>
          <w:rFonts w:ascii="Arial" w:hAnsi="Arial" w:cs="Arial"/>
          <w:sz w:val="20"/>
          <w:szCs w:val="20"/>
          <w:lang w:val="en-US"/>
        </w:rPr>
        <w:t>mungkin</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akan</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terus</w:t>
      </w:r>
      <w:proofErr w:type="spellEnd"/>
      <w:r w:rsidR="00943292" w:rsidRPr="00A61CD2">
        <w:rPr>
          <w:rFonts w:ascii="Arial" w:hAnsi="Arial" w:cs="Arial"/>
          <w:sz w:val="20"/>
          <w:szCs w:val="20"/>
          <w:lang w:val="en-US"/>
        </w:rPr>
        <w:t xml:space="preserve"> </w:t>
      </w:r>
      <w:proofErr w:type="spellStart"/>
      <w:r w:rsidR="00943292" w:rsidRPr="00A61CD2">
        <w:rPr>
          <w:rFonts w:ascii="Arial" w:hAnsi="Arial" w:cs="Arial"/>
          <w:sz w:val="20"/>
          <w:szCs w:val="20"/>
          <w:lang w:val="en-US"/>
        </w:rPr>
        <w:t>mengalami</w:t>
      </w:r>
      <w:proofErr w:type="spellEnd"/>
      <w:r w:rsidRPr="00A61CD2">
        <w:rPr>
          <w:rFonts w:ascii="Arial" w:hAnsi="Arial" w:cs="Arial"/>
          <w:spacing w:val="-1"/>
          <w:sz w:val="20"/>
          <w:szCs w:val="20"/>
        </w:rPr>
        <w:t xml:space="preserve"> </w:t>
      </w:r>
      <w:r w:rsidRPr="00A61CD2">
        <w:rPr>
          <w:rFonts w:ascii="Arial" w:hAnsi="Arial" w:cs="Arial"/>
          <w:sz w:val="20"/>
          <w:szCs w:val="20"/>
        </w:rPr>
        <w:t>stunting saat dewasa</w:t>
      </w:r>
      <w:r w:rsidRPr="00A61CD2">
        <w:rPr>
          <w:rFonts w:ascii="Arial" w:hAnsi="Arial" w:cs="Arial"/>
          <w:spacing w:val="-2"/>
          <w:sz w:val="20"/>
          <w:szCs w:val="20"/>
        </w:rPr>
        <w:t xml:space="preserve"> </w:t>
      </w:r>
      <w:r w:rsidRPr="00A61CD2">
        <w:rPr>
          <w:rFonts w:ascii="Arial" w:hAnsi="Arial" w:cs="Arial"/>
          <w:sz w:val="20"/>
          <w:szCs w:val="20"/>
        </w:rPr>
        <w:t>dan</w:t>
      </w:r>
      <w:r w:rsidRPr="00A61CD2">
        <w:rPr>
          <w:rFonts w:ascii="Arial" w:hAnsi="Arial" w:cs="Arial"/>
          <w:spacing w:val="2"/>
          <w:sz w:val="20"/>
          <w:szCs w:val="20"/>
        </w:rPr>
        <w:t xml:space="preserve"> </w:t>
      </w:r>
      <w:r w:rsidRPr="00A61CD2">
        <w:rPr>
          <w:rFonts w:ascii="Arial" w:hAnsi="Arial" w:cs="Arial"/>
          <w:sz w:val="20"/>
          <w:szCs w:val="20"/>
        </w:rPr>
        <w:t>remaja</w:t>
      </w:r>
      <w:r w:rsidRPr="00A61CD2">
        <w:rPr>
          <w:rFonts w:ascii="Arial" w:hAnsi="Arial" w:cs="Arial"/>
          <w:spacing w:val="3"/>
          <w:sz w:val="20"/>
          <w:szCs w:val="20"/>
        </w:rPr>
        <w:t xml:space="preserve"> </w:t>
      </w:r>
      <w:bookmarkStart w:id="4" w:name="_Hlk145595232"/>
      <w:commentRangeStart w:id="5"/>
      <w:r w:rsidR="002B6D1D" w:rsidRPr="00A61CD2">
        <w:rPr>
          <w:rFonts w:ascii="Arial" w:hAnsi="Arial" w:cs="Arial"/>
          <w:color w:val="000000"/>
          <w:sz w:val="20"/>
          <w:szCs w:val="20"/>
        </w:rPr>
        <w:fldChar w:fldCharType="begin" w:fldLock="1"/>
      </w:r>
      <w:r w:rsidR="002B6D1D" w:rsidRPr="00A61CD2">
        <w:rPr>
          <w:rFonts w:ascii="Arial" w:hAnsi="Arial" w:cs="Arial"/>
          <w:color w:val="000000"/>
          <w:sz w:val="20"/>
          <w:szCs w:val="20"/>
        </w:rPr>
        <w:instrText>ADDIN CSL_CITATION {"citationItems":[{"id":"ITEM-1","itemData":{"DOI":"10.1093/ajcn/63.6.966","ISSN":"00029165","PMID":"8644694","abstract":"Risk factors for wasting and stunting were examined in a longitudinal study of 18 544 children younger than 30 mo in Metro Cebu, Philippines. Measures of household demographic and socioeconomic characteristics, maternal characteristics and behavior, and child biological variables were analyzed cross-sectionally in six child age-residence strata by using logistic regression. Our results support biological and epidemiologic evidence that wasting and stunting represent different processes of malnutrition. They also indicate that the principal risk factors for stunting and wasting in infants &lt; 6 mo of age were either maternal behaviors or child biological characteristics under maternal control, eg, breast-feeding status and birth weight. After 6 mo of age, household socioeconomic characteristics emerged with behavioral and biological variables as important determinants of malnutrition, eg, father's education and presence of a television and/or radio. Household socioeconomic status influenced the risk of stunting earlier in rural than in urban barangays. Implications of the results for interventions are discussed.","author":[{"dropping-particle":"","family":"Ricci","given":"Judith A.","non-dropping-particle":"","parse-names":false,"suffix":""},{"dropping-particle":"","family":"Becker","given":"Stan","non-dropping-particle":"","parse-names":false,"suffix":""}],"container-title":"American Journal of Clinical Nutrition","id":"ITEM-1","issue":"6","issued":{"date-parts":[["1996"]]},"page":"966-975","publisher":"American Society for Nutrition.","title":"Risk factors for wasting and stunting among children in Metro Cebu, Philippines","type":"article-journal","volume":"63"},"uris":["http://www.mendeley.com/documents/?uuid=178a1d04-d7d3-4297-8658-7327df4794bb"]}],"mendeley":{"formattedCitation":"(Ricci &amp; Becker, 1996)","plainTextFormattedCitation":"(Ricci &amp; Becker, 1996)","previouslyFormattedCitation":"(Ricci &amp; Becker, 1996)"},"properties":{"noteIndex":0},"schema":"https://github.com/citation-style-language/schema/raw/master/csl-citation.json"}</w:instrText>
      </w:r>
      <w:r w:rsidR="002B6D1D" w:rsidRPr="00A61CD2">
        <w:rPr>
          <w:rFonts w:ascii="Arial" w:hAnsi="Arial" w:cs="Arial"/>
          <w:color w:val="000000"/>
          <w:sz w:val="20"/>
          <w:szCs w:val="20"/>
        </w:rPr>
        <w:fldChar w:fldCharType="separate"/>
      </w:r>
      <w:r w:rsidR="002B6D1D" w:rsidRPr="00A61CD2">
        <w:rPr>
          <w:rFonts w:ascii="Arial" w:hAnsi="Arial" w:cs="Arial"/>
          <w:noProof/>
          <w:color w:val="000000"/>
          <w:sz w:val="20"/>
          <w:szCs w:val="20"/>
        </w:rPr>
        <w:t>(Ricci &amp; Becker, 1996)</w:t>
      </w:r>
      <w:r w:rsidR="002B6D1D" w:rsidRPr="00A61CD2">
        <w:rPr>
          <w:rFonts w:ascii="Arial" w:hAnsi="Arial" w:cs="Arial"/>
          <w:color w:val="000000"/>
          <w:sz w:val="20"/>
          <w:szCs w:val="20"/>
        </w:rPr>
        <w:fldChar w:fldCharType="end"/>
      </w:r>
      <w:bookmarkEnd w:id="4"/>
      <w:r w:rsidR="002B6D1D" w:rsidRPr="00A61CD2">
        <w:rPr>
          <w:rFonts w:ascii="Arial" w:hAnsi="Arial" w:cs="Arial"/>
          <w:color w:val="000000"/>
          <w:sz w:val="20"/>
          <w:szCs w:val="20"/>
        </w:rPr>
        <w:t>.</w:t>
      </w:r>
      <w:commentRangeEnd w:id="5"/>
      <w:r w:rsidR="007C2063">
        <w:rPr>
          <w:rStyle w:val="CommentReference"/>
        </w:rPr>
        <w:commentReference w:id="5"/>
      </w:r>
    </w:p>
    <w:p w14:paraId="65D64EB2" w14:textId="0ADDEB40" w:rsidR="00E54B96" w:rsidRPr="00A61CD2" w:rsidRDefault="00626D16" w:rsidP="00E12955">
      <w:pPr>
        <w:pStyle w:val="BodyText"/>
        <w:ind w:right="117" w:firstLine="719"/>
        <w:rPr>
          <w:rFonts w:ascii="Arial" w:hAnsi="Arial" w:cs="Arial"/>
          <w:sz w:val="20"/>
          <w:szCs w:val="20"/>
          <w:lang w:val="en-US"/>
        </w:rPr>
      </w:pPr>
      <w:r w:rsidRPr="00A61CD2">
        <w:rPr>
          <w:rFonts w:ascii="Arial" w:hAnsi="Arial" w:cs="Arial"/>
          <w:sz w:val="20"/>
          <w:szCs w:val="20"/>
        </w:rPr>
        <w:t>Sejak</w:t>
      </w:r>
      <w:r w:rsidRPr="00A61CD2">
        <w:rPr>
          <w:rFonts w:ascii="Arial" w:hAnsi="Arial" w:cs="Arial"/>
          <w:spacing w:val="-12"/>
          <w:sz w:val="20"/>
          <w:szCs w:val="20"/>
        </w:rPr>
        <w:t xml:space="preserve"> </w:t>
      </w:r>
      <w:r w:rsidRPr="00A61CD2">
        <w:rPr>
          <w:rFonts w:ascii="Arial" w:hAnsi="Arial" w:cs="Arial"/>
          <w:sz w:val="20"/>
          <w:szCs w:val="20"/>
        </w:rPr>
        <w:t>tahun</w:t>
      </w:r>
      <w:r w:rsidRPr="00A61CD2">
        <w:rPr>
          <w:rFonts w:ascii="Arial" w:hAnsi="Arial" w:cs="Arial"/>
          <w:spacing w:val="-12"/>
          <w:sz w:val="20"/>
          <w:szCs w:val="20"/>
        </w:rPr>
        <w:t xml:space="preserve"> </w:t>
      </w:r>
      <w:r w:rsidRPr="00A61CD2">
        <w:rPr>
          <w:rFonts w:ascii="Arial" w:hAnsi="Arial" w:cs="Arial"/>
          <w:sz w:val="20"/>
          <w:szCs w:val="20"/>
        </w:rPr>
        <w:t>2020,</w:t>
      </w:r>
      <w:r w:rsidRPr="00A61CD2">
        <w:rPr>
          <w:rFonts w:ascii="Arial" w:hAnsi="Arial" w:cs="Arial"/>
          <w:spacing w:val="-8"/>
          <w:sz w:val="20"/>
          <w:szCs w:val="20"/>
        </w:rPr>
        <w:t xml:space="preserve"> </w:t>
      </w:r>
      <w:r w:rsidRPr="00A61CD2">
        <w:rPr>
          <w:rFonts w:ascii="Arial" w:hAnsi="Arial" w:cs="Arial"/>
          <w:sz w:val="20"/>
          <w:szCs w:val="20"/>
        </w:rPr>
        <w:t>angka</w:t>
      </w:r>
      <w:r w:rsidRPr="00A61CD2">
        <w:rPr>
          <w:rFonts w:ascii="Arial" w:hAnsi="Arial" w:cs="Arial"/>
          <w:spacing w:val="-10"/>
          <w:sz w:val="20"/>
          <w:szCs w:val="20"/>
        </w:rPr>
        <w:t xml:space="preserve"> </w:t>
      </w:r>
      <w:r w:rsidRPr="00A61CD2">
        <w:rPr>
          <w:rFonts w:ascii="Arial" w:hAnsi="Arial" w:cs="Arial"/>
          <w:sz w:val="20"/>
          <w:szCs w:val="20"/>
        </w:rPr>
        <w:t>stunting</w:t>
      </w:r>
      <w:r w:rsidRPr="00A61CD2">
        <w:rPr>
          <w:rFonts w:ascii="Arial" w:hAnsi="Arial" w:cs="Arial"/>
          <w:spacing w:val="-10"/>
          <w:sz w:val="20"/>
          <w:szCs w:val="20"/>
        </w:rPr>
        <w:t xml:space="preserve"> </w:t>
      </w:r>
      <w:r w:rsidRPr="00A61CD2">
        <w:rPr>
          <w:rFonts w:ascii="Arial" w:hAnsi="Arial" w:cs="Arial"/>
          <w:sz w:val="20"/>
          <w:szCs w:val="20"/>
        </w:rPr>
        <w:t>di</w:t>
      </w:r>
      <w:r w:rsidRPr="00A61CD2">
        <w:rPr>
          <w:rFonts w:ascii="Arial" w:hAnsi="Arial" w:cs="Arial"/>
          <w:spacing w:val="-11"/>
          <w:sz w:val="20"/>
          <w:szCs w:val="20"/>
        </w:rPr>
        <w:t xml:space="preserve"> </w:t>
      </w:r>
      <w:r w:rsidRPr="00A61CD2">
        <w:rPr>
          <w:rFonts w:ascii="Arial" w:hAnsi="Arial" w:cs="Arial"/>
          <w:sz w:val="20"/>
          <w:szCs w:val="20"/>
        </w:rPr>
        <w:t>Jawa</w:t>
      </w:r>
      <w:r w:rsidRPr="00A61CD2">
        <w:rPr>
          <w:rFonts w:ascii="Arial" w:hAnsi="Arial" w:cs="Arial"/>
          <w:spacing w:val="-12"/>
          <w:sz w:val="20"/>
          <w:szCs w:val="20"/>
        </w:rPr>
        <w:t xml:space="preserve"> </w:t>
      </w:r>
      <w:r w:rsidRPr="00A61CD2">
        <w:rPr>
          <w:rFonts w:ascii="Arial" w:hAnsi="Arial" w:cs="Arial"/>
          <w:sz w:val="20"/>
          <w:szCs w:val="20"/>
        </w:rPr>
        <w:t>Tengah</w:t>
      </w:r>
      <w:r w:rsidRPr="00A61CD2">
        <w:rPr>
          <w:rFonts w:ascii="Arial" w:hAnsi="Arial" w:cs="Arial"/>
          <w:spacing w:val="-11"/>
          <w:sz w:val="20"/>
          <w:szCs w:val="20"/>
        </w:rPr>
        <w:t xml:space="preserve"> </w:t>
      </w:r>
      <w:r w:rsidRPr="00A61CD2">
        <w:rPr>
          <w:rFonts w:ascii="Arial" w:hAnsi="Arial" w:cs="Arial"/>
          <w:sz w:val="20"/>
          <w:szCs w:val="20"/>
        </w:rPr>
        <w:t>terus</w:t>
      </w:r>
      <w:r w:rsidRPr="00A61CD2">
        <w:rPr>
          <w:rFonts w:ascii="Arial" w:hAnsi="Arial" w:cs="Arial"/>
          <w:spacing w:val="-11"/>
          <w:sz w:val="20"/>
          <w:szCs w:val="20"/>
        </w:rPr>
        <w:t xml:space="preserve"> </w:t>
      </w:r>
      <w:r w:rsidRPr="00A61CD2">
        <w:rPr>
          <w:rFonts w:ascii="Arial" w:hAnsi="Arial" w:cs="Arial"/>
          <w:sz w:val="20"/>
          <w:szCs w:val="20"/>
        </w:rPr>
        <w:t>mengalami</w:t>
      </w:r>
      <w:r w:rsidRPr="00A61CD2">
        <w:rPr>
          <w:rFonts w:ascii="Arial" w:hAnsi="Arial" w:cs="Arial"/>
          <w:spacing w:val="-10"/>
          <w:sz w:val="20"/>
          <w:szCs w:val="20"/>
        </w:rPr>
        <w:t xml:space="preserve"> </w:t>
      </w:r>
      <w:r w:rsidRPr="00A61CD2">
        <w:rPr>
          <w:rFonts w:ascii="Arial" w:hAnsi="Arial" w:cs="Arial"/>
          <w:sz w:val="20"/>
          <w:szCs w:val="20"/>
        </w:rPr>
        <w:t>penurunan,</w:t>
      </w:r>
      <w:r w:rsidRPr="00A61CD2">
        <w:rPr>
          <w:rFonts w:ascii="Arial" w:hAnsi="Arial" w:cs="Arial"/>
          <w:spacing w:val="-10"/>
          <w:sz w:val="20"/>
          <w:szCs w:val="20"/>
        </w:rPr>
        <w:t xml:space="preserve"> </w:t>
      </w:r>
      <w:r w:rsidR="00210749" w:rsidRPr="00A61CD2">
        <w:rPr>
          <w:rFonts w:ascii="Arial" w:hAnsi="Arial" w:cs="Arial"/>
          <w:sz w:val="20"/>
          <w:szCs w:val="20"/>
        </w:rPr>
        <w:t>sebesar</w:t>
      </w:r>
      <w:r w:rsidRPr="00A61CD2">
        <w:rPr>
          <w:rFonts w:ascii="Arial" w:hAnsi="Arial" w:cs="Arial"/>
          <w:spacing w:val="-58"/>
          <w:sz w:val="20"/>
          <w:szCs w:val="20"/>
        </w:rPr>
        <w:t xml:space="preserve"> </w:t>
      </w:r>
      <w:r w:rsidRPr="00A61CD2">
        <w:rPr>
          <w:rFonts w:ascii="Arial" w:hAnsi="Arial" w:cs="Arial"/>
          <w:sz w:val="20"/>
          <w:szCs w:val="20"/>
        </w:rPr>
        <w:t>14,5% pada tahun 2020, 12,8% pada tahun 2021, dan 11,9%</w:t>
      </w:r>
      <w:r w:rsidRPr="00A61CD2">
        <w:rPr>
          <w:rFonts w:ascii="Arial" w:hAnsi="Arial" w:cs="Arial"/>
          <w:spacing w:val="1"/>
          <w:sz w:val="20"/>
          <w:szCs w:val="20"/>
        </w:rPr>
        <w:t xml:space="preserve"> </w:t>
      </w:r>
      <w:r w:rsidRPr="00A61CD2">
        <w:rPr>
          <w:rFonts w:ascii="Arial" w:hAnsi="Arial" w:cs="Arial"/>
          <w:sz w:val="20"/>
          <w:szCs w:val="20"/>
        </w:rPr>
        <w:t>pada</w:t>
      </w:r>
      <w:r w:rsidRPr="00A61CD2">
        <w:rPr>
          <w:rFonts w:ascii="Arial" w:hAnsi="Arial" w:cs="Arial"/>
          <w:spacing w:val="1"/>
          <w:sz w:val="20"/>
          <w:szCs w:val="20"/>
        </w:rPr>
        <w:t xml:space="preserve"> </w:t>
      </w:r>
      <w:r w:rsidRPr="00A61CD2">
        <w:rPr>
          <w:rFonts w:ascii="Arial" w:hAnsi="Arial" w:cs="Arial"/>
          <w:sz w:val="20"/>
          <w:szCs w:val="20"/>
        </w:rPr>
        <w:t>tahun</w:t>
      </w:r>
      <w:r w:rsidRPr="00A61CD2">
        <w:rPr>
          <w:rFonts w:ascii="Arial" w:hAnsi="Arial" w:cs="Arial"/>
          <w:spacing w:val="1"/>
          <w:sz w:val="20"/>
          <w:szCs w:val="20"/>
        </w:rPr>
        <w:t xml:space="preserve"> </w:t>
      </w:r>
      <w:r w:rsidRPr="00A61CD2">
        <w:rPr>
          <w:rFonts w:ascii="Arial" w:hAnsi="Arial" w:cs="Arial"/>
          <w:sz w:val="20"/>
          <w:szCs w:val="20"/>
        </w:rPr>
        <w:t>2022.</w:t>
      </w:r>
      <w:r w:rsidRPr="00A61CD2">
        <w:rPr>
          <w:rFonts w:ascii="Arial" w:hAnsi="Arial" w:cs="Arial"/>
          <w:spacing w:val="1"/>
          <w:sz w:val="20"/>
          <w:szCs w:val="20"/>
        </w:rPr>
        <w:t xml:space="preserve"> </w:t>
      </w:r>
      <w:r w:rsidRPr="00A61CD2">
        <w:rPr>
          <w:rFonts w:ascii="Arial" w:hAnsi="Arial" w:cs="Arial"/>
          <w:sz w:val="20"/>
          <w:szCs w:val="20"/>
        </w:rPr>
        <w:t>Ini</w:t>
      </w:r>
      <w:r w:rsidRPr="00A61CD2">
        <w:rPr>
          <w:rFonts w:ascii="Arial" w:hAnsi="Arial" w:cs="Arial"/>
          <w:spacing w:val="1"/>
          <w:sz w:val="20"/>
          <w:szCs w:val="20"/>
        </w:rPr>
        <w:t xml:space="preserve"> </w:t>
      </w:r>
      <w:r w:rsidRPr="00A61CD2">
        <w:rPr>
          <w:rFonts w:ascii="Arial" w:hAnsi="Arial" w:cs="Arial"/>
          <w:sz w:val="20"/>
          <w:szCs w:val="20"/>
        </w:rPr>
        <w:t>menunjukkan</w:t>
      </w:r>
      <w:r w:rsidRPr="00A61CD2">
        <w:rPr>
          <w:rFonts w:ascii="Arial" w:hAnsi="Arial" w:cs="Arial"/>
          <w:spacing w:val="1"/>
          <w:sz w:val="20"/>
          <w:szCs w:val="20"/>
        </w:rPr>
        <w:t xml:space="preserve"> </w:t>
      </w:r>
      <w:r w:rsidRPr="00A61CD2">
        <w:rPr>
          <w:rFonts w:ascii="Arial" w:hAnsi="Arial" w:cs="Arial"/>
          <w:sz w:val="20"/>
          <w:szCs w:val="20"/>
        </w:rPr>
        <w:t>trend</w:t>
      </w:r>
      <w:r w:rsidRPr="00A61CD2">
        <w:rPr>
          <w:rFonts w:ascii="Arial" w:hAnsi="Arial" w:cs="Arial"/>
          <w:spacing w:val="1"/>
          <w:sz w:val="20"/>
          <w:szCs w:val="20"/>
        </w:rPr>
        <w:t xml:space="preserve"> </w:t>
      </w:r>
      <w:r w:rsidRPr="00A61CD2">
        <w:rPr>
          <w:rFonts w:ascii="Arial" w:hAnsi="Arial" w:cs="Arial"/>
          <w:sz w:val="20"/>
          <w:szCs w:val="20"/>
        </w:rPr>
        <w:t>positif</w:t>
      </w:r>
      <w:r w:rsidRPr="00A61CD2">
        <w:rPr>
          <w:rFonts w:ascii="Arial" w:hAnsi="Arial" w:cs="Arial"/>
          <w:spacing w:val="1"/>
          <w:sz w:val="20"/>
          <w:szCs w:val="20"/>
        </w:rPr>
        <w:t xml:space="preserve"> </w:t>
      </w:r>
      <w:r w:rsidRPr="00A61CD2">
        <w:rPr>
          <w:rFonts w:ascii="Arial" w:hAnsi="Arial" w:cs="Arial"/>
          <w:sz w:val="20"/>
          <w:szCs w:val="20"/>
        </w:rPr>
        <w:t>dari</w:t>
      </w:r>
      <w:r w:rsidRPr="00A61CD2">
        <w:rPr>
          <w:rFonts w:ascii="Arial" w:hAnsi="Arial" w:cs="Arial"/>
          <w:spacing w:val="1"/>
          <w:sz w:val="20"/>
          <w:szCs w:val="20"/>
        </w:rPr>
        <w:t xml:space="preserve"> </w:t>
      </w:r>
      <w:r w:rsidRPr="00A61CD2">
        <w:rPr>
          <w:rFonts w:ascii="Arial" w:hAnsi="Arial" w:cs="Arial"/>
          <w:sz w:val="20"/>
          <w:szCs w:val="20"/>
        </w:rPr>
        <w:t>pemerintah</w:t>
      </w:r>
      <w:r w:rsidRPr="00A61CD2">
        <w:rPr>
          <w:rFonts w:ascii="Arial" w:hAnsi="Arial" w:cs="Arial"/>
          <w:spacing w:val="1"/>
          <w:sz w:val="20"/>
          <w:szCs w:val="20"/>
        </w:rPr>
        <w:t xml:space="preserve"> </w:t>
      </w:r>
      <w:r w:rsidRPr="00A61CD2">
        <w:rPr>
          <w:rFonts w:ascii="Arial" w:hAnsi="Arial" w:cs="Arial"/>
          <w:sz w:val="20"/>
          <w:szCs w:val="20"/>
        </w:rPr>
        <w:t>dalam</w:t>
      </w:r>
      <w:r w:rsidRPr="00A61CD2">
        <w:rPr>
          <w:rFonts w:ascii="Arial" w:hAnsi="Arial" w:cs="Arial"/>
          <w:spacing w:val="1"/>
          <w:sz w:val="20"/>
          <w:szCs w:val="20"/>
        </w:rPr>
        <w:t xml:space="preserve"> </w:t>
      </w:r>
      <w:r w:rsidRPr="00A61CD2">
        <w:rPr>
          <w:rFonts w:ascii="Arial" w:hAnsi="Arial" w:cs="Arial"/>
          <w:sz w:val="20"/>
          <w:szCs w:val="20"/>
        </w:rPr>
        <w:t>mengatasi</w:t>
      </w:r>
      <w:r w:rsidRPr="00A61CD2">
        <w:rPr>
          <w:rFonts w:ascii="Arial" w:hAnsi="Arial" w:cs="Arial"/>
          <w:spacing w:val="-14"/>
          <w:sz w:val="20"/>
          <w:szCs w:val="20"/>
        </w:rPr>
        <w:t xml:space="preserve"> </w:t>
      </w:r>
      <w:r w:rsidRPr="00A61CD2">
        <w:rPr>
          <w:rFonts w:ascii="Arial" w:hAnsi="Arial" w:cs="Arial"/>
          <w:sz w:val="20"/>
          <w:szCs w:val="20"/>
        </w:rPr>
        <w:t>masalah</w:t>
      </w:r>
      <w:r w:rsidRPr="00A61CD2">
        <w:rPr>
          <w:rFonts w:ascii="Arial" w:hAnsi="Arial" w:cs="Arial"/>
          <w:spacing w:val="-14"/>
          <w:sz w:val="20"/>
          <w:szCs w:val="20"/>
        </w:rPr>
        <w:t xml:space="preserve"> </w:t>
      </w:r>
      <w:r w:rsidRPr="00A61CD2">
        <w:rPr>
          <w:rFonts w:ascii="Arial" w:hAnsi="Arial" w:cs="Arial"/>
          <w:sz w:val="20"/>
          <w:szCs w:val="20"/>
        </w:rPr>
        <w:t>stunting,</w:t>
      </w:r>
      <w:r w:rsidRPr="00A61CD2">
        <w:rPr>
          <w:rFonts w:ascii="Arial" w:hAnsi="Arial" w:cs="Arial"/>
          <w:spacing w:val="-14"/>
          <w:sz w:val="20"/>
          <w:szCs w:val="20"/>
        </w:rPr>
        <w:t xml:space="preserve"> </w:t>
      </w:r>
      <w:r w:rsidRPr="00A61CD2">
        <w:rPr>
          <w:rFonts w:ascii="Arial" w:hAnsi="Arial" w:cs="Arial"/>
          <w:sz w:val="20"/>
          <w:szCs w:val="20"/>
        </w:rPr>
        <w:t>dengan</w:t>
      </w:r>
      <w:r w:rsidRPr="00A61CD2">
        <w:rPr>
          <w:rFonts w:ascii="Arial" w:hAnsi="Arial" w:cs="Arial"/>
          <w:spacing w:val="-13"/>
          <w:sz w:val="20"/>
          <w:szCs w:val="20"/>
        </w:rPr>
        <w:t xml:space="preserve"> </w:t>
      </w:r>
      <w:r w:rsidRPr="00A61CD2">
        <w:rPr>
          <w:rFonts w:ascii="Arial" w:hAnsi="Arial" w:cs="Arial"/>
          <w:sz w:val="20"/>
          <w:szCs w:val="20"/>
        </w:rPr>
        <w:t>melakukan</w:t>
      </w:r>
      <w:r w:rsidRPr="00A61CD2">
        <w:rPr>
          <w:rFonts w:ascii="Arial" w:hAnsi="Arial" w:cs="Arial"/>
          <w:spacing w:val="-14"/>
          <w:sz w:val="20"/>
          <w:szCs w:val="20"/>
        </w:rPr>
        <w:t xml:space="preserve"> </w:t>
      </w:r>
      <w:r w:rsidRPr="00A61CD2">
        <w:rPr>
          <w:rFonts w:ascii="Arial" w:hAnsi="Arial" w:cs="Arial"/>
          <w:sz w:val="20"/>
          <w:szCs w:val="20"/>
        </w:rPr>
        <w:t>berbagai</w:t>
      </w:r>
      <w:r w:rsidRPr="00A61CD2">
        <w:rPr>
          <w:rFonts w:ascii="Arial" w:hAnsi="Arial" w:cs="Arial"/>
          <w:spacing w:val="-13"/>
          <w:sz w:val="20"/>
          <w:szCs w:val="20"/>
        </w:rPr>
        <w:t xml:space="preserve"> </w:t>
      </w:r>
      <w:r w:rsidRPr="00A61CD2">
        <w:rPr>
          <w:rFonts w:ascii="Arial" w:hAnsi="Arial" w:cs="Arial"/>
          <w:sz w:val="20"/>
          <w:szCs w:val="20"/>
        </w:rPr>
        <w:t>upaya</w:t>
      </w:r>
      <w:r w:rsidRPr="00A61CD2">
        <w:rPr>
          <w:rFonts w:ascii="Arial" w:hAnsi="Arial" w:cs="Arial"/>
          <w:spacing w:val="-15"/>
          <w:sz w:val="20"/>
          <w:szCs w:val="20"/>
        </w:rPr>
        <w:t xml:space="preserve"> </w:t>
      </w:r>
      <w:r w:rsidRPr="00A61CD2">
        <w:rPr>
          <w:rFonts w:ascii="Arial" w:hAnsi="Arial" w:cs="Arial"/>
          <w:sz w:val="20"/>
          <w:szCs w:val="20"/>
        </w:rPr>
        <w:t>untuk</w:t>
      </w:r>
      <w:r w:rsidRPr="00A61CD2">
        <w:rPr>
          <w:rFonts w:ascii="Arial" w:hAnsi="Arial" w:cs="Arial"/>
          <w:spacing w:val="-13"/>
          <w:sz w:val="20"/>
          <w:szCs w:val="20"/>
        </w:rPr>
        <w:t xml:space="preserve"> </w:t>
      </w:r>
      <w:r w:rsidRPr="00A61CD2">
        <w:rPr>
          <w:rFonts w:ascii="Arial" w:hAnsi="Arial" w:cs="Arial"/>
          <w:sz w:val="20"/>
          <w:szCs w:val="20"/>
        </w:rPr>
        <w:t>menekan</w:t>
      </w:r>
      <w:r w:rsidRPr="00A61CD2">
        <w:rPr>
          <w:rFonts w:ascii="Arial" w:hAnsi="Arial" w:cs="Arial"/>
          <w:spacing w:val="-14"/>
          <w:sz w:val="20"/>
          <w:szCs w:val="20"/>
        </w:rPr>
        <w:t xml:space="preserve"> </w:t>
      </w:r>
      <w:r w:rsidRPr="00A61CD2">
        <w:rPr>
          <w:rFonts w:ascii="Arial" w:hAnsi="Arial" w:cs="Arial"/>
          <w:sz w:val="20"/>
          <w:szCs w:val="20"/>
        </w:rPr>
        <w:t>angka</w:t>
      </w:r>
      <w:r w:rsidRPr="00A61CD2">
        <w:rPr>
          <w:rFonts w:ascii="Arial" w:hAnsi="Arial" w:cs="Arial"/>
          <w:spacing w:val="-14"/>
          <w:sz w:val="20"/>
          <w:szCs w:val="20"/>
        </w:rPr>
        <w:t xml:space="preserve"> </w:t>
      </w:r>
      <w:r w:rsidRPr="00A61CD2">
        <w:rPr>
          <w:rFonts w:ascii="Arial" w:hAnsi="Arial" w:cs="Arial"/>
          <w:sz w:val="20"/>
          <w:szCs w:val="20"/>
        </w:rPr>
        <w:t>stunting.</w:t>
      </w:r>
      <w:r w:rsidR="00210749" w:rsidRPr="00A61CD2">
        <w:rPr>
          <w:rFonts w:ascii="Arial" w:hAnsi="Arial" w:cs="Arial"/>
          <w:sz w:val="20"/>
          <w:szCs w:val="20"/>
          <w:lang w:val="en-US"/>
        </w:rPr>
        <w:t xml:space="preserve"> PKH </w:t>
      </w:r>
      <w:proofErr w:type="spellStart"/>
      <w:r w:rsidR="00210749" w:rsidRPr="00A61CD2">
        <w:rPr>
          <w:rFonts w:ascii="Arial" w:hAnsi="Arial" w:cs="Arial"/>
          <w:sz w:val="20"/>
          <w:szCs w:val="20"/>
          <w:lang w:val="en-US"/>
        </w:rPr>
        <w:t>atau</w:t>
      </w:r>
      <w:proofErr w:type="spellEnd"/>
      <w:r w:rsidR="00210749" w:rsidRPr="00A61CD2">
        <w:rPr>
          <w:rFonts w:ascii="Arial" w:hAnsi="Arial" w:cs="Arial"/>
          <w:sz w:val="20"/>
          <w:szCs w:val="20"/>
          <w:lang w:val="en-US"/>
        </w:rPr>
        <w:t xml:space="preserve"> Program </w:t>
      </w:r>
      <w:proofErr w:type="spellStart"/>
      <w:r w:rsidR="00210749" w:rsidRPr="00A61CD2">
        <w:rPr>
          <w:rFonts w:ascii="Arial" w:hAnsi="Arial" w:cs="Arial"/>
          <w:sz w:val="20"/>
          <w:szCs w:val="20"/>
          <w:lang w:val="en-US"/>
        </w:rPr>
        <w:t>Keluarga</w:t>
      </w:r>
      <w:proofErr w:type="spellEnd"/>
      <w:r w:rsidR="00210749" w:rsidRPr="00A61CD2">
        <w:rPr>
          <w:rFonts w:ascii="Arial" w:hAnsi="Arial" w:cs="Arial"/>
          <w:sz w:val="20"/>
          <w:szCs w:val="20"/>
          <w:lang w:val="en-US"/>
        </w:rPr>
        <w:t xml:space="preserve"> Harapan</w:t>
      </w:r>
      <w:r w:rsidRPr="00A61CD2">
        <w:rPr>
          <w:rFonts w:ascii="Arial" w:hAnsi="Arial" w:cs="Arial"/>
          <w:sz w:val="20"/>
          <w:szCs w:val="20"/>
        </w:rPr>
        <w:t xml:space="preserve">, </w:t>
      </w:r>
      <w:proofErr w:type="spellStart"/>
      <w:r w:rsidR="00210749" w:rsidRPr="00A61CD2">
        <w:rPr>
          <w:rFonts w:ascii="Arial" w:hAnsi="Arial" w:cs="Arial"/>
          <w:sz w:val="20"/>
          <w:szCs w:val="20"/>
          <w:lang w:val="en-US"/>
        </w:rPr>
        <w:t>sebuah</w:t>
      </w:r>
      <w:proofErr w:type="spellEnd"/>
      <w:r w:rsidR="00210749" w:rsidRPr="00A61CD2">
        <w:rPr>
          <w:rFonts w:ascii="Arial" w:hAnsi="Arial" w:cs="Arial"/>
          <w:sz w:val="20"/>
          <w:szCs w:val="20"/>
          <w:lang w:val="en-US"/>
        </w:rPr>
        <w:t xml:space="preserve"> </w:t>
      </w:r>
      <w:r w:rsidRPr="00A61CD2">
        <w:rPr>
          <w:rFonts w:ascii="Arial" w:hAnsi="Arial" w:cs="Arial"/>
          <w:sz w:val="20"/>
          <w:szCs w:val="20"/>
        </w:rPr>
        <w:t xml:space="preserve">program bantuan sosial pemerintah yang membantu keluarga miskin, </w:t>
      </w:r>
      <w:proofErr w:type="spellStart"/>
      <w:r w:rsidR="00210749" w:rsidRPr="00A61CD2">
        <w:rPr>
          <w:rFonts w:ascii="Arial" w:hAnsi="Arial" w:cs="Arial"/>
          <w:sz w:val="20"/>
          <w:szCs w:val="20"/>
          <w:lang w:val="en-US"/>
        </w:rPr>
        <w:t>khusunya</w:t>
      </w:r>
      <w:proofErr w:type="spellEnd"/>
      <w:r w:rsidRPr="00A61CD2">
        <w:rPr>
          <w:rFonts w:ascii="Arial" w:hAnsi="Arial" w:cs="Arial"/>
          <w:sz w:val="20"/>
          <w:szCs w:val="20"/>
        </w:rPr>
        <w:t xml:space="preserve"> </w:t>
      </w:r>
      <w:proofErr w:type="spellStart"/>
      <w:r w:rsidR="00210749" w:rsidRPr="00A61CD2">
        <w:rPr>
          <w:rFonts w:ascii="Arial" w:hAnsi="Arial" w:cs="Arial"/>
          <w:sz w:val="20"/>
          <w:szCs w:val="20"/>
          <w:lang w:val="en-US"/>
        </w:rPr>
        <w:t>ibu</w:t>
      </w:r>
      <w:proofErr w:type="spellEnd"/>
      <w:r w:rsidR="00210749" w:rsidRPr="00A61CD2">
        <w:rPr>
          <w:rFonts w:ascii="Arial" w:hAnsi="Arial" w:cs="Arial"/>
          <w:sz w:val="20"/>
          <w:szCs w:val="20"/>
          <w:lang w:val="en-US"/>
        </w:rPr>
        <w:t xml:space="preserve"> </w:t>
      </w:r>
      <w:proofErr w:type="spellStart"/>
      <w:r w:rsidR="00210749" w:rsidRPr="00A61CD2">
        <w:rPr>
          <w:rFonts w:ascii="Arial" w:hAnsi="Arial" w:cs="Arial"/>
          <w:sz w:val="20"/>
          <w:szCs w:val="20"/>
          <w:lang w:val="en-US"/>
        </w:rPr>
        <w:t>hamil</w:t>
      </w:r>
      <w:proofErr w:type="spellEnd"/>
      <w:r w:rsidR="00210749" w:rsidRPr="00A61CD2">
        <w:rPr>
          <w:rFonts w:ascii="Arial" w:hAnsi="Arial" w:cs="Arial"/>
          <w:sz w:val="20"/>
          <w:szCs w:val="20"/>
          <w:lang w:val="en-US"/>
        </w:rPr>
        <w:t xml:space="preserve"> dan </w:t>
      </w:r>
      <w:proofErr w:type="spellStart"/>
      <w:r w:rsidR="00210749" w:rsidRPr="00A61CD2">
        <w:rPr>
          <w:rFonts w:ascii="Arial" w:hAnsi="Arial" w:cs="Arial"/>
          <w:sz w:val="20"/>
          <w:szCs w:val="20"/>
          <w:lang w:val="en-US"/>
        </w:rPr>
        <w:t>anak-anak</w:t>
      </w:r>
      <w:proofErr w:type="spellEnd"/>
      <w:r w:rsidR="00724A4C" w:rsidRPr="00A61CD2">
        <w:rPr>
          <w:rFonts w:ascii="Arial" w:hAnsi="Arial" w:cs="Arial"/>
          <w:sz w:val="20"/>
          <w:szCs w:val="20"/>
          <w:lang w:val="en-US"/>
        </w:rPr>
        <w:t xml:space="preserve"> </w:t>
      </w:r>
      <w:proofErr w:type="spellStart"/>
      <w:r w:rsidR="00724A4C" w:rsidRPr="00A61CD2">
        <w:rPr>
          <w:rFonts w:ascii="Arial" w:hAnsi="Arial" w:cs="Arial"/>
          <w:sz w:val="20"/>
          <w:szCs w:val="20"/>
          <w:lang w:val="en-US"/>
        </w:rPr>
        <w:t>memperoleh</w:t>
      </w:r>
      <w:proofErr w:type="spellEnd"/>
      <w:r w:rsidRPr="00A61CD2">
        <w:rPr>
          <w:rFonts w:ascii="Arial" w:hAnsi="Arial" w:cs="Arial"/>
          <w:sz w:val="20"/>
          <w:szCs w:val="20"/>
        </w:rPr>
        <w:t xml:space="preserve"> akses </w:t>
      </w:r>
      <w:proofErr w:type="spellStart"/>
      <w:r w:rsidR="00724A4C" w:rsidRPr="00A61CD2">
        <w:rPr>
          <w:rFonts w:ascii="Arial" w:hAnsi="Arial" w:cs="Arial"/>
          <w:sz w:val="20"/>
          <w:szCs w:val="20"/>
          <w:lang w:val="en-US"/>
        </w:rPr>
        <w:t>terhadap</w:t>
      </w:r>
      <w:proofErr w:type="spellEnd"/>
      <w:r w:rsidRPr="00A61CD2">
        <w:rPr>
          <w:rFonts w:ascii="Arial" w:hAnsi="Arial" w:cs="Arial"/>
          <w:sz w:val="20"/>
          <w:szCs w:val="20"/>
        </w:rPr>
        <w:t xml:space="preserve"> pendidikan, layanan kesehatan, dan </w:t>
      </w:r>
      <w:proofErr w:type="spellStart"/>
      <w:r w:rsidR="00724A4C" w:rsidRPr="00A61CD2">
        <w:rPr>
          <w:rFonts w:ascii="Arial" w:hAnsi="Arial" w:cs="Arial"/>
          <w:sz w:val="20"/>
          <w:szCs w:val="20"/>
          <w:lang w:val="en-US"/>
        </w:rPr>
        <w:t>inisiatif</w:t>
      </w:r>
      <w:proofErr w:type="spellEnd"/>
      <w:r w:rsidRPr="00A61CD2">
        <w:rPr>
          <w:rFonts w:ascii="Arial" w:hAnsi="Arial" w:cs="Arial"/>
          <w:sz w:val="20"/>
          <w:szCs w:val="20"/>
        </w:rPr>
        <w:t xml:space="preserve"> untuk</w:t>
      </w:r>
      <w:r w:rsidRPr="00A61CD2">
        <w:rPr>
          <w:rFonts w:ascii="Arial" w:hAnsi="Arial" w:cs="Arial"/>
          <w:spacing w:val="1"/>
          <w:sz w:val="20"/>
          <w:szCs w:val="20"/>
        </w:rPr>
        <w:t xml:space="preserve"> </w:t>
      </w:r>
      <w:r w:rsidRPr="00A61CD2">
        <w:rPr>
          <w:rFonts w:ascii="Arial" w:hAnsi="Arial" w:cs="Arial"/>
          <w:sz w:val="20"/>
          <w:szCs w:val="20"/>
        </w:rPr>
        <w:t>meningkatkan</w:t>
      </w:r>
      <w:r w:rsidRPr="00A61CD2">
        <w:rPr>
          <w:rFonts w:ascii="Arial" w:hAnsi="Arial" w:cs="Arial"/>
          <w:spacing w:val="-1"/>
          <w:sz w:val="20"/>
          <w:szCs w:val="20"/>
        </w:rPr>
        <w:t xml:space="preserve"> </w:t>
      </w:r>
      <w:r w:rsidRPr="00A61CD2">
        <w:rPr>
          <w:rFonts w:ascii="Arial" w:hAnsi="Arial" w:cs="Arial"/>
          <w:sz w:val="20"/>
          <w:szCs w:val="20"/>
        </w:rPr>
        <w:t>kesejahteraan</w:t>
      </w:r>
      <w:r w:rsidR="00724A4C" w:rsidRPr="00A61CD2">
        <w:rPr>
          <w:rFonts w:ascii="Arial" w:hAnsi="Arial" w:cs="Arial"/>
          <w:sz w:val="20"/>
          <w:szCs w:val="20"/>
          <w:lang w:val="en-US"/>
        </w:rPr>
        <w:t xml:space="preserve"> </w:t>
      </w:r>
      <w:proofErr w:type="spellStart"/>
      <w:r w:rsidR="00724A4C" w:rsidRPr="00A61CD2">
        <w:rPr>
          <w:rFonts w:ascii="Arial" w:hAnsi="Arial" w:cs="Arial"/>
          <w:sz w:val="20"/>
          <w:szCs w:val="20"/>
          <w:lang w:val="en-US"/>
        </w:rPr>
        <w:t>kelompok</w:t>
      </w:r>
      <w:proofErr w:type="spellEnd"/>
      <w:r w:rsidR="00724A4C" w:rsidRPr="00A61CD2">
        <w:rPr>
          <w:rFonts w:ascii="Arial" w:hAnsi="Arial" w:cs="Arial"/>
          <w:sz w:val="20"/>
          <w:szCs w:val="20"/>
          <w:lang w:val="en-US"/>
        </w:rPr>
        <w:t xml:space="preserve"> </w:t>
      </w:r>
      <w:proofErr w:type="spellStart"/>
      <w:r w:rsidR="00724A4C" w:rsidRPr="00A61CD2">
        <w:rPr>
          <w:rFonts w:ascii="Arial" w:hAnsi="Arial" w:cs="Arial"/>
          <w:sz w:val="20"/>
          <w:szCs w:val="20"/>
          <w:lang w:val="en-US"/>
        </w:rPr>
        <w:t>rentan</w:t>
      </w:r>
      <w:proofErr w:type="spellEnd"/>
      <w:r w:rsidR="00724A4C" w:rsidRPr="00A61CD2">
        <w:rPr>
          <w:rFonts w:ascii="Arial" w:hAnsi="Arial" w:cs="Arial"/>
          <w:sz w:val="20"/>
          <w:szCs w:val="20"/>
          <w:lang w:val="en-US"/>
        </w:rPr>
        <w:t xml:space="preserve"> </w:t>
      </w:r>
      <w:proofErr w:type="spellStart"/>
      <w:r w:rsidR="00724A4C" w:rsidRPr="00A61CD2">
        <w:rPr>
          <w:rFonts w:ascii="Arial" w:hAnsi="Arial" w:cs="Arial"/>
          <w:sz w:val="20"/>
          <w:szCs w:val="20"/>
          <w:lang w:val="en-US"/>
        </w:rPr>
        <w:t>merupakan</w:t>
      </w:r>
      <w:proofErr w:type="spellEnd"/>
      <w:r w:rsidR="00724A4C" w:rsidRPr="00A61CD2">
        <w:rPr>
          <w:rFonts w:ascii="Arial" w:hAnsi="Arial" w:cs="Arial"/>
          <w:sz w:val="20"/>
          <w:szCs w:val="20"/>
          <w:lang w:val="en-US"/>
        </w:rPr>
        <w:t xml:space="preserve"> salah </w:t>
      </w:r>
      <w:proofErr w:type="spellStart"/>
      <w:r w:rsidR="00724A4C" w:rsidRPr="00A61CD2">
        <w:rPr>
          <w:rFonts w:ascii="Arial" w:hAnsi="Arial" w:cs="Arial"/>
          <w:sz w:val="20"/>
          <w:szCs w:val="20"/>
          <w:lang w:val="en-US"/>
        </w:rPr>
        <w:t>satu</w:t>
      </w:r>
      <w:proofErr w:type="spellEnd"/>
      <w:r w:rsidR="00724A4C" w:rsidRPr="00A61CD2">
        <w:rPr>
          <w:rFonts w:ascii="Arial" w:hAnsi="Arial" w:cs="Arial"/>
          <w:sz w:val="20"/>
          <w:szCs w:val="20"/>
          <w:lang w:val="en-US"/>
        </w:rPr>
        <w:t xml:space="preserve"> strategi </w:t>
      </w:r>
      <w:proofErr w:type="spellStart"/>
      <w:r w:rsidR="00724A4C" w:rsidRPr="00A61CD2">
        <w:rPr>
          <w:rFonts w:ascii="Arial" w:hAnsi="Arial" w:cs="Arial"/>
          <w:sz w:val="20"/>
          <w:szCs w:val="20"/>
          <w:lang w:val="en-US"/>
        </w:rPr>
        <w:t>untuk</w:t>
      </w:r>
      <w:proofErr w:type="spellEnd"/>
      <w:r w:rsidR="00724A4C" w:rsidRPr="00A61CD2">
        <w:rPr>
          <w:rFonts w:ascii="Arial" w:hAnsi="Arial" w:cs="Arial"/>
          <w:sz w:val="20"/>
          <w:szCs w:val="20"/>
          <w:lang w:val="en-US"/>
        </w:rPr>
        <w:t xml:space="preserve"> </w:t>
      </w:r>
      <w:proofErr w:type="spellStart"/>
      <w:r w:rsidR="00724A4C" w:rsidRPr="00A61CD2">
        <w:rPr>
          <w:rFonts w:ascii="Arial" w:hAnsi="Arial" w:cs="Arial"/>
          <w:sz w:val="20"/>
          <w:szCs w:val="20"/>
          <w:lang w:val="en-US"/>
        </w:rPr>
        <w:t>menurunkan</w:t>
      </w:r>
      <w:proofErr w:type="spellEnd"/>
      <w:r w:rsidR="00724A4C" w:rsidRPr="00A61CD2">
        <w:rPr>
          <w:rFonts w:ascii="Arial" w:hAnsi="Arial" w:cs="Arial"/>
          <w:sz w:val="20"/>
          <w:szCs w:val="20"/>
          <w:lang w:val="en-US"/>
        </w:rPr>
        <w:t xml:space="preserve"> </w:t>
      </w:r>
      <w:proofErr w:type="spellStart"/>
      <w:r w:rsidR="00724A4C" w:rsidRPr="00A61CD2">
        <w:rPr>
          <w:rFonts w:ascii="Arial" w:hAnsi="Arial" w:cs="Arial"/>
          <w:sz w:val="20"/>
          <w:szCs w:val="20"/>
          <w:lang w:val="en-US"/>
        </w:rPr>
        <w:t>angka</w:t>
      </w:r>
      <w:proofErr w:type="spellEnd"/>
      <w:r w:rsidR="00724A4C" w:rsidRPr="00A61CD2">
        <w:rPr>
          <w:rFonts w:ascii="Arial" w:hAnsi="Arial" w:cs="Arial"/>
          <w:sz w:val="20"/>
          <w:szCs w:val="20"/>
          <w:lang w:val="en-US"/>
        </w:rPr>
        <w:t xml:space="preserve"> stunting</w:t>
      </w:r>
      <w:r w:rsidRPr="00A61CD2">
        <w:rPr>
          <w:rFonts w:ascii="Arial" w:hAnsi="Arial" w:cs="Arial"/>
          <w:sz w:val="20"/>
          <w:szCs w:val="20"/>
        </w:rPr>
        <w:t xml:space="preserve"> </w:t>
      </w:r>
      <w:r w:rsidRPr="00A61CD2">
        <w:rPr>
          <w:rFonts w:ascii="Arial" w:hAnsi="Arial" w:cs="Arial"/>
          <w:spacing w:val="2"/>
          <w:sz w:val="20"/>
          <w:szCs w:val="20"/>
        </w:rPr>
        <w:t xml:space="preserve"> </w:t>
      </w:r>
      <w:sdt>
        <w:sdtPr>
          <w:rPr>
            <w:rFonts w:ascii="Arial" w:hAnsi="Arial" w:cs="Arial"/>
            <w:color w:val="000000"/>
            <w:sz w:val="20"/>
            <w:szCs w:val="20"/>
          </w:rPr>
          <w:tag w:val="MENDELEY_CITATION_v3_eyJjaXRhdGlvbklEIjoiTUVOREVMRVlfQ0lUQVRJT05fMDc4Y2ZjMzItYjI0NS00YzY5LThmOWMtZTExNzA5OTQyMzE5IiwicHJvcGVydGllcyI6eyJub3RlSW5kZXgiOjB9LCJpc0VkaXRlZCI6ZmFsc2UsIm1hbnVhbE92ZXJyaWRlIjp7ImNpdGVwcm9jVGV4dCI6IihOYWRpbGxhIGV0IGFsLiwgMjAyMikiLCJpc01hbnVhbGx5T3ZlcnJpZGRlbiI6ZmFsc2UsIm1hbnVhbE92ZXJyaWRlVGV4dCI6IiJ9LCJjaXRhdGlvbkl0ZW1zIjpbeyJpZCI6IjYwNmRhODA4LTc2ZjYtNTZmYy1hZWM2LWZlNGZmNDQwMWZmNCIsIml0ZW1EYXRhIjp7IkRPSSI6IjEwLjI0MTk4L2ZvY3VzLnY1aTEuMzk1NjEiLCJhYnN0cmFjdCI6IkZlbm9tZW5hIHN0dW50aW5nIG1lcnVwYWthbiBwZXJtYXNhbGFoYW4gc2thbGEgZ2xvYmFsIHRlcmthaXQga29uZGlzaSBhbmFrIGRlbmdhbiBrZWFkYWFuIHR1YnVoIHBlbmRlay4gQmViZXJhcGEgZmFrdG9yIHlhbmcgbWVueWViYWJrYW4gYW5hayBtZW5nYWxhbWkgc3R1bnRpbmcgYWRhbGFoIGZha3RvciBrZW1pc2tpbmFuIHlhbmcgZGlkYWxhbW55YSBtZW5jYW5na3VwIGJlYmVyYXBhIGZha3RvciBsYWluIHNlcGVydGnCoCBrdXJhbmdueWEgcGVtZW51aGFuIGdpemkgeWFuZyBjdWt1cCwgcmVuZGFobnlhIHRpbmdrYXQgcGVuZGlkaWthbiBJYnUsIGt1cmFuZ255YSBwZW1lbnVoYW4gc2FuaXRhc2kgYWlyIGJlcnNpaCBkYW4gc2ViYWdhaW55YS4gU3R1bnRpbmcgZGFyaSBrYWNhbWF0YSBpbG11IHNvc2lhbCBtZXJ1cGFrYW4gcGVybWFzYWxhaGFuIHNvc2lhbCB5YW5nIGtvbXBsZWtzIGthcmVuYSBiZXJrYWl0YW4gZGVuZ2FuIGtlc2VqYWh0ZXJhYW4gSWJ1IGRhbiBBbmFrLiBNYWthIGRhcmkgaXR1IHNhbGFoIHNhdHUgcHJvZ3JhbSBLZW1lbnRlcmlhbiBTb3NpYWwgeWFpdHUgUHJvZ3JhbSBQZW5kYW1waW5nIEtlbHVhcmdhIEhhcmFwYW4gKFBLSCkgbWVydXBha2FuIHNhbGFoIHNhdHUgcHJvZ3JhbSB5YW5nIG1lbGFrdWthbiBpbnRlcnZlbnNpIHBlbmNlZ2FoYW4gc3R1bnRpbmcgbWVsYWx1aSBrZWdpYXRhbiBQZXJ0ZW11YW4gUGVuaW5na2F0YW4gS2VtYW1wdWFuIEtlbHVhcmdhIChQMksyKSBkZW5nYW4gcGVtYmVyaWFuIG1hdGVyaSB5YW5nIGRpc2FtcGFpa2FuIGxhbmdzdW5nIG9sZWggcGVuZGFtcGluZyBQS0ggdGVybWFzdWsgbWF0ZXJpIG1lbmdlbmFpIHN0dW50aW5nLiBQZXJhbiBkYW4geWFuZyBoYXJ1cyBkaW1pbGlraSBvbGVoIHBlbmRhbXBpbmcgUEtIIGRhbGFtIG1lbmdhdGFzaSBwZXJtYXNhbGFoYW4gdGVybWFzdWsgcGVybWFzYWxhaGFuIHN0dW50aW5nIHlhaXR1IHBlcmFuIGRhbiBrZXRlcmFtcGlsYW4gc2ViYWdhaSBmYXNpbGl0YXRvciwgcGVyYW4gZGFuIGtldGVyYW1waWxhbiBzZWJhZ2FpIHBlbWJlcmlhbiBlZHVrYXNpIGtlcGFkYSBwZW5lcmltYSBtYW5mYWF0LCBwZXJhbiBzZWJhZ2FpIHBlcndha2lsYW4gYW50YXJhIHBlbWVyaW50YWggZGFuIG1hc3lhcmFrYXQgYXRhdSBzZWJhbGlrbnlhIHNlcnRhIGtldGVyYW1waWxhbiB5YW5nIGhhcnVzIG1hbXB1IGRpbWlsaWtpIHNlcGVydGkgbWVuZ3Vhc2kga2V0ZXJhbXBpbGFuIGRhbGFtIGhhbC1oYWwgeWFuZyBiZXJrYWl0YW4gZGVuZ2FuIHRla25pcy4gRGFsYW0gbWVuZ2FuYWxpc2lzIHBlcm1hc2FsYWhhbiBzdHVudGluZywgcGVuZGFtcGluZyBQS0gganVnYSB0aWRhayBoYW55YSBtZWxpaGF0IGRhcmkgc2VnaSBpbmRpdmlkdS9vcmFuZyBueWEgbWVsYWlua2FuIGp1Z2EgaGFydXMgbWVsaWhhdCBkYXJpIHNpc2kga29uZGlzaSBsaW5na3VuZ2FubnlhIGthcmVuYSwga29uZGlzaSBsaW5na3VuZ2FuIGp1Z2Egc2FuZ2F0IGJlcnBlbmdhcnVoIHRlcmhhZGFwIG1hc2FsYWggeWFuZyB0ZXJqYWRpIGRpIG1hc3lhcmFrYXQuS2F0YSBLdW5jaTogU3R1bnRpbmcsIFBlbmRhbXBpbmcgUEtILCBLUE3CoCIsImF1dGhvciI6W3siZHJvcHBpbmctcGFydGljbGUiOiIiLCJmYW1pbHkiOiJOYWRpbGxhIiwiZ2l2ZW4iOiJIYW5pZmFoIEZhdHdhIiwibm9uLWRyb3BwaW5nLXBhcnRpY2xlIjoiIiwicGFyc2UtbmFtZXMiOmZhbHNlLCJzdWZmaXgiOiIifSx7ImRyb3BwaW5nLXBhcnRpY2xlIjoiIiwiZmFtaWx5IjoiTnVyd2F0aSIsImdpdmVuIjoiTnVudW5nIiwibm9uLWRyb3BwaW5nLXBhcnRpY2xlIjoiIiwicGFyc2UtbmFtZXMiOmZhbHNlLCJzdWZmaXgiOiIifSx7ImRyb3BwaW5nLXBhcnRpY2xlIjoiIiwiZmFtaWx5IjoiU2FudG9zbyIsImdpdmVuIjoiTWVpbGFubnkgQnVkaWFydGkiLCJub24tZHJvcHBpbmctcGFydGljbGUiOiIiLCJwYXJzZS1uYW1lcyI6ZmFsc2UsInN1ZmZpeCI6IiJ9XSwiY29udGFpbmVyLXRpdGxlIjoiRm9jdXMgOiBKdXJuYWwgUGVrZXJqYWFuIFNvc2lhbCIsImlkIjoiNjA2ZGE4MDgtNzZmNi01NmZjLWFlYzYtZmU0ZmY0NDAxZmY0IiwiaXNzdWUiOiIxIiwiaXNzdWVkIjp7ImRhdGUtcGFydHMiOltbIjIwMjIiLCI4IiwiOCJdXX0sInBhZ2UiOiIxNyIsInB1Ymxpc2hlciI6IlVuaXZlcnNpdGFzIFBhZGphZGphcmFuIiwidGl0bGUiOiJQRVJBTiBQRU5EQU1QSU5HIFBST0dSQU0gS0VMVUFSR0EgSEFSQVBBTiAoUEtIKSBEQUxBTSBQRU5BTkdHVUxBTkdBTiBBTkFLIFNUVU5USU5HIFBBREEgS0VMVUFSR0EgUEVORVJJTUEgTUFORkFBVCIsInR5cGUiOiJhcnRpY2xlLWpvdXJuYWwiLCJ2b2x1bWUiOiI1IiwiY29udGFpbmVyLXRpdGxlLXNob3J0IjoiIn0sInVyaXMiOlsiaHR0cDovL3d3dy5tZW5kZWxleS5jb20vZG9jdW1lbnRzLz91dWlkPWY1ZGQ1ZjliLTZkYzktM2IxZS04Yzg0LThkNTg3NzkxYzIyZCJdLCJpc1RlbXBvcmFyeSI6ZmFsc2UsImxlZ2FjeURlc2t0b3BJZCI6ImY1ZGQ1ZjliLTZkYzktM2IxZS04Yzg0LThkNTg3NzkxYzIyZCJ9XX0="/>
          <w:id w:val="-90546269"/>
          <w:placeholder>
            <w:docPart w:val="2AE91FDA2E3F40B5BBD91890D71174B9"/>
          </w:placeholder>
        </w:sdtPr>
        <w:sdtContent>
          <w:r w:rsidR="002B6D1D" w:rsidRPr="00A61CD2">
            <w:rPr>
              <w:rFonts w:ascii="Arial" w:hAnsi="Arial" w:cs="Arial"/>
              <w:color w:val="000000"/>
              <w:sz w:val="20"/>
              <w:szCs w:val="20"/>
            </w:rPr>
            <w:t>(Nadilla et al., 2022)</w:t>
          </w:r>
        </w:sdtContent>
      </w:sdt>
      <w:r w:rsidR="002B6D1D" w:rsidRPr="00A61CD2">
        <w:rPr>
          <w:rFonts w:ascii="Arial" w:hAnsi="Arial" w:cs="Arial"/>
          <w:color w:val="000000"/>
          <w:sz w:val="20"/>
          <w:szCs w:val="20"/>
          <w:lang w:val="en-US"/>
        </w:rPr>
        <w:t>.</w:t>
      </w:r>
      <w:r w:rsidR="00724A4C" w:rsidRPr="00A61CD2">
        <w:rPr>
          <w:rFonts w:ascii="Arial" w:hAnsi="Arial" w:cs="Arial"/>
          <w:color w:val="000000"/>
          <w:sz w:val="20"/>
          <w:szCs w:val="20"/>
          <w:lang w:val="en-US"/>
        </w:rPr>
        <w:t xml:space="preserve"> </w:t>
      </w:r>
    </w:p>
    <w:p w14:paraId="4FDBA30E" w14:textId="1BDC166D" w:rsidR="00E54B96" w:rsidRPr="00A61CD2" w:rsidRDefault="00626D16" w:rsidP="00E12955">
      <w:pPr>
        <w:pStyle w:val="BodyText"/>
        <w:ind w:right="116" w:firstLine="719"/>
        <w:rPr>
          <w:rFonts w:ascii="Arial" w:hAnsi="Arial" w:cs="Arial"/>
          <w:sz w:val="20"/>
          <w:szCs w:val="20"/>
        </w:rPr>
      </w:pPr>
      <w:r w:rsidRPr="00A61CD2">
        <w:rPr>
          <w:rFonts w:ascii="Arial" w:hAnsi="Arial" w:cs="Arial"/>
          <w:sz w:val="20"/>
          <w:szCs w:val="20"/>
        </w:rPr>
        <w:t>Salah satu indikator yang mempengaruhi tingkat stunting adalah Rata-</w:t>
      </w:r>
      <w:r w:rsidRPr="00A61CD2">
        <w:rPr>
          <w:rFonts w:ascii="Arial" w:hAnsi="Arial" w:cs="Arial"/>
          <w:spacing w:val="-57"/>
          <w:sz w:val="20"/>
          <w:szCs w:val="20"/>
        </w:rPr>
        <w:t xml:space="preserve"> </w:t>
      </w:r>
      <w:r w:rsidRPr="00A61CD2">
        <w:rPr>
          <w:rFonts w:ascii="Arial" w:hAnsi="Arial" w:cs="Arial"/>
          <w:sz w:val="20"/>
          <w:szCs w:val="20"/>
        </w:rPr>
        <w:t xml:space="preserve">rata Lama Sekolah (RLS). </w:t>
      </w:r>
      <w:proofErr w:type="spellStart"/>
      <w:r w:rsidR="00737891" w:rsidRPr="00A61CD2">
        <w:rPr>
          <w:rFonts w:ascii="Arial" w:hAnsi="Arial" w:cs="Arial"/>
          <w:sz w:val="20"/>
          <w:szCs w:val="20"/>
          <w:lang w:val="en-US"/>
        </w:rPr>
        <w:t>Semakin</w:t>
      </w:r>
      <w:proofErr w:type="spellEnd"/>
      <w:r w:rsidR="00737891" w:rsidRPr="00A61CD2">
        <w:rPr>
          <w:rFonts w:ascii="Arial" w:hAnsi="Arial" w:cs="Arial"/>
          <w:sz w:val="20"/>
          <w:szCs w:val="20"/>
          <w:lang w:val="en-US"/>
        </w:rPr>
        <w:t xml:space="preserve"> lama </w:t>
      </w:r>
      <w:proofErr w:type="spellStart"/>
      <w:r w:rsidR="00737891" w:rsidRPr="00A61CD2">
        <w:rPr>
          <w:rFonts w:ascii="Arial" w:hAnsi="Arial" w:cs="Arial"/>
          <w:sz w:val="20"/>
          <w:szCs w:val="20"/>
          <w:lang w:val="en-US"/>
        </w:rPr>
        <w:t>atau</w:t>
      </w:r>
      <w:proofErr w:type="spellEnd"/>
      <w:r w:rsidR="00737891" w:rsidRPr="00A61CD2">
        <w:rPr>
          <w:rFonts w:ascii="Arial" w:hAnsi="Arial" w:cs="Arial"/>
          <w:sz w:val="20"/>
          <w:szCs w:val="20"/>
          <w:lang w:val="en-US"/>
        </w:rPr>
        <w:t xml:space="preserve"> </w:t>
      </w:r>
      <w:proofErr w:type="spellStart"/>
      <w:r w:rsidR="00737891" w:rsidRPr="00A61CD2">
        <w:rPr>
          <w:rFonts w:ascii="Arial" w:hAnsi="Arial" w:cs="Arial"/>
          <w:sz w:val="20"/>
          <w:szCs w:val="20"/>
          <w:lang w:val="en-US"/>
        </w:rPr>
        <w:t>tinggi</w:t>
      </w:r>
      <w:proofErr w:type="spellEnd"/>
      <w:r w:rsidR="00737891" w:rsidRPr="00A61CD2">
        <w:rPr>
          <w:rFonts w:ascii="Arial" w:hAnsi="Arial" w:cs="Arial"/>
          <w:sz w:val="20"/>
          <w:szCs w:val="20"/>
          <w:lang w:val="en-US"/>
        </w:rPr>
        <w:t xml:space="preserve"> </w:t>
      </w:r>
      <w:proofErr w:type="spellStart"/>
      <w:r w:rsidR="00737891" w:rsidRPr="00A61CD2">
        <w:rPr>
          <w:rFonts w:ascii="Arial" w:hAnsi="Arial" w:cs="Arial"/>
          <w:sz w:val="20"/>
          <w:szCs w:val="20"/>
          <w:lang w:val="en-US"/>
        </w:rPr>
        <w:t>tingkat</w:t>
      </w:r>
      <w:proofErr w:type="spellEnd"/>
      <w:r w:rsidR="00737891" w:rsidRPr="00A61CD2">
        <w:rPr>
          <w:rFonts w:ascii="Arial" w:hAnsi="Arial" w:cs="Arial"/>
          <w:sz w:val="20"/>
          <w:szCs w:val="20"/>
          <w:lang w:val="en-US"/>
        </w:rPr>
        <w:t xml:space="preserve"> </w:t>
      </w:r>
      <w:proofErr w:type="spellStart"/>
      <w:r w:rsidR="00737891" w:rsidRPr="00A61CD2">
        <w:rPr>
          <w:rFonts w:ascii="Arial" w:hAnsi="Arial" w:cs="Arial"/>
          <w:sz w:val="20"/>
          <w:szCs w:val="20"/>
          <w:lang w:val="en-US"/>
        </w:rPr>
        <w:t>pendidikan</w:t>
      </w:r>
      <w:proofErr w:type="spellEnd"/>
      <w:r w:rsidR="00737891" w:rsidRPr="00A61CD2">
        <w:rPr>
          <w:rFonts w:ascii="Arial" w:hAnsi="Arial" w:cs="Arial"/>
          <w:sz w:val="20"/>
          <w:szCs w:val="20"/>
          <w:lang w:val="en-US"/>
        </w:rPr>
        <w:t xml:space="preserve"> yang </w:t>
      </w:r>
      <w:proofErr w:type="spellStart"/>
      <w:r w:rsidR="00737891" w:rsidRPr="00A61CD2">
        <w:rPr>
          <w:rFonts w:ascii="Arial" w:hAnsi="Arial" w:cs="Arial"/>
          <w:sz w:val="20"/>
          <w:szCs w:val="20"/>
          <w:lang w:val="en-US"/>
        </w:rPr>
        <w:t>ditempuh</w:t>
      </w:r>
      <w:proofErr w:type="spellEnd"/>
      <w:r w:rsidR="00737891" w:rsidRPr="00A61CD2">
        <w:rPr>
          <w:rFonts w:ascii="Arial" w:hAnsi="Arial" w:cs="Arial"/>
          <w:sz w:val="20"/>
          <w:szCs w:val="20"/>
          <w:lang w:val="en-US"/>
        </w:rPr>
        <w:t xml:space="preserve"> </w:t>
      </w:r>
      <w:proofErr w:type="spellStart"/>
      <w:r w:rsidR="00737891" w:rsidRPr="00A61CD2">
        <w:rPr>
          <w:rFonts w:ascii="Arial" w:hAnsi="Arial" w:cs="Arial"/>
          <w:sz w:val="20"/>
          <w:szCs w:val="20"/>
          <w:lang w:val="en-US"/>
        </w:rPr>
        <w:t>maka</w:t>
      </w:r>
      <w:proofErr w:type="spellEnd"/>
      <w:r w:rsidR="00737891" w:rsidRPr="00A61CD2">
        <w:rPr>
          <w:rFonts w:ascii="Arial" w:hAnsi="Arial" w:cs="Arial"/>
          <w:sz w:val="20"/>
          <w:szCs w:val="20"/>
          <w:lang w:val="en-US"/>
        </w:rPr>
        <w:t xml:space="preserve"> </w:t>
      </w:r>
      <w:proofErr w:type="spellStart"/>
      <w:r w:rsidR="00737891" w:rsidRPr="00A61CD2">
        <w:rPr>
          <w:rFonts w:ascii="Arial" w:hAnsi="Arial" w:cs="Arial"/>
          <w:sz w:val="20"/>
          <w:szCs w:val="20"/>
          <w:lang w:val="en-US"/>
        </w:rPr>
        <w:t>semakin</w:t>
      </w:r>
      <w:proofErr w:type="spellEnd"/>
      <w:r w:rsidR="00737891" w:rsidRPr="00A61CD2">
        <w:rPr>
          <w:rFonts w:ascii="Arial" w:hAnsi="Arial" w:cs="Arial"/>
          <w:sz w:val="20"/>
          <w:szCs w:val="20"/>
          <w:lang w:val="en-US"/>
        </w:rPr>
        <w:t xml:space="preserve"> </w:t>
      </w:r>
      <w:proofErr w:type="spellStart"/>
      <w:r w:rsidR="00737891" w:rsidRPr="00A61CD2">
        <w:rPr>
          <w:rFonts w:ascii="Arial" w:hAnsi="Arial" w:cs="Arial"/>
          <w:sz w:val="20"/>
          <w:szCs w:val="20"/>
          <w:lang w:val="en-US"/>
        </w:rPr>
        <w:t>banyak</w:t>
      </w:r>
      <w:proofErr w:type="spellEnd"/>
      <w:r w:rsidR="00737891" w:rsidRPr="00A61CD2">
        <w:rPr>
          <w:rFonts w:ascii="Arial" w:hAnsi="Arial" w:cs="Arial"/>
          <w:sz w:val="20"/>
          <w:szCs w:val="20"/>
          <w:lang w:val="en-US"/>
        </w:rPr>
        <w:t xml:space="preserve"> RLS</w:t>
      </w:r>
      <w:r w:rsidRPr="00A61CD2">
        <w:rPr>
          <w:rFonts w:ascii="Arial" w:hAnsi="Arial" w:cs="Arial"/>
          <w:sz w:val="20"/>
          <w:szCs w:val="20"/>
        </w:rPr>
        <w:t>. RLS dapat digunakan untuk men</w:t>
      </w:r>
      <w:proofErr w:type="spellStart"/>
      <w:r w:rsidR="00737891" w:rsidRPr="00A61CD2">
        <w:rPr>
          <w:rFonts w:ascii="Arial" w:hAnsi="Arial" w:cs="Arial"/>
          <w:sz w:val="20"/>
          <w:szCs w:val="20"/>
          <w:lang w:val="en-US"/>
        </w:rPr>
        <w:t>ilai</w:t>
      </w:r>
      <w:proofErr w:type="spellEnd"/>
      <w:r w:rsidRPr="00A61CD2">
        <w:rPr>
          <w:rFonts w:ascii="Arial" w:hAnsi="Arial" w:cs="Arial"/>
          <w:sz w:val="20"/>
          <w:szCs w:val="20"/>
        </w:rPr>
        <w:t xml:space="preserve"> kualitas </w:t>
      </w:r>
      <w:proofErr w:type="spellStart"/>
      <w:r w:rsidR="00737891" w:rsidRPr="00A61CD2">
        <w:rPr>
          <w:rFonts w:ascii="Arial" w:hAnsi="Arial" w:cs="Arial"/>
          <w:sz w:val="20"/>
          <w:szCs w:val="20"/>
          <w:lang w:val="en-US"/>
        </w:rPr>
        <w:t>sistem</w:t>
      </w:r>
      <w:proofErr w:type="spellEnd"/>
      <w:r w:rsidR="00737891" w:rsidRPr="00A61CD2">
        <w:rPr>
          <w:rFonts w:ascii="Arial" w:hAnsi="Arial" w:cs="Arial"/>
          <w:sz w:val="20"/>
          <w:szCs w:val="20"/>
          <w:lang w:val="en-US"/>
        </w:rPr>
        <w:t xml:space="preserve"> </w:t>
      </w:r>
      <w:r w:rsidRPr="00A61CD2">
        <w:rPr>
          <w:rFonts w:ascii="Arial" w:hAnsi="Arial" w:cs="Arial"/>
          <w:sz w:val="20"/>
          <w:szCs w:val="20"/>
        </w:rPr>
        <w:t xml:space="preserve">pendidikan </w:t>
      </w:r>
      <w:proofErr w:type="spellStart"/>
      <w:r w:rsidR="00737891" w:rsidRPr="00A61CD2">
        <w:rPr>
          <w:rFonts w:ascii="Arial" w:hAnsi="Arial" w:cs="Arial"/>
          <w:sz w:val="20"/>
          <w:szCs w:val="20"/>
          <w:lang w:val="en-US"/>
        </w:rPr>
        <w:t>publik</w:t>
      </w:r>
      <w:proofErr w:type="spellEnd"/>
      <w:r w:rsidRPr="00A61CD2">
        <w:rPr>
          <w:rFonts w:ascii="Arial" w:hAnsi="Arial" w:cs="Arial"/>
          <w:sz w:val="20"/>
          <w:szCs w:val="20"/>
        </w:rPr>
        <w:t xml:space="preserve"> di</w:t>
      </w:r>
      <w:r w:rsidRPr="00A61CD2">
        <w:rPr>
          <w:rFonts w:ascii="Arial" w:hAnsi="Arial" w:cs="Arial"/>
          <w:spacing w:val="1"/>
          <w:sz w:val="20"/>
          <w:szCs w:val="20"/>
        </w:rPr>
        <w:t xml:space="preserve"> </w:t>
      </w:r>
      <w:proofErr w:type="spellStart"/>
      <w:r w:rsidR="00737891" w:rsidRPr="00A61CD2">
        <w:rPr>
          <w:rFonts w:ascii="Arial" w:hAnsi="Arial" w:cs="Arial"/>
          <w:sz w:val="20"/>
          <w:szCs w:val="20"/>
          <w:lang w:val="en-US"/>
        </w:rPr>
        <w:t>suatu</w:t>
      </w:r>
      <w:proofErr w:type="spellEnd"/>
      <w:r w:rsidR="00737891" w:rsidRPr="00A61CD2">
        <w:rPr>
          <w:rFonts w:ascii="Arial" w:hAnsi="Arial" w:cs="Arial"/>
          <w:sz w:val="20"/>
          <w:szCs w:val="20"/>
          <w:lang w:val="en-US"/>
        </w:rPr>
        <w:t xml:space="preserve"> </w:t>
      </w:r>
      <w:proofErr w:type="spellStart"/>
      <w:r w:rsidR="00737891" w:rsidRPr="00A61CD2">
        <w:rPr>
          <w:rFonts w:ascii="Arial" w:hAnsi="Arial" w:cs="Arial"/>
          <w:sz w:val="20"/>
          <w:szCs w:val="20"/>
          <w:lang w:val="en-US"/>
        </w:rPr>
        <w:t>daerah</w:t>
      </w:r>
      <w:proofErr w:type="spellEnd"/>
      <w:r w:rsidRPr="00A61CD2">
        <w:rPr>
          <w:rFonts w:ascii="Arial" w:hAnsi="Arial" w:cs="Arial"/>
          <w:sz w:val="20"/>
          <w:szCs w:val="20"/>
        </w:rPr>
        <w:t xml:space="preserve">. </w:t>
      </w:r>
      <w:r w:rsidR="00737891" w:rsidRPr="00A61CD2">
        <w:rPr>
          <w:rFonts w:ascii="Arial" w:hAnsi="Arial" w:cs="Arial"/>
          <w:sz w:val="20"/>
          <w:szCs w:val="20"/>
        </w:rPr>
        <w:t>Tanpa memperhatikan apakah mereka benar-benar bersekolah, p</w:t>
      </w:r>
      <w:r w:rsidR="002B6D1D" w:rsidRPr="00A61CD2">
        <w:rPr>
          <w:rFonts w:ascii="Arial" w:hAnsi="Arial" w:cs="Arial"/>
          <w:sz w:val="20"/>
          <w:szCs w:val="20"/>
        </w:rPr>
        <w:t>enduduk yang tamat Sekolah Dasar (SD) dihitun</w:t>
      </w:r>
      <w:r w:rsidR="000D1439" w:rsidRPr="00A61CD2">
        <w:rPr>
          <w:rFonts w:ascii="Arial" w:hAnsi="Arial" w:cs="Arial"/>
          <w:sz w:val="20"/>
          <w:szCs w:val="20"/>
        </w:rPr>
        <w:t>g telah</w:t>
      </w:r>
      <w:r w:rsidR="002B6D1D" w:rsidRPr="00A61CD2">
        <w:rPr>
          <w:rFonts w:ascii="Arial" w:hAnsi="Arial" w:cs="Arial"/>
          <w:sz w:val="20"/>
          <w:szCs w:val="20"/>
        </w:rPr>
        <w:t xml:space="preserve"> </w:t>
      </w:r>
      <w:r w:rsidR="000D1439" w:rsidRPr="00A61CD2">
        <w:rPr>
          <w:rFonts w:ascii="Arial" w:hAnsi="Arial" w:cs="Arial"/>
          <w:sz w:val="20"/>
          <w:szCs w:val="20"/>
        </w:rPr>
        <w:t xml:space="preserve">menyelesaikan pendidikan enam </w:t>
      </w:r>
      <w:r w:rsidR="002B6D1D" w:rsidRPr="00A61CD2">
        <w:rPr>
          <w:rFonts w:ascii="Arial" w:hAnsi="Arial" w:cs="Arial"/>
          <w:sz w:val="20"/>
          <w:szCs w:val="20"/>
        </w:rPr>
        <w:t xml:space="preserve">tahun, </w:t>
      </w:r>
      <w:r w:rsidR="000D1439" w:rsidRPr="00A61CD2">
        <w:rPr>
          <w:rFonts w:ascii="Arial" w:hAnsi="Arial" w:cs="Arial"/>
          <w:sz w:val="20"/>
          <w:szCs w:val="20"/>
        </w:rPr>
        <w:t xml:space="preserve">penduduk yang tamat </w:t>
      </w:r>
      <w:r w:rsidR="002B6D1D" w:rsidRPr="00A61CD2">
        <w:rPr>
          <w:rFonts w:ascii="Arial" w:hAnsi="Arial" w:cs="Arial"/>
          <w:sz w:val="20"/>
          <w:szCs w:val="20"/>
        </w:rPr>
        <w:t>Sekolah Menengah Pertama (SMP) dihitung</w:t>
      </w:r>
      <w:r w:rsidR="000D1439" w:rsidRPr="00A61CD2">
        <w:rPr>
          <w:rFonts w:ascii="Arial" w:hAnsi="Arial" w:cs="Arial"/>
          <w:sz w:val="20"/>
          <w:szCs w:val="20"/>
        </w:rPr>
        <w:t xml:space="preserve"> telah menyelesaikan pendidikan Sembilan tahun, dan yang </w:t>
      </w:r>
      <w:r w:rsidR="002B6D1D" w:rsidRPr="00A61CD2">
        <w:rPr>
          <w:rFonts w:ascii="Arial" w:hAnsi="Arial" w:cs="Arial"/>
          <w:sz w:val="20"/>
          <w:szCs w:val="20"/>
        </w:rPr>
        <w:t>tamat Sekolah Menengah Atas (SMA) dihitung</w:t>
      </w:r>
      <w:r w:rsidR="000D1439" w:rsidRPr="00A61CD2">
        <w:rPr>
          <w:rFonts w:ascii="Arial" w:hAnsi="Arial" w:cs="Arial"/>
          <w:sz w:val="20"/>
          <w:szCs w:val="20"/>
        </w:rPr>
        <w:t xml:space="preserve"> telah menyelesaikan pendidikan dua belas tahun.</w:t>
      </w:r>
      <w:r w:rsidR="002B6D1D" w:rsidRPr="00A61CD2">
        <w:rPr>
          <w:rFonts w:ascii="Arial" w:hAnsi="Arial" w:cs="Arial"/>
          <w:sz w:val="20"/>
          <w:szCs w:val="20"/>
        </w:rPr>
        <w:t xml:space="preserve"> RLS dapat di</w:t>
      </w:r>
      <w:proofErr w:type="spellStart"/>
      <w:r w:rsidR="000D1439" w:rsidRPr="00A61CD2">
        <w:rPr>
          <w:rFonts w:ascii="Arial" w:hAnsi="Arial" w:cs="Arial"/>
          <w:sz w:val="20"/>
          <w:szCs w:val="20"/>
          <w:lang w:val="en-US"/>
        </w:rPr>
        <w:t>jadikan</w:t>
      </w:r>
      <w:proofErr w:type="spellEnd"/>
      <w:r w:rsidR="002B6D1D" w:rsidRPr="00A61CD2">
        <w:rPr>
          <w:rFonts w:ascii="Arial" w:hAnsi="Arial" w:cs="Arial"/>
          <w:sz w:val="20"/>
          <w:szCs w:val="20"/>
        </w:rPr>
        <w:t xml:space="preserve"> sebagai edukasi dalam pencegahan stunting dengan pemahaman kesiapan dalam berumah tangga dan memiliki anak pada usia yang cukup dan sesuai.</w:t>
      </w:r>
    </w:p>
    <w:p w14:paraId="769AED64" w14:textId="0EDD4EAA" w:rsidR="00E54B96" w:rsidRPr="00A61CD2" w:rsidRDefault="00626D16" w:rsidP="00E12955">
      <w:pPr>
        <w:pStyle w:val="BodyText"/>
        <w:ind w:right="117" w:firstLine="719"/>
        <w:rPr>
          <w:rFonts w:ascii="Arial" w:hAnsi="Arial" w:cs="Arial"/>
          <w:sz w:val="20"/>
          <w:szCs w:val="20"/>
        </w:rPr>
      </w:pPr>
      <w:r w:rsidRPr="00A61CD2">
        <w:rPr>
          <w:rFonts w:ascii="Arial" w:hAnsi="Arial" w:cs="Arial"/>
          <w:sz w:val="20"/>
          <w:szCs w:val="20"/>
        </w:rPr>
        <w:t>Badan Pusat Statistik (BPS)</w:t>
      </w:r>
      <w:r w:rsidR="000D1439" w:rsidRPr="00A61CD2">
        <w:rPr>
          <w:rFonts w:ascii="Arial" w:hAnsi="Arial" w:cs="Arial"/>
          <w:sz w:val="20"/>
          <w:szCs w:val="20"/>
        </w:rPr>
        <w:t xml:space="preserve"> mendefinisikan </w:t>
      </w:r>
      <w:r w:rsidRPr="00A61CD2">
        <w:rPr>
          <w:rFonts w:ascii="Arial" w:hAnsi="Arial" w:cs="Arial"/>
          <w:sz w:val="20"/>
          <w:szCs w:val="20"/>
        </w:rPr>
        <w:t xml:space="preserve">Angka Harapan Hidup (AHH) </w:t>
      </w:r>
      <w:r w:rsidR="000D1439" w:rsidRPr="00A61CD2">
        <w:rPr>
          <w:rFonts w:ascii="Arial" w:hAnsi="Arial" w:cs="Arial"/>
          <w:sz w:val="20"/>
          <w:szCs w:val="20"/>
        </w:rPr>
        <w:t>sebagai jumlah tahun dengan kondisi kematian saat ini berdasarkan individu yang berhasil mencapai usia pada tahun tertentu dan masih dapat bertahan hidup</w:t>
      </w:r>
      <w:r w:rsidR="000D1439" w:rsidRPr="00A61CD2">
        <w:rPr>
          <w:rFonts w:ascii="Arial" w:hAnsi="Arial" w:cs="Arial"/>
          <w:sz w:val="20"/>
          <w:szCs w:val="20"/>
          <w:lang w:val="en-US"/>
        </w:rPr>
        <w:t>.</w:t>
      </w:r>
      <w:r w:rsidRPr="00A61CD2">
        <w:rPr>
          <w:rFonts w:ascii="Arial" w:hAnsi="Arial" w:cs="Arial"/>
          <w:spacing w:val="-9"/>
          <w:sz w:val="20"/>
          <w:szCs w:val="20"/>
        </w:rPr>
        <w:t xml:space="preserve"> </w:t>
      </w:r>
      <w:r w:rsidRPr="00A61CD2">
        <w:rPr>
          <w:rFonts w:ascii="Arial" w:hAnsi="Arial" w:cs="Arial"/>
          <w:sz w:val="20"/>
          <w:szCs w:val="20"/>
        </w:rPr>
        <w:t>AHH</w:t>
      </w:r>
      <w:r w:rsidRPr="00A61CD2">
        <w:rPr>
          <w:rFonts w:ascii="Arial" w:hAnsi="Arial" w:cs="Arial"/>
          <w:spacing w:val="-58"/>
          <w:sz w:val="20"/>
          <w:szCs w:val="20"/>
        </w:rPr>
        <w:t xml:space="preserve"> </w:t>
      </w:r>
      <w:r w:rsidR="000D1439" w:rsidRPr="00A61CD2">
        <w:rPr>
          <w:rFonts w:ascii="Arial" w:hAnsi="Arial" w:cs="Arial"/>
          <w:spacing w:val="-58"/>
          <w:sz w:val="20"/>
          <w:szCs w:val="20"/>
        </w:rPr>
        <w:t xml:space="preserve"> </w:t>
      </w:r>
      <w:r w:rsidR="00B9013B" w:rsidRPr="00A61CD2">
        <w:rPr>
          <w:rFonts w:ascii="Arial" w:hAnsi="Arial" w:cs="Arial"/>
          <w:spacing w:val="-58"/>
          <w:sz w:val="20"/>
          <w:szCs w:val="20"/>
        </w:rPr>
        <w:t xml:space="preserve">           </w:t>
      </w:r>
      <w:r w:rsidR="000D1439" w:rsidRPr="00A61CD2">
        <w:rPr>
          <w:rFonts w:ascii="Arial" w:hAnsi="Arial" w:cs="Arial"/>
          <w:sz w:val="20"/>
          <w:szCs w:val="20"/>
        </w:rPr>
        <w:t>merupakan suatu teknik untuk menilai seberapa baik kinerja pemerintah dalam meningkatkan kesejahteraan</w:t>
      </w:r>
      <w:r w:rsidR="00B9013B" w:rsidRPr="00A61CD2">
        <w:rPr>
          <w:rFonts w:ascii="Arial" w:hAnsi="Arial" w:cs="Arial"/>
          <w:sz w:val="20"/>
          <w:szCs w:val="20"/>
        </w:rPr>
        <w:t xml:space="preserve"> penduduk,</w:t>
      </w:r>
      <w:r w:rsidR="000D1439" w:rsidRPr="00A61CD2">
        <w:rPr>
          <w:rFonts w:ascii="Arial" w:hAnsi="Arial" w:cs="Arial"/>
          <w:sz w:val="20"/>
          <w:szCs w:val="20"/>
        </w:rPr>
        <w:t xml:space="preserve"> </w:t>
      </w:r>
      <w:r w:rsidR="00B9013B" w:rsidRPr="00A61CD2">
        <w:rPr>
          <w:rFonts w:ascii="Arial" w:hAnsi="Arial" w:cs="Arial"/>
          <w:sz w:val="20"/>
          <w:szCs w:val="20"/>
        </w:rPr>
        <w:t xml:space="preserve">khusunya dalam </w:t>
      </w:r>
      <w:r w:rsidR="00B9013B" w:rsidRPr="00A61CD2">
        <w:rPr>
          <w:rFonts w:ascii="Arial" w:hAnsi="Arial" w:cs="Arial"/>
          <w:sz w:val="20"/>
          <w:szCs w:val="20"/>
        </w:rPr>
        <w:lastRenderedPageBreak/>
        <w:t>bidang kesehatan</w:t>
      </w:r>
      <w:r w:rsidRPr="00A61CD2">
        <w:rPr>
          <w:rFonts w:ascii="Arial" w:hAnsi="Arial" w:cs="Arial"/>
          <w:sz w:val="20"/>
          <w:szCs w:val="20"/>
        </w:rPr>
        <w:t xml:space="preserve">. </w:t>
      </w:r>
      <w:r w:rsidR="00B9013B" w:rsidRPr="00A61CD2">
        <w:rPr>
          <w:rFonts w:ascii="Arial" w:hAnsi="Arial" w:cs="Arial"/>
          <w:sz w:val="20"/>
          <w:szCs w:val="20"/>
        </w:rPr>
        <w:t xml:space="preserve">Tingginya </w:t>
      </w:r>
      <w:r w:rsidRPr="00A61CD2">
        <w:rPr>
          <w:rFonts w:ascii="Arial" w:hAnsi="Arial" w:cs="Arial"/>
          <w:sz w:val="20"/>
          <w:szCs w:val="20"/>
        </w:rPr>
        <w:t>AHH di suatu</w:t>
      </w:r>
      <w:r w:rsidR="00B9013B" w:rsidRPr="00A61CD2">
        <w:rPr>
          <w:rFonts w:ascii="Arial" w:hAnsi="Arial" w:cs="Arial"/>
          <w:sz w:val="20"/>
          <w:szCs w:val="20"/>
        </w:rPr>
        <w:t xml:space="preserve"> wilayah</w:t>
      </w:r>
      <w:r w:rsidRPr="00A61CD2">
        <w:rPr>
          <w:rFonts w:ascii="Arial" w:hAnsi="Arial" w:cs="Arial"/>
          <w:sz w:val="20"/>
          <w:szCs w:val="20"/>
        </w:rPr>
        <w:t xml:space="preserve"> menunjukkan</w:t>
      </w:r>
      <w:r w:rsidR="00B9013B" w:rsidRPr="00A61CD2">
        <w:rPr>
          <w:rFonts w:ascii="Arial" w:hAnsi="Arial" w:cs="Arial"/>
          <w:sz w:val="20"/>
          <w:szCs w:val="20"/>
          <w:lang w:val="en-US"/>
        </w:rPr>
        <w:t xml:space="preserve"> </w:t>
      </w:r>
      <w:r w:rsidRPr="00A61CD2">
        <w:rPr>
          <w:rFonts w:ascii="Arial" w:hAnsi="Arial" w:cs="Arial"/>
          <w:sz w:val="20"/>
          <w:szCs w:val="20"/>
        </w:rPr>
        <w:t xml:space="preserve">pembangunan kesehatan </w:t>
      </w:r>
      <w:r w:rsidR="00B76344" w:rsidRPr="00A61CD2">
        <w:rPr>
          <w:rFonts w:ascii="Arial" w:hAnsi="Arial" w:cs="Arial"/>
          <w:sz w:val="20"/>
          <w:szCs w:val="20"/>
        </w:rPr>
        <w:t xml:space="preserve">sudah </w:t>
      </w:r>
      <w:r w:rsidRPr="00A61CD2">
        <w:rPr>
          <w:rFonts w:ascii="Arial" w:hAnsi="Arial" w:cs="Arial"/>
          <w:sz w:val="20"/>
          <w:szCs w:val="20"/>
        </w:rPr>
        <w:t>berhasil</w:t>
      </w:r>
      <w:r w:rsidR="00345639" w:rsidRPr="00A61CD2">
        <w:rPr>
          <w:rFonts w:ascii="Arial" w:hAnsi="Arial" w:cs="Arial"/>
          <w:sz w:val="20"/>
          <w:szCs w:val="20"/>
        </w:rPr>
        <w:t xml:space="preserve">, begitupun </w:t>
      </w:r>
      <w:r w:rsidR="002F549B" w:rsidRPr="00A61CD2">
        <w:rPr>
          <w:rFonts w:ascii="Arial" w:hAnsi="Arial" w:cs="Arial"/>
          <w:sz w:val="20"/>
          <w:szCs w:val="20"/>
        </w:rPr>
        <w:t xml:space="preserve">sebaliknya. </w:t>
      </w:r>
      <w:r w:rsidRPr="00A61CD2">
        <w:rPr>
          <w:rFonts w:ascii="Arial" w:hAnsi="Arial" w:cs="Arial"/>
          <w:sz w:val="20"/>
          <w:szCs w:val="20"/>
        </w:rPr>
        <w:t xml:space="preserve">Untuk menghasilkan tabel kematian, AHH </w:t>
      </w:r>
      <w:r w:rsidR="00362CA5" w:rsidRPr="00A61CD2">
        <w:rPr>
          <w:rFonts w:ascii="Arial" w:hAnsi="Arial" w:cs="Arial"/>
          <w:sz w:val="20"/>
          <w:szCs w:val="20"/>
        </w:rPr>
        <w:t xml:space="preserve">diperkirakan dengan menggunakan </w:t>
      </w:r>
      <w:r w:rsidRPr="00A61CD2">
        <w:rPr>
          <w:rFonts w:ascii="Arial" w:hAnsi="Arial" w:cs="Arial"/>
          <w:sz w:val="20"/>
          <w:szCs w:val="20"/>
        </w:rPr>
        <w:t>angka</w:t>
      </w:r>
      <w:r w:rsidRPr="00A61CD2">
        <w:rPr>
          <w:rFonts w:ascii="Arial" w:hAnsi="Arial" w:cs="Arial"/>
          <w:spacing w:val="1"/>
          <w:sz w:val="20"/>
          <w:szCs w:val="20"/>
        </w:rPr>
        <w:t xml:space="preserve"> </w:t>
      </w:r>
      <w:r w:rsidRPr="00A61CD2">
        <w:rPr>
          <w:rFonts w:ascii="Arial" w:hAnsi="Arial" w:cs="Arial"/>
          <w:sz w:val="20"/>
          <w:szCs w:val="20"/>
        </w:rPr>
        <w:t>kematian</w:t>
      </w:r>
      <w:r w:rsidRPr="00A61CD2">
        <w:rPr>
          <w:rFonts w:ascii="Arial" w:hAnsi="Arial" w:cs="Arial"/>
          <w:spacing w:val="1"/>
          <w:sz w:val="20"/>
          <w:szCs w:val="20"/>
        </w:rPr>
        <w:t xml:space="preserve"> </w:t>
      </w:r>
      <w:r w:rsidR="00362CA5" w:rsidRPr="00A61CD2">
        <w:rPr>
          <w:rFonts w:ascii="Arial" w:hAnsi="Arial" w:cs="Arial"/>
          <w:sz w:val="20"/>
          <w:szCs w:val="20"/>
        </w:rPr>
        <w:t>spesifik usia</w:t>
      </w:r>
      <w:r w:rsidR="00362CA5" w:rsidRPr="00A61CD2">
        <w:rPr>
          <w:rFonts w:ascii="Arial" w:hAnsi="Arial" w:cs="Arial"/>
          <w:spacing w:val="1"/>
          <w:sz w:val="20"/>
          <w:szCs w:val="20"/>
          <w:lang w:val="en-US"/>
        </w:rPr>
        <w:t xml:space="preserve"> </w:t>
      </w:r>
      <w:proofErr w:type="spellStart"/>
      <w:r w:rsidR="00362CA5" w:rsidRPr="00A61CD2">
        <w:rPr>
          <w:rFonts w:ascii="Arial" w:hAnsi="Arial" w:cs="Arial"/>
          <w:spacing w:val="1"/>
          <w:sz w:val="20"/>
          <w:szCs w:val="20"/>
          <w:lang w:val="en-US"/>
        </w:rPr>
        <w:t>atau</w:t>
      </w:r>
      <w:proofErr w:type="spellEnd"/>
      <w:r w:rsidR="00362CA5" w:rsidRPr="00A61CD2">
        <w:rPr>
          <w:rFonts w:ascii="Arial" w:hAnsi="Arial" w:cs="Arial"/>
          <w:spacing w:val="1"/>
          <w:sz w:val="20"/>
          <w:szCs w:val="20"/>
          <w:lang w:val="en-US"/>
        </w:rPr>
        <w:t xml:space="preserve"> </w:t>
      </w:r>
      <w:proofErr w:type="spellStart"/>
      <w:r w:rsidR="00362CA5" w:rsidRPr="00A61CD2">
        <w:rPr>
          <w:rFonts w:ascii="Arial" w:hAnsi="Arial" w:cs="Arial"/>
          <w:spacing w:val="1"/>
          <w:sz w:val="20"/>
          <w:szCs w:val="20"/>
          <w:lang w:val="en-US"/>
        </w:rPr>
        <w:t>dikenal</w:t>
      </w:r>
      <w:proofErr w:type="spellEnd"/>
      <w:r w:rsidR="00362CA5" w:rsidRPr="00A61CD2">
        <w:rPr>
          <w:rFonts w:ascii="Arial" w:hAnsi="Arial" w:cs="Arial"/>
          <w:spacing w:val="1"/>
          <w:sz w:val="20"/>
          <w:szCs w:val="20"/>
          <w:lang w:val="en-US"/>
        </w:rPr>
        <w:t xml:space="preserve"> </w:t>
      </w:r>
      <w:proofErr w:type="spellStart"/>
      <w:r w:rsidR="00362CA5" w:rsidRPr="00A61CD2">
        <w:rPr>
          <w:rFonts w:ascii="Arial" w:hAnsi="Arial" w:cs="Arial"/>
          <w:spacing w:val="1"/>
          <w:sz w:val="20"/>
          <w:szCs w:val="20"/>
          <w:lang w:val="en-US"/>
        </w:rPr>
        <w:t>dengan</w:t>
      </w:r>
      <w:proofErr w:type="spellEnd"/>
      <w:r w:rsidR="00362CA5" w:rsidRPr="00A61CD2">
        <w:rPr>
          <w:rFonts w:ascii="Arial" w:hAnsi="Arial" w:cs="Arial"/>
          <w:spacing w:val="1"/>
          <w:sz w:val="20"/>
          <w:szCs w:val="20"/>
          <w:lang w:val="en-US"/>
        </w:rPr>
        <w:t xml:space="preserve"> ASDR</w:t>
      </w:r>
      <w:r w:rsidR="00C94314" w:rsidRPr="00A61CD2">
        <w:rPr>
          <w:rFonts w:ascii="Arial" w:hAnsi="Arial" w:cs="Arial"/>
          <w:sz w:val="20"/>
          <w:szCs w:val="20"/>
        </w:rPr>
        <w:t xml:space="preserve"> </w:t>
      </w:r>
      <w:r w:rsidRPr="00A61CD2">
        <w:rPr>
          <w:rFonts w:ascii="Arial" w:hAnsi="Arial" w:cs="Arial"/>
          <w:sz w:val="20"/>
          <w:szCs w:val="20"/>
        </w:rPr>
        <w:t>yang diperoleh dari</w:t>
      </w:r>
      <w:r w:rsidRPr="00A61CD2">
        <w:rPr>
          <w:rFonts w:ascii="Arial" w:hAnsi="Arial" w:cs="Arial"/>
          <w:spacing w:val="-1"/>
          <w:sz w:val="20"/>
          <w:szCs w:val="20"/>
        </w:rPr>
        <w:t xml:space="preserve"> </w:t>
      </w:r>
      <w:r w:rsidRPr="00A61CD2">
        <w:rPr>
          <w:rFonts w:ascii="Arial" w:hAnsi="Arial" w:cs="Arial"/>
          <w:sz w:val="20"/>
          <w:szCs w:val="20"/>
        </w:rPr>
        <w:t>catatan</w:t>
      </w:r>
      <w:r w:rsidRPr="00A61CD2">
        <w:rPr>
          <w:rFonts w:ascii="Arial" w:hAnsi="Arial" w:cs="Arial"/>
          <w:spacing w:val="2"/>
          <w:sz w:val="20"/>
          <w:szCs w:val="20"/>
        </w:rPr>
        <w:t xml:space="preserve"> </w:t>
      </w:r>
      <w:r w:rsidRPr="00A61CD2">
        <w:rPr>
          <w:rFonts w:ascii="Arial" w:hAnsi="Arial" w:cs="Arial"/>
          <w:sz w:val="20"/>
          <w:szCs w:val="20"/>
        </w:rPr>
        <w:t xml:space="preserve">kematian </w:t>
      </w:r>
      <w:proofErr w:type="spellStart"/>
      <w:r w:rsidR="00362CA5" w:rsidRPr="00A61CD2">
        <w:rPr>
          <w:rFonts w:ascii="Arial" w:hAnsi="Arial" w:cs="Arial"/>
          <w:sz w:val="20"/>
          <w:szCs w:val="20"/>
          <w:lang w:val="en-US"/>
        </w:rPr>
        <w:t>dalam</w:t>
      </w:r>
      <w:proofErr w:type="spellEnd"/>
      <w:r w:rsidR="00362CA5" w:rsidRPr="00A61CD2">
        <w:rPr>
          <w:rFonts w:ascii="Arial" w:hAnsi="Arial" w:cs="Arial"/>
          <w:sz w:val="20"/>
          <w:szCs w:val="20"/>
          <w:lang w:val="en-US"/>
        </w:rPr>
        <w:t xml:space="preserve"> </w:t>
      </w:r>
      <w:proofErr w:type="spellStart"/>
      <w:r w:rsidR="00362CA5" w:rsidRPr="00A61CD2">
        <w:rPr>
          <w:rFonts w:ascii="Arial" w:hAnsi="Arial" w:cs="Arial"/>
          <w:sz w:val="20"/>
          <w:szCs w:val="20"/>
          <w:lang w:val="en-US"/>
        </w:rPr>
        <w:t>jangka</w:t>
      </w:r>
      <w:proofErr w:type="spellEnd"/>
      <w:r w:rsidR="00362CA5" w:rsidRPr="00A61CD2">
        <w:rPr>
          <w:rFonts w:ascii="Arial" w:hAnsi="Arial" w:cs="Arial"/>
          <w:sz w:val="20"/>
          <w:szCs w:val="20"/>
          <w:lang w:val="en-US"/>
        </w:rPr>
        <w:t xml:space="preserve"> </w:t>
      </w:r>
      <w:proofErr w:type="spellStart"/>
      <w:r w:rsidR="00362CA5" w:rsidRPr="00A61CD2">
        <w:rPr>
          <w:rFonts w:ascii="Arial" w:hAnsi="Arial" w:cs="Arial"/>
          <w:sz w:val="20"/>
          <w:szCs w:val="20"/>
          <w:lang w:val="en-US"/>
        </w:rPr>
        <w:t>waktu</w:t>
      </w:r>
      <w:proofErr w:type="spellEnd"/>
      <w:r w:rsidR="00362CA5" w:rsidRPr="00A61CD2">
        <w:rPr>
          <w:rFonts w:ascii="Arial" w:hAnsi="Arial" w:cs="Arial"/>
          <w:sz w:val="20"/>
          <w:szCs w:val="20"/>
          <w:lang w:val="en-US"/>
        </w:rPr>
        <w:t xml:space="preserve"> yang lama</w:t>
      </w:r>
      <w:r w:rsidRPr="00A61CD2">
        <w:rPr>
          <w:rFonts w:ascii="Arial" w:hAnsi="Arial" w:cs="Arial"/>
          <w:sz w:val="20"/>
          <w:szCs w:val="20"/>
        </w:rPr>
        <w:t>.</w:t>
      </w:r>
    </w:p>
    <w:p w14:paraId="3091FF94" w14:textId="0C60090C" w:rsidR="00E54B96" w:rsidRPr="00A61CD2" w:rsidRDefault="00626D16" w:rsidP="00E12955">
      <w:pPr>
        <w:pStyle w:val="BodyText"/>
        <w:ind w:right="119" w:firstLine="719"/>
        <w:rPr>
          <w:rFonts w:ascii="Arial" w:hAnsi="Arial" w:cs="Arial"/>
          <w:sz w:val="20"/>
          <w:szCs w:val="20"/>
          <w:lang w:val="en-US"/>
        </w:rPr>
      </w:pPr>
      <w:r w:rsidRPr="00A61CD2">
        <w:rPr>
          <w:rFonts w:ascii="Arial" w:hAnsi="Arial" w:cs="Arial"/>
          <w:sz w:val="20"/>
          <w:szCs w:val="20"/>
        </w:rPr>
        <w:t xml:space="preserve">Serangkaian penelitian menunjukkan </w:t>
      </w:r>
      <w:proofErr w:type="spellStart"/>
      <w:r w:rsidR="00362CA5" w:rsidRPr="00A61CD2">
        <w:rPr>
          <w:rFonts w:ascii="Arial" w:hAnsi="Arial" w:cs="Arial"/>
          <w:sz w:val="20"/>
          <w:szCs w:val="20"/>
          <w:lang w:val="en-US"/>
        </w:rPr>
        <w:t>hubungan</w:t>
      </w:r>
      <w:proofErr w:type="spellEnd"/>
      <w:r w:rsidRPr="00A61CD2">
        <w:rPr>
          <w:rFonts w:ascii="Arial" w:hAnsi="Arial" w:cs="Arial"/>
          <w:sz w:val="20"/>
          <w:szCs w:val="20"/>
        </w:rPr>
        <w:t xml:space="preserve"> antara usia ibu saat menikah dan </w:t>
      </w:r>
      <w:proofErr w:type="spellStart"/>
      <w:r w:rsidR="00362CA5" w:rsidRPr="00A61CD2">
        <w:rPr>
          <w:rFonts w:ascii="Arial" w:hAnsi="Arial" w:cs="Arial"/>
          <w:sz w:val="20"/>
          <w:szCs w:val="20"/>
          <w:lang w:val="en-US"/>
        </w:rPr>
        <w:t>tingkat</w:t>
      </w:r>
      <w:proofErr w:type="spellEnd"/>
      <w:r w:rsidRPr="00A61CD2">
        <w:rPr>
          <w:rFonts w:ascii="Arial" w:hAnsi="Arial" w:cs="Arial"/>
          <w:spacing w:val="1"/>
          <w:sz w:val="20"/>
          <w:szCs w:val="20"/>
        </w:rPr>
        <w:t xml:space="preserve"> </w:t>
      </w:r>
      <w:r w:rsidRPr="00A61CD2">
        <w:rPr>
          <w:rFonts w:ascii="Arial" w:hAnsi="Arial" w:cs="Arial"/>
          <w:sz w:val="20"/>
          <w:szCs w:val="20"/>
        </w:rPr>
        <w:t>stunting</w:t>
      </w:r>
      <w:r w:rsidR="00362CA5" w:rsidRPr="00A61CD2">
        <w:rPr>
          <w:rFonts w:ascii="Arial" w:hAnsi="Arial" w:cs="Arial"/>
          <w:sz w:val="20"/>
          <w:szCs w:val="20"/>
          <w:lang w:val="en-US"/>
        </w:rPr>
        <w:t xml:space="preserve">, </w:t>
      </w:r>
      <w:proofErr w:type="spellStart"/>
      <w:r w:rsidR="00362CA5" w:rsidRPr="00A61CD2">
        <w:rPr>
          <w:rFonts w:ascii="Arial" w:hAnsi="Arial" w:cs="Arial"/>
          <w:sz w:val="20"/>
          <w:szCs w:val="20"/>
          <w:lang w:val="en-US"/>
        </w:rPr>
        <w:t>persentase</w:t>
      </w:r>
      <w:proofErr w:type="spellEnd"/>
      <w:r w:rsidR="00362CA5" w:rsidRPr="00A61CD2">
        <w:rPr>
          <w:rFonts w:ascii="Arial" w:hAnsi="Arial" w:cs="Arial"/>
          <w:sz w:val="20"/>
          <w:szCs w:val="20"/>
          <w:lang w:val="en-US"/>
        </w:rPr>
        <w:t xml:space="preserve"> </w:t>
      </w:r>
      <w:proofErr w:type="spellStart"/>
      <w:r w:rsidR="00362CA5" w:rsidRPr="00A61CD2">
        <w:rPr>
          <w:rFonts w:ascii="Arial" w:hAnsi="Arial" w:cs="Arial"/>
          <w:sz w:val="20"/>
          <w:szCs w:val="20"/>
          <w:lang w:val="en-US"/>
        </w:rPr>
        <w:t>balita</w:t>
      </w:r>
      <w:proofErr w:type="spellEnd"/>
      <w:r w:rsidR="00362CA5" w:rsidRPr="00A61CD2">
        <w:rPr>
          <w:rFonts w:ascii="Arial" w:hAnsi="Arial" w:cs="Arial"/>
          <w:sz w:val="20"/>
          <w:szCs w:val="20"/>
          <w:lang w:val="en-US"/>
        </w:rPr>
        <w:t xml:space="preserve"> yang </w:t>
      </w:r>
      <w:proofErr w:type="spellStart"/>
      <w:r w:rsidR="00362CA5" w:rsidRPr="00A61CD2">
        <w:rPr>
          <w:rFonts w:ascii="Arial" w:hAnsi="Arial" w:cs="Arial"/>
          <w:sz w:val="20"/>
          <w:szCs w:val="20"/>
          <w:lang w:val="en-US"/>
        </w:rPr>
        <w:t>berstatus</w:t>
      </w:r>
      <w:proofErr w:type="spellEnd"/>
      <w:r w:rsidR="00362CA5" w:rsidRPr="00A61CD2">
        <w:rPr>
          <w:rFonts w:ascii="Arial" w:hAnsi="Arial" w:cs="Arial"/>
          <w:sz w:val="20"/>
          <w:szCs w:val="20"/>
          <w:lang w:val="en-US"/>
        </w:rPr>
        <w:t xml:space="preserve"> stunting </w:t>
      </w:r>
      <w:proofErr w:type="spellStart"/>
      <w:r w:rsidR="00362CA5" w:rsidRPr="00A61CD2">
        <w:rPr>
          <w:rFonts w:ascii="Arial" w:hAnsi="Arial" w:cs="Arial"/>
          <w:sz w:val="20"/>
          <w:szCs w:val="20"/>
          <w:lang w:val="en-US"/>
        </w:rPr>
        <w:t>semakin</w:t>
      </w:r>
      <w:proofErr w:type="spellEnd"/>
      <w:r w:rsidR="00362CA5" w:rsidRPr="00A61CD2">
        <w:rPr>
          <w:rFonts w:ascii="Arial" w:hAnsi="Arial" w:cs="Arial"/>
          <w:sz w:val="20"/>
          <w:szCs w:val="20"/>
          <w:lang w:val="en-US"/>
        </w:rPr>
        <w:t xml:space="preserve"> </w:t>
      </w:r>
      <w:proofErr w:type="spellStart"/>
      <w:r w:rsidR="00362CA5" w:rsidRPr="00A61CD2">
        <w:rPr>
          <w:rFonts w:ascii="Arial" w:hAnsi="Arial" w:cs="Arial"/>
          <w:sz w:val="20"/>
          <w:szCs w:val="20"/>
          <w:lang w:val="en-US"/>
        </w:rPr>
        <w:t>meningkat</w:t>
      </w:r>
      <w:proofErr w:type="spellEnd"/>
      <w:r w:rsidR="00362CA5" w:rsidRPr="00A61CD2">
        <w:rPr>
          <w:rFonts w:ascii="Arial" w:hAnsi="Arial" w:cs="Arial"/>
          <w:sz w:val="20"/>
          <w:szCs w:val="20"/>
          <w:lang w:val="en-US"/>
        </w:rPr>
        <w:t xml:space="preserve"> </w:t>
      </w:r>
      <w:proofErr w:type="spellStart"/>
      <w:r w:rsidR="00362CA5" w:rsidRPr="00A61CD2">
        <w:rPr>
          <w:rFonts w:ascii="Arial" w:hAnsi="Arial" w:cs="Arial"/>
          <w:sz w:val="20"/>
          <w:szCs w:val="20"/>
          <w:lang w:val="en-US"/>
        </w:rPr>
        <w:t>seiring</w:t>
      </w:r>
      <w:proofErr w:type="spellEnd"/>
      <w:r w:rsidR="00362CA5" w:rsidRPr="00A61CD2">
        <w:rPr>
          <w:rFonts w:ascii="Arial" w:hAnsi="Arial" w:cs="Arial"/>
          <w:sz w:val="20"/>
          <w:szCs w:val="20"/>
          <w:lang w:val="en-US"/>
        </w:rPr>
        <w:t xml:space="preserve"> </w:t>
      </w:r>
      <w:proofErr w:type="spellStart"/>
      <w:r w:rsidR="00362CA5" w:rsidRPr="00A61CD2">
        <w:rPr>
          <w:rFonts w:ascii="Arial" w:hAnsi="Arial" w:cs="Arial"/>
          <w:sz w:val="20"/>
          <w:szCs w:val="20"/>
          <w:lang w:val="en-US"/>
        </w:rPr>
        <w:t>bertambahnya</w:t>
      </w:r>
      <w:proofErr w:type="spellEnd"/>
      <w:r w:rsidR="00362CA5" w:rsidRPr="00A61CD2">
        <w:rPr>
          <w:rFonts w:ascii="Arial" w:hAnsi="Arial" w:cs="Arial"/>
          <w:sz w:val="20"/>
          <w:szCs w:val="20"/>
          <w:lang w:val="en-US"/>
        </w:rPr>
        <w:t xml:space="preserve"> </w:t>
      </w:r>
      <w:proofErr w:type="spellStart"/>
      <w:r w:rsidR="00362CA5" w:rsidRPr="00A61CD2">
        <w:rPr>
          <w:rFonts w:ascii="Arial" w:hAnsi="Arial" w:cs="Arial"/>
          <w:sz w:val="20"/>
          <w:szCs w:val="20"/>
          <w:lang w:val="en-US"/>
        </w:rPr>
        <w:t>jumlah</w:t>
      </w:r>
      <w:proofErr w:type="spellEnd"/>
      <w:r w:rsidR="00362CA5" w:rsidRPr="00A61CD2">
        <w:rPr>
          <w:rFonts w:ascii="Arial" w:hAnsi="Arial" w:cs="Arial"/>
          <w:sz w:val="20"/>
          <w:szCs w:val="20"/>
          <w:lang w:val="en-US"/>
        </w:rPr>
        <w:t xml:space="preserve"> </w:t>
      </w:r>
      <w:proofErr w:type="spellStart"/>
      <w:r w:rsidR="00362CA5" w:rsidRPr="00A61CD2">
        <w:rPr>
          <w:rFonts w:ascii="Arial" w:hAnsi="Arial" w:cs="Arial"/>
          <w:sz w:val="20"/>
          <w:szCs w:val="20"/>
          <w:lang w:val="en-US"/>
        </w:rPr>
        <w:t>ibu</w:t>
      </w:r>
      <w:proofErr w:type="spellEnd"/>
      <w:r w:rsidR="00362CA5" w:rsidRPr="00A61CD2">
        <w:rPr>
          <w:rFonts w:ascii="Arial" w:hAnsi="Arial" w:cs="Arial"/>
          <w:sz w:val="20"/>
          <w:szCs w:val="20"/>
          <w:lang w:val="en-US"/>
        </w:rPr>
        <w:t xml:space="preserve"> yang </w:t>
      </w:r>
      <w:proofErr w:type="spellStart"/>
      <w:r w:rsidR="00362CA5" w:rsidRPr="00A61CD2">
        <w:rPr>
          <w:rFonts w:ascii="Arial" w:hAnsi="Arial" w:cs="Arial"/>
          <w:sz w:val="20"/>
          <w:szCs w:val="20"/>
          <w:lang w:val="en-US"/>
        </w:rPr>
        <w:t>menikah</w:t>
      </w:r>
      <w:proofErr w:type="spellEnd"/>
      <w:r w:rsidR="00362CA5" w:rsidRPr="00A61CD2">
        <w:rPr>
          <w:rFonts w:ascii="Arial" w:hAnsi="Arial" w:cs="Arial"/>
          <w:sz w:val="20"/>
          <w:szCs w:val="20"/>
          <w:lang w:val="en-US"/>
        </w:rPr>
        <w:t xml:space="preserve"> </w:t>
      </w:r>
      <w:proofErr w:type="spellStart"/>
      <w:r w:rsidR="00362CA5" w:rsidRPr="00A61CD2">
        <w:rPr>
          <w:rFonts w:ascii="Arial" w:hAnsi="Arial" w:cs="Arial"/>
          <w:sz w:val="20"/>
          <w:szCs w:val="20"/>
          <w:lang w:val="en-US"/>
        </w:rPr>
        <w:t>muda</w:t>
      </w:r>
      <w:proofErr w:type="spellEnd"/>
      <w:r w:rsidRPr="00A61CD2">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DdmMWFlNjgtMWNiMy00ZDY4LWEzZTAtOTdmYTQ3MzUzM2RlIiwicHJvcGVydGllcyI6eyJub3RlSW5kZXgiOjB9LCJpc0VkaXRlZCI6ZmFsc2UsIm1hbnVhbE92ZXJyaWRlIjp7ImlzTWFudWFsbHlPdmVycmlkZGVuIjpmYWxzZSwiY2l0ZXByb2NUZXh0IjoiKEZlYmlvbGEgZXQgYWwuLCBuLmQuKSIsIm1hbnVhbE92ZXJyaWRlVGV4dCI6IiJ9LCJjaXRhdGlvbkl0ZW1zIjpbeyJpZCI6IjkxY2E0OTBkLWRiNjItMzUyYi04YzE5LTY3MTJhYTljNWM3ZCIsIml0ZW1EYXRhIjp7InR5cGUiOiJyZXBvcnQiLCJpZCI6IjkxY2E0OTBkLWRiNjItMzUyYi04YzE5LTY3MTJhYTljNWM3ZCIsInRpdGxlIjoiUEVOR0FSVUggUkFUQS1SQVRBIExBTUEgU0VLT0xBSCBEQU4gQU5HS0EgU1RVTlRJTkcgVEVSSEFEQVAgVElOR0tBVCBIQVJBUEFOIEhJRFVQIFBBREEgS0FCVVBBVEVOIEJBTkdLQSBCQVJBVCIsImF1dGhvciI6W3siZmFtaWx5IjoiRmViaW9sYSIsImdpdmVuIjoiQXVsaWEiLCJwYXJzZS1uYW1lcyI6ZmFsc2UsImRyb3BwaW5nLXBhcnRpY2xlIjoiIiwibm9uLWRyb3BwaW5nLXBhcnRpY2xlIjoiIn0seyJmYW1pbHkiOiJMdXNpYSIsImdpdmVuIjoiUm9oaWwgQWdhdGhhIiwicGFyc2UtbmFtZXMiOmZhbHNlLCJkcm9wcGluZy1wYXJ0aWNsZSI6IiIsIm5vbi1kcm9wcGluZy1wYXJ0aWNsZSI6IiJ9LHsiZmFtaWx5IjoiU2V0aWF3YW4gSmF5YSIsImdpdmVuIjoiWW9lbCIsInBhcnNlLW5hbWVzIjpmYWxzZSwiZHJvcHBpbmctcGFydGljbGUiOiIiLCJub24tZHJvcHBpbmctcGFydGljbGUiOiIifSx7ImZhbWlseSI6IkFtZWxpYSIsImdpdmVuIjoiRGFuIFJpcmluIiwicGFyc2UtbmFtZXMiOmZhbHNlLCJkcm9wcGluZy1wYXJ0aWNsZSI6IiIsIm5vbi1kcm9wcGluZy1wYXJ0aWNsZSI6IiJ9LHsiZmFtaWx5IjoiTWF0ZW1hdGlrYSIsImdpdmVuIjoiSnVydXNhbiIsInBhcnNlLW5hbWVzIjpmYWxzZSwiZHJvcHBpbmctcGFydGljbGUiOiIiLCJub24tZHJvcHBpbmctcGFydGljbGUiOiIifSx7ImZhbWlseSI6IlRla25payIsImdpdmVuIjoiRmFrdWx0YXMiLCJwYXJzZS1uYW1lcyI6ZmFsc2UsImRyb3BwaW5nLXBhcnRpY2xlIjoiIiwibm9uLWRyb3BwaW5nLXBhcnRpY2xlIjoiIn0seyJmYW1pbHkiOiJCZWxpdHVuZyIsImdpdmVuIjoiQmFuZ2thIiwicGFyc2UtbmFtZXMiOmZhbHNlLCJkcm9wcGluZy1wYXJ0aWNsZSI6IiIsIm5vbi1kcm9wcGluZy1wYXJ0aWNsZSI6IiJ9LHsiZmFtaWx5IjoiS2FtcHVzIiwiZ2l2ZW4iOiJKYWxhbiIsInBhcnNlLW5hbWVzIjpmYWxzZSwiZHJvcHBpbmctcGFydGljbGUiOiIiLCJub24tZHJvcHBpbmctcGFydGljbGUiOiIifSx7ImZhbWlseSI6IlVuaXZlcnNpdGFzIiwiZ2l2ZW4iOiJUZXJwYWR1IiwicGFyc2UtbmFtZXMiOmZhbHNlLCJkcm9wcGluZy1wYXJ0aWNsZSI6IiIsIm5vbi1kcm9wcGluZy1wYXJ0aWNsZSI6IiJ9LHsiZmFtaWx5IjoiQmFsdW5panVrIiwiZ2l2ZW4iOiJLZWx1cmFoYW4iLCJwYXJzZS1uYW1lcyI6ZmFsc2UsImRyb3BwaW5nLXBhcnRpY2xlIjoiIiwibm9uLWRyb3BwaW5nLXBhcnRpY2xlIjoiIn0seyJmYW1pbHkiOiJNZXJhd2FuZyIsImdpdmVuIjoiS2VjYW1hdGFuIiwicGFyc2UtbmFtZXMiOmZhbHNlLCJkcm9wcGluZy1wYXJ0aWNsZSI6IiIsIm5vbi1kcm9wcGluZy1wYXJ0aWNsZSI6IiJ9LHsiZmFtaWx5IjoiQmFuZ2thIiwiZ2l2ZW4iOiJLYWJ1cGF0ZW4iLCJwYXJzZS1uYW1lcyI6ZmFsc2UsImRyb3BwaW5nLXBhcnRpY2xlIjoiIiwibm9uLWRyb3BwaW5nLXBhcnRpY2xlIjoiIn0seyJmYW1pbHkiOiJLZXB1bGF1YW4iLCJnaXZlbiI6IlByb3ZpbnNpIiwicGFyc2UtbmFtZXMiOmZhbHNlLCJkcm9wcGluZy1wYXJ0aWNsZSI6IiIsIm5vbi1kcm9wcGluZy1wYXJ0aWNsZSI6IiJ9XSwiY29udGFpbmVyLXRpdGxlLXNob3J0IjoiIn0sImlzVGVtcG9yYXJ5IjpmYWxzZX1dfQ=="/>
          <w:id w:val="1159349067"/>
          <w:placeholder>
            <w:docPart w:val="DFCAD0D3E236428EBAC931AF2BB16B61"/>
          </w:placeholder>
        </w:sdtPr>
        <w:sdtContent>
          <w:r w:rsidR="002B6D1D" w:rsidRPr="00A61CD2">
            <w:rPr>
              <w:rFonts w:ascii="Arial" w:hAnsi="Arial" w:cs="Arial"/>
              <w:color w:val="000000"/>
              <w:sz w:val="20"/>
              <w:szCs w:val="20"/>
            </w:rPr>
            <w:t>(Febiola et al., n.d.)</w:t>
          </w:r>
        </w:sdtContent>
      </w:sdt>
      <w:r w:rsidRPr="00A61CD2">
        <w:rPr>
          <w:rFonts w:ascii="Arial" w:hAnsi="Arial" w:cs="Arial"/>
          <w:sz w:val="20"/>
          <w:szCs w:val="20"/>
        </w:rPr>
        <w:t xml:space="preserve">. Penelitian lain </w:t>
      </w:r>
      <w:r w:rsidR="002B6D1D" w:rsidRPr="00A61CD2">
        <w:rPr>
          <w:rFonts w:ascii="Arial" w:hAnsi="Arial" w:cs="Arial"/>
          <w:sz w:val="20"/>
          <w:szCs w:val="20"/>
        </w:rPr>
        <w:fldChar w:fldCharType="begin" w:fldLock="1"/>
      </w:r>
      <w:r w:rsidR="002B6D1D" w:rsidRPr="00A61CD2">
        <w:rPr>
          <w:rFonts w:ascii="Arial" w:hAnsi="Arial" w:cs="Arial"/>
          <w:sz w:val="20"/>
          <w:szCs w:val="20"/>
        </w:rPr>
        <w:instrText>ADDIN CSL_CITATION {"citationItems":[{"id":"ITEM-1","itemData":{"DOI":"10.1136/bmj.b4258","ISSN":"17561833","PMID":"20093277","abstract":"Objective: To assess associations between maternal child marriage (marriage before age 18) and morbidity and mortality of infants and children under 5 in India. Design: Cross-sectional analyses of nationally representative household sample. Generalised estimating equation models constructed to assess associations. Adjusted models included maternal and child demographics and maternal body mass index as covariates. Setting: India. Population: Women aged 15-49 years (n=124 385); data collected in 2005-6 through National Family Health Survey-3. Data about child morbidity and mortality reported by participants. Analyses restricted to births in past five years reported by ever married women aged 15-24 years (n=19 302 births to 13 396 mothers). Main outcome measures: In under 5s: mortality related infectious diseases in the past two weeks (acute respiratory infection, diarrhoea); malnutrition (stunting, wasting, underweight); infant (age &lt;1 year) and child (1-5 years) mortality; low birth weight (&lt;2500 kg). Results: The majority of births (73%; 13 042/19 302) were to mothers married as minors. Although bivariate analyses showed significant associations between maternal child marriage and infant and child diarrhoea, malnutrition (stunted, wasted, underweight), low birth weight, and mortality, only stunting (adjusted odds ratio 1.22, 95%CI 1.12 to 1.33) and underweight (1.24, 1.14 to 1.36) remained significant in adjusted analyses. We noted no effect of maternal child marriage on health of boys versus girls. Conclusions: The risk of malnutrition is higher in young children born to mothers married as minors than in those born to women married at a majority age. Further research should examine how early marriage affects food distribution and access for children in India.","author":[{"dropping-particle":"","family":"Raj","given":"Anita","non-dropping-particle":"","parse-names":false,"suffix":""},{"dropping-particle":"","family":"Saggurti","given":"Niranjan","non-dropping-particle":"","parse-names":false,"suffix":""},{"dropping-particle":"","family":"Winter","given":"Michael","non-dropping-particle":"","parse-names":false,"suffix":""},{"dropping-particle":"","family":"Labonte","given":"Alan","non-dropping-particle":"","parse-names":false,"suffix":""},{"dropping-particle":"","family":"Decker","given":"Michele R.","non-dropping-particle":"","parse-names":false,"suffix":""},{"dropping-particle":"","family":"Balaiah","given":"Donta","non-dropping-particle":"","parse-names":false,"suffix":""},{"dropping-particle":"","family":"Silverman","given":"Jay G.","non-dropping-particle":"","parse-names":false,"suffix":""}],"container-title":"BMJ (Online)","id":"ITEM-1","issue":"7742","issued":{"date-parts":[["2010"]]},"page":"353","title":"The effect of maternal child marriage on morbidity and mortality of children under 5 in India: Cross sectional study of a nationally representative sample","type":"article-journal","volume":"340"},"uris":["http://www.mendeley.com/documents/?uuid=a00966d7-c2c9-4408-925c-3301135b6a2e"]}],"mendeley":{"formattedCitation":"(Raj et al., 2010)","plainTextFormattedCitation":"(Raj et al., 2010)","previouslyFormattedCitation":"(Raj et al., 2010)"},"properties":{"noteIndex":0},"schema":"https://github.com/citation-style-language/schema/raw/master/csl-citation.json"}</w:instrText>
      </w:r>
      <w:r w:rsidR="002B6D1D" w:rsidRPr="00A61CD2">
        <w:rPr>
          <w:rFonts w:ascii="Arial" w:hAnsi="Arial" w:cs="Arial"/>
          <w:sz w:val="20"/>
          <w:szCs w:val="20"/>
        </w:rPr>
        <w:fldChar w:fldCharType="separate"/>
      </w:r>
      <w:r w:rsidR="002B6D1D" w:rsidRPr="00A61CD2">
        <w:rPr>
          <w:rFonts w:ascii="Arial" w:hAnsi="Arial" w:cs="Arial"/>
          <w:noProof/>
          <w:sz w:val="20"/>
          <w:szCs w:val="20"/>
        </w:rPr>
        <w:t>(Raj et al., 2010)</w:t>
      </w:r>
      <w:r w:rsidR="002B6D1D" w:rsidRPr="00A61CD2">
        <w:rPr>
          <w:rFonts w:ascii="Arial" w:hAnsi="Arial" w:cs="Arial"/>
          <w:sz w:val="20"/>
          <w:szCs w:val="20"/>
        </w:rPr>
        <w:fldChar w:fldCharType="end"/>
      </w:r>
      <w:r w:rsidRPr="00A61CD2">
        <w:rPr>
          <w:rFonts w:ascii="Arial" w:hAnsi="Arial" w:cs="Arial"/>
          <w:sz w:val="20"/>
          <w:szCs w:val="20"/>
        </w:rPr>
        <w:t xml:space="preserve"> menemukan bahwa </w:t>
      </w:r>
      <w:r w:rsidRPr="00A61CD2">
        <w:rPr>
          <w:rFonts w:ascii="Arial" w:hAnsi="Arial" w:cs="Arial"/>
          <w:i/>
          <w:iCs/>
          <w:sz w:val="20"/>
          <w:szCs w:val="20"/>
        </w:rPr>
        <w:t>stunting</w:t>
      </w:r>
      <w:r w:rsidRPr="00A61CD2">
        <w:rPr>
          <w:rFonts w:ascii="Arial" w:hAnsi="Arial" w:cs="Arial"/>
          <w:sz w:val="20"/>
          <w:szCs w:val="20"/>
        </w:rPr>
        <w:t xml:space="preserve">, </w:t>
      </w:r>
      <w:r w:rsidRPr="00A61CD2">
        <w:rPr>
          <w:rFonts w:ascii="Arial" w:hAnsi="Arial" w:cs="Arial"/>
          <w:i/>
          <w:iCs/>
          <w:sz w:val="20"/>
          <w:szCs w:val="20"/>
        </w:rPr>
        <w:t>wasting</w:t>
      </w:r>
      <w:r w:rsidRPr="00A61CD2">
        <w:rPr>
          <w:rFonts w:ascii="Arial" w:hAnsi="Arial" w:cs="Arial"/>
          <w:sz w:val="20"/>
          <w:szCs w:val="20"/>
        </w:rPr>
        <w:t>, dan</w:t>
      </w:r>
      <w:r w:rsidRPr="00A61CD2">
        <w:rPr>
          <w:rFonts w:ascii="Arial" w:hAnsi="Arial" w:cs="Arial"/>
          <w:spacing w:val="-1"/>
          <w:sz w:val="20"/>
          <w:szCs w:val="20"/>
        </w:rPr>
        <w:t xml:space="preserve"> </w:t>
      </w:r>
      <w:r w:rsidRPr="00A61CD2">
        <w:rPr>
          <w:rFonts w:ascii="Arial" w:hAnsi="Arial" w:cs="Arial"/>
          <w:i/>
          <w:iCs/>
          <w:sz w:val="20"/>
          <w:szCs w:val="20"/>
        </w:rPr>
        <w:t>underweight</w:t>
      </w:r>
      <w:r w:rsidRPr="00A61CD2">
        <w:rPr>
          <w:rFonts w:ascii="Arial" w:hAnsi="Arial" w:cs="Arial"/>
          <w:sz w:val="20"/>
          <w:szCs w:val="20"/>
        </w:rPr>
        <w:t xml:space="preserve"> </w:t>
      </w:r>
      <w:r w:rsidR="00362CA5" w:rsidRPr="00A61CD2">
        <w:rPr>
          <w:rFonts w:ascii="Arial" w:hAnsi="Arial" w:cs="Arial"/>
          <w:sz w:val="20"/>
          <w:szCs w:val="20"/>
        </w:rPr>
        <w:t>secara substansial berhubungan dengan kehamilan pada ibu menikah dan memiliki anak di bawah usia 18 tahun</w:t>
      </w:r>
      <w:r w:rsidR="00362CA5" w:rsidRPr="00A61CD2">
        <w:rPr>
          <w:rFonts w:ascii="Arial" w:hAnsi="Arial" w:cs="Arial"/>
          <w:sz w:val="20"/>
          <w:szCs w:val="20"/>
          <w:lang w:val="en-US"/>
        </w:rPr>
        <w:t>.</w:t>
      </w:r>
    </w:p>
    <w:p w14:paraId="6C069A1E" w14:textId="406CCA91" w:rsidR="00E54B96" w:rsidRPr="00472F07" w:rsidRDefault="00E54B96" w:rsidP="00E12955">
      <w:pPr>
        <w:pStyle w:val="BodyText"/>
        <w:ind w:left="0"/>
        <w:rPr>
          <w:rFonts w:asciiTheme="majorBidi" w:hAnsiTheme="majorBidi" w:cstheme="majorBidi"/>
        </w:rPr>
      </w:pPr>
    </w:p>
    <w:p w14:paraId="2E964D99" w14:textId="77777777" w:rsidR="00E93BC8" w:rsidRDefault="00C94314" w:rsidP="00E12955">
      <w:pPr>
        <w:pStyle w:val="BodyText"/>
        <w:ind w:left="0"/>
        <w:rPr>
          <w:rFonts w:asciiTheme="majorBidi" w:hAnsiTheme="majorBidi" w:cstheme="majorBidi"/>
        </w:rPr>
      </w:pPr>
      <w:r w:rsidRPr="00472F07">
        <w:rPr>
          <w:rFonts w:asciiTheme="majorBidi" w:hAnsiTheme="majorBidi" w:cstheme="majorBidi"/>
          <w:noProof/>
          <w:lang w:val="en-US"/>
        </w:rPr>
        <w:drawing>
          <wp:anchor distT="0" distB="0" distL="114300" distR="114300" simplePos="0" relativeHeight="251658240" behindDoc="0" locked="0" layoutInCell="1" allowOverlap="1" wp14:anchorId="6816E9B5" wp14:editId="0EABD869">
            <wp:simplePos x="0" y="0"/>
            <wp:positionH relativeFrom="column">
              <wp:posOffset>738554</wp:posOffset>
            </wp:positionH>
            <wp:positionV relativeFrom="paragraph">
              <wp:posOffset>0</wp:posOffset>
            </wp:positionV>
            <wp:extent cx="3924300" cy="2171700"/>
            <wp:effectExtent l="0" t="0" r="0" b="0"/>
            <wp:wrapSquare wrapText="bothSides"/>
            <wp:docPr id="1927228555" name="Chart 1">
              <a:extLst xmlns:a="http://schemas.openxmlformats.org/drawingml/2006/main">
                <a:ext uri="{FF2B5EF4-FFF2-40B4-BE49-F238E27FC236}">
                  <a16:creationId xmlns:a16="http://schemas.microsoft.com/office/drawing/2014/main" id="{DB924F97-7D93-A94F-730F-A6A70B4561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1CA2034" w14:textId="77777777" w:rsidR="00E93BC8" w:rsidRDefault="00E93BC8" w:rsidP="00E12955">
      <w:pPr>
        <w:pStyle w:val="BodyText"/>
        <w:ind w:left="0"/>
        <w:rPr>
          <w:rFonts w:asciiTheme="majorBidi" w:hAnsiTheme="majorBidi" w:cstheme="majorBidi"/>
        </w:rPr>
      </w:pPr>
    </w:p>
    <w:p w14:paraId="33C97BC3" w14:textId="02424422" w:rsidR="00E54B96" w:rsidRPr="00472F07" w:rsidRDefault="00E93BC8" w:rsidP="00E12955">
      <w:pPr>
        <w:pStyle w:val="BodyText"/>
        <w:tabs>
          <w:tab w:val="center" w:pos="1215"/>
        </w:tabs>
        <w:ind w:left="0"/>
        <w:rPr>
          <w:rFonts w:asciiTheme="majorBidi" w:hAnsiTheme="majorBidi" w:cstheme="majorBidi"/>
        </w:rPr>
      </w:pPr>
      <w:r>
        <w:rPr>
          <w:rFonts w:asciiTheme="majorBidi" w:hAnsiTheme="majorBidi" w:cstheme="majorBidi"/>
        </w:rPr>
        <w:tab/>
      </w:r>
      <w:r>
        <w:rPr>
          <w:rFonts w:asciiTheme="majorBidi" w:hAnsiTheme="majorBidi" w:cstheme="majorBidi"/>
        </w:rPr>
        <w:br w:type="textWrapping" w:clear="all"/>
      </w:r>
    </w:p>
    <w:p w14:paraId="3B70ECBE" w14:textId="77777777" w:rsidR="00E93BC8" w:rsidRPr="00A61CD2" w:rsidRDefault="00626D16" w:rsidP="00E12955">
      <w:pPr>
        <w:pStyle w:val="BodyText"/>
        <w:ind w:left="840" w:right="121" w:hanging="46"/>
        <w:jc w:val="center"/>
        <w:rPr>
          <w:rFonts w:ascii="Arial" w:hAnsi="Arial" w:cs="Arial"/>
          <w:spacing w:val="1"/>
          <w:sz w:val="20"/>
          <w:szCs w:val="20"/>
        </w:rPr>
      </w:pPr>
      <w:r w:rsidRPr="00A61CD2">
        <w:rPr>
          <w:rFonts w:ascii="Arial" w:hAnsi="Arial" w:cs="Arial"/>
          <w:b/>
          <w:sz w:val="20"/>
          <w:szCs w:val="20"/>
        </w:rPr>
        <w:t>Gambar 1</w:t>
      </w:r>
      <w:r w:rsidRPr="00A61CD2">
        <w:rPr>
          <w:rFonts w:ascii="Arial" w:hAnsi="Arial" w:cs="Arial"/>
          <w:sz w:val="20"/>
          <w:szCs w:val="20"/>
        </w:rPr>
        <w:t>. Perkembangan Gizi Buruk Provinsi Jawa Tengah Tahun 2020-2022</w:t>
      </w:r>
      <w:r w:rsidRPr="00A61CD2">
        <w:rPr>
          <w:rFonts w:ascii="Arial" w:hAnsi="Arial" w:cs="Arial"/>
          <w:spacing w:val="1"/>
          <w:sz w:val="20"/>
          <w:szCs w:val="20"/>
        </w:rPr>
        <w:t xml:space="preserve"> </w:t>
      </w:r>
    </w:p>
    <w:p w14:paraId="357C3169" w14:textId="77777777" w:rsidR="00E93BC8" w:rsidRPr="00A61CD2" w:rsidRDefault="00E93BC8" w:rsidP="00E12955">
      <w:pPr>
        <w:pStyle w:val="BodyText"/>
        <w:ind w:right="121"/>
        <w:rPr>
          <w:rFonts w:ascii="Arial" w:hAnsi="Arial" w:cs="Arial"/>
          <w:b/>
          <w:sz w:val="20"/>
          <w:szCs w:val="20"/>
        </w:rPr>
      </w:pPr>
    </w:p>
    <w:p w14:paraId="1580E075" w14:textId="1CD9223F" w:rsidR="00E93BC8" w:rsidRDefault="00626D16" w:rsidP="00E12955">
      <w:pPr>
        <w:pStyle w:val="BodyText"/>
        <w:ind w:right="121" w:firstLine="600"/>
        <w:rPr>
          <w:rFonts w:ascii="Arial" w:hAnsi="Arial" w:cs="Arial"/>
          <w:sz w:val="20"/>
          <w:szCs w:val="20"/>
        </w:rPr>
      </w:pPr>
      <w:r w:rsidRPr="00A61CD2">
        <w:rPr>
          <w:rFonts w:ascii="Arial" w:hAnsi="Arial" w:cs="Arial"/>
          <w:sz w:val="20"/>
          <w:szCs w:val="20"/>
        </w:rPr>
        <w:t>Berdasarkan</w:t>
      </w:r>
      <w:r w:rsidRPr="00A61CD2">
        <w:rPr>
          <w:rFonts w:ascii="Arial" w:hAnsi="Arial" w:cs="Arial"/>
          <w:spacing w:val="-6"/>
          <w:sz w:val="20"/>
          <w:szCs w:val="20"/>
        </w:rPr>
        <w:t xml:space="preserve"> </w:t>
      </w:r>
      <w:r w:rsidRPr="00A61CD2">
        <w:rPr>
          <w:rFonts w:ascii="Arial" w:hAnsi="Arial" w:cs="Arial"/>
          <w:sz w:val="20"/>
          <w:szCs w:val="20"/>
        </w:rPr>
        <w:t>gambar</w:t>
      </w:r>
      <w:r w:rsidRPr="00A61CD2">
        <w:rPr>
          <w:rFonts w:ascii="Arial" w:hAnsi="Arial" w:cs="Arial"/>
          <w:spacing w:val="-6"/>
          <w:sz w:val="20"/>
          <w:szCs w:val="20"/>
        </w:rPr>
        <w:t xml:space="preserve"> </w:t>
      </w:r>
      <w:r w:rsidRPr="00A61CD2">
        <w:rPr>
          <w:rFonts w:ascii="Arial" w:hAnsi="Arial" w:cs="Arial"/>
          <w:sz w:val="20"/>
          <w:szCs w:val="20"/>
        </w:rPr>
        <w:t>1</w:t>
      </w:r>
      <w:r w:rsidRPr="00A61CD2">
        <w:rPr>
          <w:rFonts w:ascii="Arial" w:hAnsi="Arial" w:cs="Arial"/>
          <w:spacing w:val="-6"/>
          <w:sz w:val="20"/>
          <w:szCs w:val="20"/>
        </w:rPr>
        <w:t xml:space="preserve"> </w:t>
      </w:r>
      <w:r w:rsidRPr="00A61CD2">
        <w:rPr>
          <w:rFonts w:ascii="Arial" w:hAnsi="Arial" w:cs="Arial"/>
          <w:sz w:val="20"/>
          <w:szCs w:val="20"/>
        </w:rPr>
        <w:t>Kabupaten</w:t>
      </w:r>
      <w:r w:rsidRPr="00A61CD2">
        <w:rPr>
          <w:rFonts w:ascii="Arial" w:hAnsi="Arial" w:cs="Arial"/>
          <w:spacing w:val="-6"/>
          <w:sz w:val="20"/>
          <w:szCs w:val="20"/>
        </w:rPr>
        <w:t xml:space="preserve"> </w:t>
      </w:r>
      <w:r w:rsidRPr="00A61CD2">
        <w:rPr>
          <w:rFonts w:ascii="Arial" w:hAnsi="Arial" w:cs="Arial"/>
          <w:sz w:val="20"/>
          <w:szCs w:val="20"/>
        </w:rPr>
        <w:t>Brebes</w:t>
      </w:r>
      <w:r w:rsidRPr="00A61CD2">
        <w:rPr>
          <w:rFonts w:ascii="Arial" w:hAnsi="Arial" w:cs="Arial"/>
          <w:spacing w:val="-6"/>
          <w:sz w:val="20"/>
          <w:szCs w:val="20"/>
        </w:rPr>
        <w:t xml:space="preserve"> </w:t>
      </w:r>
      <w:r w:rsidRPr="00A61CD2">
        <w:rPr>
          <w:rFonts w:ascii="Arial" w:hAnsi="Arial" w:cs="Arial"/>
          <w:sz w:val="20"/>
          <w:szCs w:val="20"/>
        </w:rPr>
        <w:t>menunjukkan</w:t>
      </w:r>
      <w:r w:rsidRPr="00A61CD2">
        <w:rPr>
          <w:rFonts w:ascii="Arial" w:hAnsi="Arial" w:cs="Arial"/>
          <w:spacing w:val="-5"/>
          <w:sz w:val="20"/>
          <w:szCs w:val="20"/>
        </w:rPr>
        <w:t xml:space="preserve"> </w:t>
      </w:r>
      <w:r w:rsidRPr="00A61CD2">
        <w:rPr>
          <w:rFonts w:ascii="Arial" w:hAnsi="Arial" w:cs="Arial"/>
          <w:sz w:val="20"/>
          <w:szCs w:val="20"/>
        </w:rPr>
        <w:t>angka</w:t>
      </w:r>
      <w:r w:rsidRPr="00A61CD2">
        <w:rPr>
          <w:rFonts w:ascii="Arial" w:hAnsi="Arial" w:cs="Arial"/>
          <w:spacing w:val="-6"/>
          <w:sz w:val="20"/>
          <w:szCs w:val="20"/>
        </w:rPr>
        <w:t xml:space="preserve"> </w:t>
      </w:r>
      <w:r w:rsidRPr="00A61CD2">
        <w:rPr>
          <w:rFonts w:ascii="Arial" w:hAnsi="Arial" w:cs="Arial"/>
          <w:sz w:val="20"/>
          <w:szCs w:val="20"/>
        </w:rPr>
        <w:t>terbesar</w:t>
      </w:r>
      <w:r w:rsidRPr="00A61CD2">
        <w:rPr>
          <w:rFonts w:ascii="Arial" w:hAnsi="Arial" w:cs="Arial"/>
          <w:spacing w:val="-7"/>
          <w:sz w:val="20"/>
          <w:szCs w:val="20"/>
        </w:rPr>
        <w:t xml:space="preserve"> </w:t>
      </w:r>
      <w:r w:rsidRPr="00A61CD2">
        <w:rPr>
          <w:rFonts w:ascii="Arial" w:hAnsi="Arial" w:cs="Arial"/>
          <w:sz w:val="20"/>
          <w:szCs w:val="20"/>
        </w:rPr>
        <w:t>Gizi</w:t>
      </w:r>
      <w:r w:rsidRPr="00A61CD2">
        <w:rPr>
          <w:rFonts w:ascii="Arial" w:hAnsi="Arial" w:cs="Arial"/>
          <w:spacing w:val="-5"/>
          <w:sz w:val="20"/>
          <w:szCs w:val="20"/>
        </w:rPr>
        <w:t xml:space="preserve"> </w:t>
      </w:r>
      <w:r w:rsidRPr="00A61CD2">
        <w:rPr>
          <w:rFonts w:ascii="Arial" w:hAnsi="Arial" w:cs="Arial"/>
          <w:sz w:val="20"/>
          <w:szCs w:val="20"/>
        </w:rPr>
        <w:t>Buruk,</w:t>
      </w:r>
      <w:r w:rsidRPr="00A61CD2">
        <w:rPr>
          <w:rFonts w:ascii="Arial" w:hAnsi="Arial" w:cs="Arial"/>
          <w:spacing w:val="-7"/>
          <w:sz w:val="20"/>
          <w:szCs w:val="20"/>
        </w:rPr>
        <w:t xml:space="preserve"> </w:t>
      </w:r>
      <w:r w:rsidRPr="00A61CD2">
        <w:rPr>
          <w:rFonts w:ascii="Arial" w:hAnsi="Arial" w:cs="Arial"/>
          <w:sz w:val="20"/>
          <w:szCs w:val="20"/>
        </w:rPr>
        <w:t>hal</w:t>
      </w:r>
      <w:r w:rsidR="00E93BC8" w:rsidRPr="00A61CD2">
        <w:rPr>
          <w:rFonts w:ascii="Arial" w:hAnsi="Arial" w:cs="Arial"/>
          <w:sz w:val="20"/>
          <w:szCs w:val="20"/>
        </w:rPr>
        <w:t xml:space="preserve"> </w:t>
      </w:r>
      <w:r w:rsidRPr="00A61CD2">
        <w:rPr>
          <w:rFonts w:ascii="Arial" w:hAnsi="Arial" w:cs="Arial"/>
          <w:sz w:val="20"/>
          <w:szCs w:val="20"/>
        </w:rPr>
        <w:t>itu dilatarbelakangi karena kurangnya pengetahuan dan pemahaman ibu yang disebabkan</w:t>
      </w:r>
      <w:r w:rsidRPr="00A61CD2">
        <w:rPr>
          <w:rFonts w:ascii="Arial" w:hAnsi="Arial" w:cs="Arial"/>
          <w:spacing w:val="1"/>
          <w:sz w:val="20"/>
          <w:szCs w:val="20"/>
        </w:rPr>
        <w:t xml:space="preserve"> </w:t>
      </w:r>
      <w:r w:rsidRPr="00A61CD2">
        <w:rPr>
          <w:rFonts w:ascii="Arial" w:hAnsi="Arial" w:cs="Arial"/>
          <w:sz w:val="20"/>
          <w:szCs w:val="20"/>
        </w:rPr>
        <w:t>karena rendahnya pendidikan dan kurang kesiapan memiliki anak, program bantuan dari</w:t>
      </w:r>
      <w:r w:rsidRPr="00A61CD2">
        <w:rPr>
          <w:rFonts w:ascii="Arial" w:hAnsi="Arial" w:cs="Arial"/>
          <w:spacing w:val="1"/>
          <w:sz w:val="20"/>
          <w:szCs w:val="20"/>
        </w:rPr>
        <w:t xml:space="preserve"> </w:t>
      </w:r>
      <w:r w:rsidRPr="00A61CD2">
        <w:rPr>
          <w:rFonts w:ascii="Arial" w:hAnsi="Arial" w:cs="Arial"/>
          <w:sz w:val="20"/>
          <w:szCs w:val="20"/>
        </w:rPr>
        <w:t>pemerintah yang tidak tepat sasaran, rantai kemiskinan yang tidak mampu diputuskan, serta</w:t>
      </w:r>
      <w:r w:rsidRPr="00A61CD2">
        <w:rPr>
          <w:rFonts w:ascii="Arial" w:hAnsi="Arial" w:cs="Arial"/>
          <w:spacing w:val="1"/>
          <w:sz w:val="20"/>
          <w:szCs w:val="20"/>
        </w:rPr>
        <w:t xml:space="preserve"> </w:t>
      </w:r>
      <w:r w:rsidRPr="00A61CD2">
        <w:rPr>
          <w:rFonts w:ascii="Arial" w:hAnsi="Arial" w:cs="Arial"/>
          <w:sz w:val="20"/>
          <w:szCs w:val="20"/>
        </w:rPr>
        <w:t>kurangnya</w:t>
      </w:r>
      <w:r w:rsidRPr="00A61CD2">
        <w:rPr>
          <w:rFonts w:ascii="Arial" w:hAnsi="Arial" w:cs="Arial"/>
          <w:spacing w:val="1"/>
          <w:sz w:val="20"/>
          <w:szCs w:val="20"/>
        </w:rPr>
        <w:t xml:space="preserve"> </w:t>
      </w:r>
      <w:r w:rsidRPr="00A61CD2">
        <w:rPr>
          <w:rFonts w:ascii="Arial" w:hAnsi="Arial" w:cs="Arial"/>
          <w:sz w:val="20"/>
          <w:szCs w:val="20"/>
        </w:rPr>
        <w:t>efektifitas</w:t>
      </w:r>
      <w:r w:rsidRPr="00A61CD2">
        <w:rPr>
          <w:rFonts w:ascii="Arial" w:hAnsi="Arial" w:cs="Arial"/>
          <w:spacing w:val="1"/>
          <w:sz w:val="20"/>
          <w:szCs w:val="20"/>
        </w:rPr>
        <w:t xml:space="preserve"> </w:t>
      </w:r>
      <w:r w:rsidRPr="00A61CD2">
        <w:rPr>
          <w:rFonts w:ascii="Arial" w:hAnsi="Arial" w:cs="Arial"/>
          <w:sz w:val="20"/>
          <w:szCs w:val="20"/>
        </w:rPr>
        <w:t>pelaksanaan</w:t>
      </w:r>
      <w:r w:rsidRPr="00A61CD2">
        <w:rPr>
          <w:rFonts w:ascii="Arial" w:hAnsi="Arial" w:cs="Arial"/>
          <w:spacing w:val="1"/>
          <w:sz w:val="20"/>
          <w:szCs w:val="20"/>
        </w:rPr>
        <w:t xml:space="preserve"> </w:t>
      </w:r>
      <w:r w:rsidRPr="00A61CD2">
        <w:rPr>
          <w:rFonts w:ascii="Arial" w:hAnsi="Arial" w:cs="Arial"/>
          <w:sz w:val="20"/>
          <w:szCs w:val="20"/>
        </w:rPr>
        <w:t>posyandu</w:t>
      </w:r>
      <w:r w:rsidRPr="00A61CD2">
        <w:rPr>
          <w:rFonts w:ascii="Arial" w:hAnsi="Arial" w:cs="Arial"/>
          <w:spacing w:val="1"/>
          <w:sz w:val="20"/>
          <w:szCs w:val="20"/>
        </w:rPr>
        <w:t xml:space="preserve"> </w:t>
      </w:r>
      <w:r w:rsidRPr="00A61CD2">
        <w:rPr>
          <w:rFonts w:ascii="Arial" w:hAnsi="Arial" w:cs="Arial"/>
          <w:sz w:val="20"/>
          <w:szCs w:val="20"/>
        </w:rPr>
        <w:t>yang</w:t>
      </w:r>
      <w:r w:rsidRPr="00A61CD2">
        <w:rPr>
          <w:rFonts w:ascii="Arial" w:hAnsi="Arial" w:cs="Arial"/>
          <w:spacing w:val="1"/>
          <w:sz w:val="20"/>
          <w:szCs w:val="20"/>
        </w:rPr>
        <w:t xml:space="preserve"> </w:t>
      </w:r>
      <w:r w:rsidRPr="00A61CD2">
        <w:rPr>
          <w:rFonts w:ascii="Arial" w:hAnsi="Arial" w:cs="Arial"/>
          <w:sz w:val="20"/>
          <w:szCs w:val="20"/>
        </w:rPr>
        <w:t>ada di</w:t>
      </w:r>
      <w:r w:rsidRPr="00A61CD2">
        <w:rPr>
          <w:rFonts w:ascii="Arial" w:hAnsi="Arial" w:cs="Arial"/>
          <w:spacing w:val="1"/>
          <w:sz w:val="20"/>
          <w:szCs w:val="20"/>
        </w:rPr>
        <w:t xml:space="preserve"> </w:t>
      </w:r>
      <w:r w:rsidRPr="00A61CD2">
        <w:rPr>
          <w:rFonts w:ascii="Arial" w:hAnsi="Arial" w:cs="Arial"/>
          <w:sz w:val="20"/>
          <w:szCs w:val="20"/>
        </w:rPr>
        <w:t>daerah</w:t>
      </w:r>
      <w:r w:rsidRPr="00A61CD2">
        <w:rPr>
          <w:rFonts w:ascii="Arial" w:hAnsi="Arial" w:cs="Arial"/>
          <w:spacing w:val="1"/>
          <w:sz w:val="20"/>
          <w:szCs w:val="20"/>
        </w:rPr>
        <w:t xml:space="preserve"> </w:t>
      </w:r>
      <w:r w:rsidRPr="00A61CD2">
        <w:rPr>
          <w:rFonts w:ascii="Arial" w:hAnsi="Arial" w:cs="Arial"/>
          <w:sz w:val="20"/>
          <w:szCs w:val="20"/>
        </w:rPr>
        <w:t>tersebut.</w:t>
      </w:r>
      <w:r w:rsidRPr="00A61CD2">
        <w:rPr>
          <w:rFonts w:ascii="Arial" w:hAnsi="Arial" w:cs="Arial"/>
          <w:spacing w:val="1"/>
          <w:sz w:val="20"/>
          <w:szCs w:val="20"/>
        </w:rPr>
        <w:t xml:space="preserve"> </w:t>
      </w:r>
      <w:r w:rsidRPr="00A61CD2">
        <w:rPr>
          <w:rFonts w:ascii="Arial" w:hAnsi="Arial" w:cs="Arial"/>
          <w:sz w:val="20"/>
          <w:szCs w:val="20"/>
        </w:rPr>
        <w:t>Ada 14</w:t>
      </w:r>
      <w:r w:rsidRPr="00A61CD2">
        <w:rPr>
          <w:rFonts w:ascii="Arial" w:hAnsi="Arial" w:cs="Arial"/>
          <w:spacing w:val="1"/>
          <w:sz w:val="20"/>
          <w:szCs w:val="20"/>
        </w:rPr>
        <w:t xml:space="preserve"> </w:t>
      </w:r>
      <w:r w:rsidRPr="00A61CD2">
        <w:rPr>
          <w:rFonts w:ascii="Arial" w:hAnsi="Arial" w:cs="Arial"/>
          <w:sz w:val="20"/>
          <w:szCs w:val="20"/>
        </w:rPr>
        <w:t>faktor</w:t>
      </w:r>
      <w:r w:rsidRPr="00A61CD2">
        <w:rPr>
          <w:rFonts w:ascii="Arial" w:hAnsi="Arial" w:cs="Arial"/>
          <w:spacing w:val="1"/>
          <w:sz w:val="20"/>
          <w:szCs w:val="20"/>
        </w:rPr>
        <w:t xml:space="preserve"> </w:t>
      </w:r>
      <w:r w:rsidRPr="00A61CD2">
        <w:rPr>
          <w:rFonts w:ascii="Arial" w:hAnsi="Arial" w:cs="Arial"/>
          <w:sz w:val="20"/>
          <w:szCs w:val="20"/>
        </w:rPr>
        <w:t>penyebab gizi buruk, salah satunya adalah penyakit tak tertahankan yang mungkin dialami</w:t>
      </w:r>
      <w:r w:rsidRPr="00A61CD2">
        <w:rPr>
          <w:rFonts w:ascii="Arial" w:hAnsi="Arial" w:cs="Arial"/>
          <w:spacing w:val="1"/>
          <w:sz w:val="20"/>
          <w:szCs w:val="20"/>
        </w:rPr>
        <w:t xml:space="preserve"> </w:t>
      </w:r>
      <w:r w:rsidRPr="00A61CD2">
        <w:rPr>
          <w:rFonts w:ascii="Arial" w:hAnsi="Arial" w:cs="Arial"/>
          <w:sz w:val="20"/>
          <w:szCs w:val="20"/>
        </w:rPr>
        <w:t>anak. Penyakit yang tak tertahankan dapat menyebabkan tidak sehat, karena dengan tingkat</w:t>
      </w:r>
      <w:r w:rsidRPr="00A61CD2">
        <w:rPr>
          <w:rFonts w:ascii="Arial" w:hAnsi="Arial" w:cs="Arial"/>
          <w:spacing w:val="1"/>
          <w:sz w:val="20"/>
          <w:szCs w:val="20"/>
        </w:rPr>
        <w:t xml:space="preserve"> </w:t>
      </w:r>
      <w:r w:rsidRPr="00A61CD2">
        <w:rPr>
          <w:rFonts w:ascii="Arial" w:hAnsi="Arial" w:cs="Arial"/>
          <w:sz w:val="20"/>
          <w:szCs w:val="20"/>
        </w:rPr>
        <w:t>nutrisi yang tidak berdaya, anak semakin rentan dalam melawan penyakit, karena respon</w:t>
      </w:r>
      <w:r w:rsidRPr="00A61CD2">
        <w:rPr>
          <w:rFonts w:ascii="Arial" w:hAnsi="Arial" w:cs="Arial"/>
          <w:spacing w:val="1"/>
          <w:sz w:val="20"/>
          <w:szCs w:val="20"/>
        </w:rPr>
        <w:t xml:space="preserve"> </w:t>
      </w:r>
      <w:r w:rsidRPr="00A61CD2">
        <w:rPr>
          <w:rFonts w:ascii="Arial" w:hAnsi="Arial" w:cs="Arial"/>
          <w:sz w:val="20"/>
          <w:szCs w:val="20"/>
        </w:rPr>
        <w:t>resisten yang berkurang. Kemudian lagi, jika kondisi sehat anak tersebut dapat diterima,</w:t>
      </w:r>
      <w:r w:rsidRPr="00A61CD2">
        <w:rPr>
          <w:rFonts w:ascii="Arial" w:hAnsi="Arial" w:cs="Arial"/>
          <w:spacing w:val="1"/>
          <w:sz w:val="20"/>
          <w:szCs w:val="20"/>
        </w:rPr>
        <w:t xml:space="preserve"> </w:t>
      </w:r>
      <w:r w:rsidRPr="00A61CD2">
        <w:rPr>
          <w:rFonts w:ascii="Arial" w:hAnsi="Arial" w:cs="Arial"/>
          <w:sz w:val="20"/>
          <w:szCs w:val="20"/>
        </w:rPr>
        <w:t>tubuhnya akan dapat menjaga dirinya dari penyakit yang tidak dapat ditahan. Terlebih lagi,</w:t>
      </w:r>
      <w:r w:rsidRPr="00A61CD2">
        <w:rPr>
          <w:rFonts w:ascii="Arial" w:hAnsi="Arial" w:cs="Arial"/>
          <w:spacing w:val="1"/>
          <w:sz w:val="20"/>
          <w:szCs w:val="20"/>
        </w:rPr>
        <w:t xml:space="preserve"> </w:t>
      </w:r>
      <w:r w:rsidRPr="00A61CD2">
        <w:rPr>
          <w:rFonts w:ascii="Arial" w:hAnsi="Arial" w:cs="Arial"/>
          <w:sz w:val="20"/>
          <w:szCs w:val="20"/>
        </w:rPr>
        <w:t>penerimaan</w:t>
      </w:r>
      <w:r w:rsidRPr="00A61CD2">
        <w:rPr>
          <w:rFonts w:ascii="Arial" w:hAnsi="Arial" w:cs="Arial"/>
          <w:spacing w:val="-10"/>
          <w:sz w:val="20"/>
          <w:szCs w:val="20"/>
        </w:rPr>
        <w:t xml:space="preserve"> </w:t>
      </w:r>
      <w:r w:rsidRPr="00A61CD2">
        <w:rPr>
          <w:rFonts w:ascii="Arial" w:hAnsi="Arial" w:cs="Arial"/>
          <w:sz w:val="20"/>
          <w:szCs w:val="20"/>
        </w:rPr>
        <w:t>makanan</w:t>
      </w:r>
      <w:r w:rsidRPr="00A61CD2">
        <w:rPr>
          <w:rFonts w:ascii="Arial" w:hAnsi="Arial" w:cs="Arial"/>
          <w:spacing w:val="-11"/>
          <w:sz w:val="20"/>
          <w:szCs w:val="20"/>
        </w:rPr>
        <w:t xml:space="preserve"> </w:t>
      </w:r>
      <w:r w:rsidRPr="00A61CD2">
        <w:rPr>
          <w:rFonts w:ascii="Arial" w:hAnsi="Arial" w:cs="Arial"/>
          <w:sz w:val="20"/>
          <w:szCs w:val="20"/>
        </w:rPr>
        <w:t>merupakan</w:t>
      </w:r>
      <w:r w:rsidRPr="00A61CD2">
        <w:rPr>
          <w:rFonts w:ascii="Arial" w:hAnsi="Arial" w:cs="Arial"/>
          <w:spacing w:val="-10"/>
          <w:sz w:val="20"/>
          <w:szCs w:val="20"/>
        </w:rPr>
        <w:t xml:space="preserve"> </w:t>
      </w:r>
      <w:r w:rsidRPr="00A61CD2">
        <w:rPr>
          <w:rFonts w:ascii="Arial" w:hAnsi="Arial" w:cs="Arial"/>
          <w:sz w:val="20"/>
          <w:szCs w:val="20"/>
        </w:rPr>
        <w:t>persyaratan</w:t>
      </w:r>
      <w:r w:rsidRPr="00A61CD2">
        <w:rPr>
          <w:rFonts w:ascii="Arial" w:hAnsi="Arial" w:cs="Arial"/>
          <w:spacing w:val="-9"/>
          <w:sz w:val="20"/>
          <w:szCs w:val="20"/>
        </w:rPr>
        <w:t xml:space="preserve"> </w:t>
      </w:r>
      <w:r w:rsidRPr="00A61CD2">
        <w:rPr>
          <w:rFonts w:ascii="Arial" w:hAnsi="Arial" w:cs="Arial"/>
          <w:sz w:val="20"/>
          <w:szCs w:val="20"/>
        </w:rPr>
        <w:t>penting</w:t>
      </w:r>
      <w:r w:rsidRPr="00A61CD2">
        <w:rPr>
          <w:rFonts w:ascii="Arial" w:hAnsi="Arial" w:cs="Arial"/>
          <w:spacing w:val="-11"/>
          <w:sz w:val="20"/>
          <w:szCs w:val="20"/>
        </w:rPr>
        <w:t xml:space="preserve"> </w:t>
      </w:r>
      <w:r w:rsidRPr="00A61CD2">
        <w:rPr>
          <w:rFonts w:ascii="Arial" w:hAnsi="Arial" w:cs="Arial"/>
          <w:sz w:val="20"/>
          <w:szCs w:val="20"/>
        </w:rPr>
        <w:t>bagi</w:t>
      </w:r>
      <w:r w:rsidRPr="00A61CD2">
        <w:rPr>
          <w:rFonts w:ascii="Arial" w:hAnsi="Arial" w:cs="Arial"/>
          <w:spacing w:val="-12"/>
          <w:sz w:val="20"/>
          <w:szCs w:val="20"/>
        </w:rPr>
        <w:t xml:space="preserve"> </w:t>
      </w:r>
      <w:r w:rsidRPr="00A61CD2">
        <w:rPr>
          <w:rFonts w:ascii="Arial" w:hAnsi="Arial" w:cs="Arial"/>
          <w:sz w:val="20"/>
          <w:szCs w:val="20"/>
        </w:rPr>
        <w:t>keberadaan</w:t>
      </w:r>
      <w:r w:rsidRPr="00A61CD2">
        <w:rPr>
          <w:rFonts w:ascii="Arial" w:hAnsi="Arial" w:cs="Arial"/>
          <w:spacing w:val="-9"/>
          <w:sz w:val="20"/>
          <w:szCs w:val="20"/>
        </w:rPr>
        <w:t xml:space="preserve"> </w:t>
      </w:r>
      <w:r w:rsidRPr="00A61CD2">
        <w:rPr>
          <w:rFonts w:ascii="Arial" w:hAnsi="Arial" w:cs="Arial"/>
          <w:sz w:val="20"/>
          <w:szCs w:val="20"/>
        </w:rPr>
        <w:t>manusia.</w:t>
      </w:r>
      <w:r w:rsidRPr="00A61CD2">
        <w:rPr>
          <w:rFonts w:ascii="Arial" w:hAnsi="Arial" w:cs="Arial"/>
          <w:spacing w:val="-7"/>
          <w:sz w:val="20"/>
          <w:szCs w:val="20"/>
        </w:rPr>
        <w:t xml:space="preserve"> </w:t>
      </w:r>
      <w:r w:rsidRPr="00A61CD2">
        <w:rPr>
          <w:rFonts w:ascii="Arial" w:hAnsi="Arial" w:cs="Arial"/>
          <w:sz w:val="20"/>
          <w:szCs w:val="20"/>
        </w:rPr>
        <w:t>Berbagai</w:t>
      </w:r>
      <w:r w:rsidRPr="00A61CD2">
        <w:rPr>
          <w:rFonts w:ascii="Arial" w:hAnsi="Arial" w:cs="Arial"/>
          <w:spacing w:val="-11"/>
          <w:sz w:val="20"/>
          <w:szCs w:val="20"/>
        </w:rPr>
        <w:t xml:space="preserve"> </w:t>
      </w:r>
      <w:r w:rsidRPr="00A61CD2">
        <w:rPr>
          <w:rFonts w:ascii="Arial" w:hAnsi="Arial" w:cs="Arial"/>
          <w:sz w:val="20"/>
          <w:szCs w:val="20"/>
        </w:rPr>
        <w:t>jenis</w:t>
      </w:r>
      <w:r w:rsidRPr="00A61CD2">
        <w:rPr>
          <w:rFonts w:ascii="Arial" w:hAnsi="Arial" w:cs="Arial"/>
          <w:spacing w:val="-58"/>
          <w:sz w:val="20"/>
          <w:szCs w:val="20"/>
        </w:rPr>
        <w:t xml:space="preserve"> </w:t>
      </w:r>
      <w:r w:rsidRPr="00A61CD2">
        <w:rPr>
          <w:rFonts w:ascii="Arial" w:hAnsi="Arial" w:cs="Arial"/>
          <w:sz w:val="20"/>
          <w:szCs w:val="20"/>
        </w:rPr>
        <w:t xml:space="preserve">makanan dimakan dengan metode penanganan yang berbeda </w:t>
      </w:r>
      <w:sdt>
        <w:sdtPr>
          <w:rPr>
            <w:rFonts w:ascii="Arial" w:hAnsi="Arial" w:cs="Arial"/>
            <w:color w:val="000000"/>
            <w:sz w:val="20"/>
            <w:szCs w:val="20"/>
          </w:rPr>
          <w:tag w:val="MENDELEY_CITATION_v3_eyJjaXRhdGlvbklEIjoiTUVOREVMRVlfQ0lUQVRJT05fZTQzZmU4NTktMTMwNy00YjhlLWFhNjQtOTQ3MTc3ODllMDNlIiwicHJvcGVydGllcyI6eyJub3RlSW5kZXgiOjB9LCJpc0VkaXRlZCI6ZmFsc2UsIm1hbnVhbE92ZXJyaWRlIjp7ImNpdGVwcm9jVGV4dCI6IihLYW1pbCBldCBhbC4sIG4uZC4pIiwiaXNNYW51YWxseU92ZXJyaWRkZW4iOmZhbHNlLCJtYW51YWxPdmVycmlkZVRleHQiOiIifSwiY2l0YXRpb25JdGVtcyI6W3siaWQiOiI0YTQ3YmY1ZS04M2M5LTVhMTUtYjNkNC00NTcxMmQ2NGY1Y2QiLCJpdGVtRGF0YSI6eyJhdXRob3IiOlt7ImRyb3BwaW5nLXBhcnRpY2xlIjoiIiwiZmFtaWx5IjoiS2FtaWwiLCJnaXZlbiI6IlJvc21hbGlhIiwibm9uLWRyb3BwaW5nLXBhcnRpY2xlIjoiIiwicGFyc2UtbmFtZXMiOmZhbHNlLCJzdWZmaXgiOiIifSx7ImRyb3BwaW5nLXBhcnRpY2xlIjoiIiwiZmFtaWx5IjoiVHJpc25pYSIsImdpdmVuIjoiQnVuZ2EiLCJub24tZHJvcHBpbmctcGFydGljbGUiOiIiLCJwYXJzZS1uYW1lcyI6ZmFsc2UsInN1ZmZpeCI6IiJ9LHsiZHJvcHBpbmctcGFydGljbGUiOiIiLCJmYW1pbHkiOiJUaW5nZ2kiLCJnaXZlbiI6IlNla29sYWgiLCJub24tZHJvcHBpbmctcGFydGljbGUiOiIiLCJwYXJzZS1uYW1lcyI6ZmFsc2UsInN1ZmZpeCI6IiJ9LHsiZHJvcHBpbmctcGFydGljbGUiOiIiLCJmYW1pbHkiOiJLZXNlaGF0YW4gQnJlYmVzIiwiZ2l2ZW4iOiJJbG11Iiwibm9uLWRyb3BwaW5nLXBhcnRpY2xlIjoiIiwicGFyc2UtbmFtZXMiOmZhbHNlLCJzdWZmaXgiOiIifV0sImlkIjoiNGE0N2JmNWUtODNjOS01YTE1LWIzZDQtNDU3MTJkNjRmNWNkIiwiaXNzdWVkIjp7ImRhdGUtcGFydHMiOltbIjAiXV19LCJ0aXRsZSI6IkhVQlVOR0FOIEFOVEFSQSBQRU5HRVRBSFVBTiBJQlUgVEVOVEFORyBHSVpJIERFTkdBTiBTVEFUVVMgR0laSSBCQUxJVEEgREkgV0lMQVlBSCBLRVJKQSBQVVNLRVNNQVMgU0lXVUxVSCBLRUNBTUFUQU4gQlVMQUtBTUJBIEtBQlVQQVRFTiBCUkVCRVMgVEFIVU4gMjAyMCIsInR5cGUiOiJyZXBvcnQiLCJjb250YWluZXItdGl0bGUtc2hvcnQiOiIifSwidXJpcyI6WyJodHRwOi8vd3d3Lm1lbmRlbGV5LmNvbS9kb2N1bWVudHMvP3V1aWQ9MzQ1YjUyZGUtYTY3YS0zZTRmLWE3YzctZTdhMjdjOTQ1MjBiIl0sImlzVGVtcG9yYXJ5IjpmYWxzZSwibGVnYWN5RGVza3RvcElkIjoiMzQ1YjUyZGUtYTY3YS0zZTRmLWE3YzctZTdhMjdjOTQ1MjBiIn1dfQ=="/>
          <w:id w:val="-740248491"/>
          <w:placeholder>
            <w:docPart w:val="F6E7FEBBDB934C9DA743BE333DF0577E"/>
          </w:placeholder>
        </w:sdtPr>
        <w:sdtContent>
          <w:r w:rsidR="002B6D1D" w:rsidRPr="00A61CD2">
            <w:rPr>
              <w:rFonts w:ascii="Arial" w:hAnsi="Arial" w:cs="Arial"/>
              <w:color w:val="000000"/>
              <w:sz w:val="20"/>
              <w:szCs w:val="20"/>
            </w:rPr>
            <w:t>(Kamil et al., n.d.)</w:t>
          </w:r>
        </w:sdtContent>
      </w:sdt>
      <w:r w:rsidRPr="00A61CD2">
        <w:rPr>
          <w:rFonts w:ascii="Arial" w:hAnsi="Arial" w:cs="Arial"/>
          <w:sz w:val="20"/>
          <w:szCs w:val="20"/>
        </w:rPr>
        <w:t>. Berdasarkan</w:t>
      </w:r>
      <w:r w:rsidRPr="00A61CD2">
        <w:rPr>
          <w:rFonts w:ascii="Arial" w:hAnsi="Arial" w:cs="Arial"/>
          <w:spacing w:val="1"/>
          <w:sz w:val="20"/>
          <w:szCs w:val="20"/>
        </w:rPr>
        <w:t xml:space="preserve"> </w:t>
      </w:r>
      <w:r w:rsidRPr="00A61CD2">
        <w:rPr>
          <w:rFonts w:ascii="Arial" w:hAnsi="Arial" w:cs="Arial"/>
          <w:sz w:val="20"/>
          <w:szCs w:val="20"/>
        </w:rPr>
        <w:t xml:space="preserve">paparan diatas, penelitian ini </w:t>
      </w:r>
      <w:proofErr w:type="spellStart"/>
      <w:r w:rsidR="007168A3" w:rsidRPr="00A61CD2">
        <w:rPr>
          <w:rFonts w:ascii="Arial" w:hAnsi="Arial" w:cs="Arial"/>
          <w:sz w:val="20"/>
          <w:szCs w:val="20"/>
          <w:lang w:val="en-US"/>
        </w:rPr>
        <w:t>berupaya</w:t>
      </w:r>
      <w:proofErr w:type="spellEnd"/>
      <w:r w:rsidR="007168A3" w:rsidRPr="00A61CD2">
        <w:rPr>
          <w:rFonts w:ascii="Arial" w:hAnsi="Arial" w:cs="Arial"/>
          <w:sz w:val="20"/>
          <w:szCs w:val="20"/>
          <w:lang w:val="en-US"/>
        </w:rPr>
        <w:t xml:space="preserve"> </w:t>
      </w:r>
      <w:proofErr w:type="spellStart"/>
      <w:r w:rsidR="007168A3" w:rsidRPr="00A61CD2">
        <w:rPr>
          <w:rFonts w:ascii="Arial" w:hAnsi="Arial" w:cs="Arial"/>
          <w:sz w:val="20"/>
          <w:szCs w:val="20"/>
          <w:lang w:val="en-US"/>
        </w:rPr>
        <w:t>memastikan</w:t>
      </w:r>
      <w:proofErr w:type="spellEnd"/>
      <w:r w:rsidR="007168A3" w:rsidRPr="00A61CD2">
        <w:rPr>
          <w:rFonts w:ascii="Arial" w:hAnsi="Arial" w:cs="Arial"/>
          <w:sz w:val="20"/>
          <w:szCs w:val="20"/>
          <w:lang w:val="en-US"/>
        </w:rPr>
        <w:t xml:space="preserve"> </w:t>
      </w:r>
      <w:proofErr w:type="spellStart"/>
      <w:r w:rsidR="007168A3" w:rsidRPr="00A61CD2">
        <w:rPr>
          <w:rFonts w:ascii="Arial" w:hAnsi="Arial" w:cs="Arial"/>
          <w:sz w:val="20"/>
          <w:szCs w:val="20"/>
          <w:lang w:val="en-US"/>
        </w:rPr>
        <w:t>dampak</w:t>
      </w:r>
      <w:proofErr w:type="spellEnd"/>
      <w:r w:rsidR="007168A3" w:rsidRPr="00A61CD2">
        <w:rPr>
          <w:rFonts w:ascii="Arial" w:hAnsi="Arial" w:cs="Arial"/>
          <w:sz w:val="20"/>
          <w:szCs w:val="20"/>
          <w:lang w:val="en-US"/>
        </w:rPr>
        <w:t xml:space="preserve"> </w:t>
      </w:r>
      <w:proofErr w:type="spellStart"/>
      <w:r w:rsidR="007168A3" w:rsidRPr="00A61CD2">
        <w:rPr>
          <w:rFonts w:ascii="Arial" w:hAnsi="Arial" w:cs="Arial"/>
          <w:sz w:val="20"/>
          <w:szCs w:val="20"/>
          <w:lang w:val="en-US"/>
        </w:rPr>
        <w:t>dari</w:t>
      </w:r>
      <w:proofErr w:type="spellEnd"/>
      <w:r w:rsidR="007168A3" w:rsidRPr="00A61CD2">
        <w:rPr>
          <w:rFonts w:ascii="Arial" w:hAnsi="Arial" w:cs="Arial"/>
          <w:sz w:val="20"/>
          <w:szCs w:val="20"/>
          <w:lang w:val="en-US"/>
        </w:rPr>
        <w:t xml:space="preserve"> </w:t>
      </w:r>
      <w:proofErr w:type="spellStart"/>
      <w:r w:rsidR="007168A3" w:rsidRPr="00A61CD2">
        <w:rPr>
          <w:rFonts w:ascii="Arial" w:hAnsi="Arial" w:cs="Arial"/>
          <w:sz w:val="20"/>
          <w:szCs w:val="20"/>
          <w:lang w:val="en-US"/>
        </w:rPr>
        <w:t>berbagai</w:t>
      </w:r>
      <w:proofErr w:type="spellEnd"/>
      <w:r w:rsidR="007168A3" w:rsidRPr="00A61CD2">
        <w:rPr>
          <w:rFonts w:ascii="Arial" w:hAnsi="Arial" w:cs="Arial"/>
          <w:sz w:val="20"/>
          <w:szCs w:val="20"/>
          <w:lang w:val="en-US"/>
        </w:rPr>
        <w:t xml:space="preserve"> </w:t>
      </w:r>
      <w:proofErr w:type="spellStart"/>
      <w:r w:rsidR="007168A3" w:rsidRPr="00A61CD2">
        <w:rPr>
          <w:rFonts w:ascii="Arial" w:hAnsi="Arial" w:cs="Arial"/>
          <w:sz w:val="20"/>
          <w:szCs w:val="20"/>
          <w:lang w:val="en-US"/>
        </w:rPr>
        <w:t>faktor</w:t>
      </w:r>
      <w:proofErr w:type="spellEnd"/>
      <w:r w:rsidR="007168A3" w:rsidRPr="00A61CD2">
        <w:rPr>
          <w:rFonts w:ascii="Arial" w:hAnsi="Arial" w:cs="Arial"/>
          <w:sz w:val="20"/>
          <w:szCs w:val="20"/>
          <w:lang w:val="en-US"/>
        </w:rPr>
        <w:t xml:space="preserve">, </w:t>
      </w:r>
      <w:proofErr w:type="spellStart"/>
      <w:r w:rsidR="007168A3" w:rsidRPr="00A61CD2">
        <w:rPr>
          <w:rFonts w:ascii="Arial" w:hAnsi="Arial" w:cs="Arial"/>
          <w:sz w:val="20"/>
          <w:szCs w:val="20"/>
          <w:lang w:val="en-US"/>
        </w:rPr>
        <w:t>seperti</w:t>
      </w:r>
      <w:proofErr w:type="spellEnd"/>
      <w:r w:rsidR="007168A3" w:rsidRPr="00A61CD2">
        <w:rPr>
          <w:rFonts w:ascii="Arial" w:hAnsi="Arial" w:cs="Arial"/>
          <w:sz w:val="20"/>
          <w:szCs w:val="20"/>
          <w:lang w:val="en-US"/>
        </w:rPr>
        <w:t xml:space="preserve"> </w:t>
      </w:r>
      <w:r w:rsidRPr="00A61CD2">
        <w:rPr>
          <w:rFonts w:ascii="Arial" w:hAnsi="Arial" w:cs="Arial"/>
          <w:sz w:val="20"/>
          <w:szCs w:val="20"/>
        </w:rPr>
        <w:t>Angka Harapan Hidup,</w:t>
      </w:r>
      <w:r w:rsidRPr="00A61CD2">
        <w:rPr>
          <w:rFonts w:ascii="Arial" w:hAnsi="Arial" w:cs="Arial"/>
          <w:spacing w:val="1"/>
          <w:sz w:val="20"/>
          <w:szCs w:val="20"/>
        </w:rPr>
        <w:t xml:space="preserve"> </w:t>
      </w:r>
      <w:r w:rsidRPr="00A61CD2">
        <w:rPr>
          <w:rFonts w:ascii="Arial" w:hAnsi="Arial" w:cs="Arial"/>
          <w:sz w:val="20"/>
          <w:szCs w:val="20"/>
        </w:rPr>
        <w:t xml:space="preserve">Rata-rata Lama Sekolah, Pendapatan Perkapita, Indeks Pembangunan Gender, </w:t>
      </w:r>
      <w:proofErr w:type="spellStart"/>
      <w:r w:rsidR="007168A3" w:rsidRPr="00A61CD2">
        <w:rPr>
          <w:rFonts w:ascii="Arial" w:hAnsi="Arial" w:cs="Arial"/>
          <w:sz w:val="20"/>
          <w:szCs w:val="20"/>
          <w:lang w:val="en-US"/>
        </w:rPr>
        <w:t>serta</w:t>
      </w:r>
      <w:proofErr w:type="spellEnd"/>
      <w:r w:rsidRPr="00A61CD2">
        <w:rPr>
          <w:rFonts w:ascii="Arial" w:hAnsi="Arial" w:cs="Arial"/>
          <w:sz w:val="20"/>
          <w:szCs w:val="20"/>
        </w:rPr>
        <w:t xml:space="preserve"> Bantuan</w:t>
      </w:r>
      <w:r w:rsidRPr="00A61CD2">
        <w:rPr>
          <w:rFonts w:ascii="Arial" w:hAnsi="Arial" w:cs="Arial"/>
          <w:spacing w:val="1"/>
          <w:sz w:val="20"/>
          <w:szCs w:val="20"/>
        </w:rPr>
        <w:t xml:space="preserve"> </w:t>
      </w:r>
      <w:r w:rsidRPr="00A61CD2">
        <w:rPr>
          <w:rFonts w:ascii="Arial" w:hAnsi="Arial" w:cs="Arial"/>
          <w:sz w:val="20"/>
          <w:szCs w:val="20"/>
        </w:rPr>
        <w:t>Pemerintah</w:t>
      </w:r>
      <w:r w:rsidRPr="00A61CD2">
        <w:rPr>
          <w:rFonts w:ascii="Arial" w:hAnsi="Arial" w:cs="Arial"/>
          <w:spacing w:val="-1"/>
          <w:sz w:val="20"/>
          <w:szCs w:val="20"/>
        </w:rPr>
        <w:t xml:space="preserve"> </w:t>
      </w:r>
      <w:r w:rsidRPr="00A61CD2">
        <w:rPr>
          <w:rFonts w:ascii="Arial" w:hAnsi="Arial" w:cs="Arial"/>
          <w:sz w:val="20"/>
          <w:szCs w:val="20"/>
        </w:rPr>
        <w:t>Sektor</w:t>
      </w:r>
      <w:r w:rsidRPr="00A61CD2">
        <w:rPr>
          <w:rFonts w:ascii="Arial" w:hAnsi="Arial" w:cs="Arial"/>
          <w:spacing w:val="1"/>
          <w:sz w:val="20"/>
          <w:szCs w:val="20"/>
        </w:rPr>
        <w:t xml:space="preserve"> </w:t>
      </w:r>
      <w:r w:rsidRPr="00A61CD2">
        <w:rPr>
          <w:rFonts w:ascii="Arial" w:hAnsi="Arial" w:cs="Arial"/>
          <w:sz w:val="20"/>
          <w:szCs w:val="20"/>
        </w:rPr>
        <w:t>Ibu dan</w:t>
      </w:r>
      <w:r w:rsidRPr="00A61CD2">
        <w:rPr>
          <w:rFonts w:ascii="Arial" w:hAnsi="Arial" w:cs="Arial"/>
          <w:spacing w:val="-1"/>
          <w:sz w:val="20"/>
          <w:szCs w:val="20"/>
        </w:rPr>
        <w:t xml:space="preserve"> </w:t>
      </w:r>
      <w:r w:rsidRPr="00A61CD2">
        <w:rPr>
          <w:rFonts w:ascii="Arial" w:hAnsi="Arial" w:cs="Arial"/>
          <w:sz w:val="20"/>
          <w:szCs w:val="20"/>
        </w:rPr>
        <w:t>Anak terhadap Stunting di</w:t>
      </w:r>
      <w:r w:rsidRPr="00A61CD2">
        <w:rPr>
          <w:rFonts w:ascii="Arial" w:hAnsi="Arial" w:cs="Arial"/>
          <w:spacing w:val="-1"/>
          <w:sz w:val="20"/>
          <w:szCs w:val="20"/>
        </w:rPr>
        <w:t xml:space="preserve"> </w:t>
      </w:r>
      <w:r w:rsidRPr="00A61CD2">
        <w:rPr>
          <w:rFonts w:ascii="Arial" w:hAnsi="Arial" w:cs="Arial"/>
          <w:sz w:val="20"/>
          <w:szCs w:val="20"/>
        </w:rPr>
        <w:t>Provinsi Jawa</w:t>
      </w:r>
      <w:r w:rsidRPr="00A61CD2">
        <w:rPr>
          <w:rFonts w:ascii="Arial" w:hAnsi="Arial" w:cs="Arial"/>
          <w:spacing w:val="-2"/>
          <w:sz w:val="20"/>
          <w:szCs w:val="20"/>
        </w:rPr>
        <w:t xml:space="preserve"> </w:t>
      </w:r>
      <w:r w:rsidRPr="00A61CD2">
        <w:rPr>
          <w:rFonts w:ascii="Arial" w:hAnsi="Arial" w:cs="Arial"/>
          <w:sz w:val="20"/>
          <w:szCs w:val="20"/>
        </w:rPr>
        <w:t>Tengah.</w:t>
      </w:r>
    </w:p>
    <w:p w14:paraId="575603D0" w14:textId="77777777" w:rsidR="00FB0A9D" w:rsidRPr="00306EFC" w:rsidRDefault="00FB0A9D" w:rsidP="00E12955">
      <w:pPr>
        <w:ind w:left="120"/>
        <w:jc w:val="both"/>
        <w:rPr>
          <w:rFonts w:ascii="Arial" w:hAnsi="Arial" w:cs="Arial"/>
          <w:b/>
          <w:sz w:val="20"/>
          <w:szCs w:val="20"/>
        </w:rPr>
      </w:pPr>
      <w:r w:rsidRPr="00306EFC">
        <w:rPr>
          <w:rFonts w:ascii="Arial" w:hAnsi="Arial" w:cs="Arial"/>
          <w:b/>
          <w:sz w:val="20"/>
          <w:szCs w:val="20"/>
        </w:rPr>
        <w:t>Stunting</w:t>
      </w:r>
    </w:p>
    <w:p w14:paraId="19DD2D1D" w14:textId="77777777" w:rsidR="00FB0A9D" w:rsidRPr="00306EFC" w:rsidRDefault="00FB0A9D" w:rsidP="00E12955">
      <w:pPr>
        <w:pStyle w:val="BodyText"/>
        <w:ind w:right="114" w:firstLine="719"/>
        <w:rPr>
          <w:rFonts w:ascii="Arial" w:hAnsi="Arial" w:cs="Arial"/>
          <w:sz w:val="20"/>
          <w:szCs w:val="20"/>
        </w:rPr>
      </w:pPr>
      <w:r w:rsidRPr="00306EFC">
        <w:rPr>
          <w:rFonts w:ascii="Arial" w:hAnsi="Arial" w:cs="Arial"/>
          <w:sz w:val="20"/>
          <w:szCs w:val="20"/>
        </w:rPr>
        <w:t xml:space="preserve">Menurut </w:t>
      </w:r>
      <w:r w:rsidRPr="00306EFC">
        <w:rPr>
          <w:rFonts w:ascii="Arial" w:hAnsi="Arial" w:cs="Arial"/>
          <w:sz w:val="20"/>
          <w:szCs w:val="20"/>
        </w:rPr>
        <w:fldChar w:fldCharType="begin" w:fldLock="1"/>
      </w:r>
      <w:r w:rsidRPr="00306EFC">
        <w:rPr>
          <w:rFonts w:ascii="Arial" w:hAnsi="Arial" w:cs="Arial"/>
          <w:sz w:val="20"/>
          <w:szCs w:val="20"/>
        </w:rPr>
        <w:instrText>ADDIN CSL_CITATION {"citationItems":[{"id":"ITEM-1","itemData":{"author":[{"dropping-particle":"","family":"Aulia Febiola, Rohil Agatha Lusia","given":"Yoel Setiawan Jaya1 dan Ririn Amelia","non-dropping-particle":"","parse-names":false,"suffix":""}],"container-title":"PENGARUH RATA-RATA LAMA SEKOLAH DAN ANGKA STUNTING TERHADAP TINGKAT HARAPAN HIDUP PADA KABUPATEN BANGKA BARAT","id":"ITEM-1","issued":{"date-parts":[["2018"]]},"title":"PENGARUH RATA-RATA LAMA SEKOLAH DAN ANGKA STUNTING TERHADAP TINGKAT HARAPAN HIDUP PADA KABUPATEN BANGKA BARAT","type":"article-journal"},"uris":["http://www.mendeley.com/documents/?uuid=91ca490d-db62-352b-8c19-6712aa9c5c7d"]}],"mendeley":{"formattedCitation":"(Aulia Febiola, Rohil Agatha Lusia, 2018)","plainTextFormattedCitation":"(Aulia Febiola, Rohil Agatha Lusia, 2018)","previouslyFormattedCitation":"(Aulia Febiola, Rohil Agatha Lusia, 2018)"},"properties":{"noteIndex":0},"schema":"https://github.com/citation-style-language/schema/raw/master/csl-citation.json"}</w:instrText>
      </w:r>
      <w:r w:rsidRPr="00306EFC">
        <w:rPr>
          <w:rFonts w:ascii="Arial" w:hAnsi="Arial" w:cs="Arial"/>
          <w:sz w:val="20"/>
          <w:szCs w:val="20"/>
        </w:rPr>
        <w:fldChar w:fldCharType="separate"/>
      </w:r>
      <w:r w:rsidRPr="00306EFC">
        <w:rPr>
          <w:rFonts w:ascii="Arial" w:hAnsi="Arial" w:cs="Arial"/>
          <w:noProof/>
          <w:sz w:val="20"/>
          <w:szCs w:val="20"/>
        </w:rPr>
        <w:t>(Aulia Febiola, Rohil Agatha Lusia, 2018)</w:t>
      </w:r>
      <w:r w:rsidRPr="00306EFC">
        <w:rPr>
          <w:rFonts w:ascii="Arial" w:hAnsi="Arial" w:cs="Arial"/>
          <w:sz w:val="20"/>
          <w:szCs w:val="20"/>
        </w:rPr>
        <w:fldChar w:fldCharType="end"/>
      </w:r>
      <w:r w:rsidRPr="00306EFC">
        <w:rPr>
          <w:rFonts w:ascii="Arial" w:hAnsi="Arial" w:cs="Arial"/>
          <w:sz w:val="20"/>
          <w:szCs w:val="20"/>
        </w:rPr>
        <w:t xml:space="preserve"> Stunting merupakan kondisi di</w:t>
      </w:r>
      <w:r w:rsidRPr="00306EFC">
        <w:rPr>
          <w:rFonts w:ascii="Arial" w:hAnsi="Arial" w:cs="Arial"/>
          <w:spacing w:val="1"/>
          <w:sz w:val="20"/>
          <w:szCs w:val="20"/>
        </w:rPr>
        <w:t xml:space="preserve"> </w:t>
      </w:r>
      <w:r w:rsidRPr="00306EFC">
        <w:rPr>
          <w:rFonts w:ascii="Arial" w:hAnsi="Arial" w:cs="Arial"/>
          <w:sz w:val="20"/>
          <w:szCs w:val="20"/>
        </w:rPr>
        <w:t>mana balita dinilai terlalu tinggi atau pendek untuk usianya. Panjang atau tinggi badannya</w:t>
      </w:r>
      <w:r w:rsidRPr="00306EFC">
        <w:rPr>
          <w:rFonts w:ascii="Arial" w:hAnsi="Arial" w:cs="Arial"/>
          <w:spacing w:val="1"/>
          <w:sz w:val="20"/>
          <w:szCs w:val="20"/>
        </w:rPr>
        <w:t xml:space="preserve"> </w:t>
      </w:r>
      <w:r w:rsidRPr="00306EFC">
        <w:rPr>
          <w:rFonts w:ascii="Arial" w:hAnsi="Arial" w:cs="Arial"/>
          <w:sz w:val="20"/>
          <w:szCs w:val="20"/>
        </w:rPr>
        <w:t>kurang dari yang direkomendasikan oleh WHO untuk pertumbuhan anak. Ketika balita yang berulang kali mengalami malnutrisi dan gagal tumbuh akan mengakibatkan m</w:t>
      </w:r>
      <w:proofErr w:type="spellStart"/>
      <w:r w:rsidRPr="00306EFC">
        <w:rPr>
          <w:rFonts w:ascii="Arial" w:hAnsi="Arial" w:cs="Arial"/>
          <w:sz w:val="20"/>
          <w:szCs w:val="20"/>
          <w:lang w:val="en-US"/>
        </w:rPr>
        <w:t>ereka</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menjadi</w:t>
      </w:r>
      <w:proofErr w:type="spellEnd"/>
      <w:r w:rsidRPr="00306EFC">
        <w:rPr>
          <w:rFonts w:ascii="Arial" w:hAnsi="Arial" w:cs="Arial"/>
          <w:sz w:val="20"/>
          <w:szCs w:val="20"/>
          <w:lang w:val="en-US"/>
        </w:rPr>
        <w:t xml:space="preserve"> sangat </w:t>
      </w:r>
      <w:proofErr w:type="spellStart"/>
      <w:r w:rsidRPr="00306EFC">
        <w:rPr>
          <w:rFonts w:ascii="Arial" w:hAnsi="Arial" w:cs="Arial"/>
          <w:sz w:val="20"/>
          <w:szCs w:val="20"/>
          <w:lang w:val="en-US"/>
        </w:rPr>
        <w:t>kecil</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dibandingkan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usianya</w:t>
      </w:r>
      <w:proofErr w:type="spellEnd"/>
      <w:r w:rsidRPr="00306EFC">
        <w:rPr>
          <w:rFonts w:ascii="Arial" w:hAnsi="Arial" w:cs="Arial"/>
          <w:sz w:val="20"/>
          <w:szCs w:val="20"/>
        </w:rPr>
        <w:t xml:space="preserve">. </w:t>
      </w:r>
      <w:proofErr w:type="spellStart"/>
      <w:r w:rsidRPr="00306EFC">
        <w:rPr>
          <w:rFonts w:ascii="Arial" w:hAnsi="Arial" w:cs="Arial"/>
          <w:sz w:val="20"/>
          <w:szCs w:val="20"/>
          <w:lang w:val="en-US"/>
        </w:rPr>
        <w:t>Malnutrisi</w:t>
      </w:r>
      <w:proofErr w:type="spellEnd"/>
      <w:r w:rsidRPr="00306EFC">
        <w:rPr>
          <w:rFonts w:ascii="Arial" w:hAnsi="Arial" w:cs="Arial"/>
          <w:sz w:val="20"/>
          <w:szCs w:val="20"/>
        </w:rPr>
        <w:t xml:space="preserve"> dapat terjadi selama masa</w:t>
      </w:r>
      <w:r w:rsidRPr="00306EFC">
        <w:rPr>
          <w:rFonts w:ascii="Arial" w:hAnsi="Arial" w:cs="Arial"/>
          <w:spacing w:val="1"/>
          <w:sz w:val="20"/>
          <w:szCs w:val="20"/>
        </w:rPr>
        <w:t xml:space="preserve"> </w:t>
      </w:r>
      <w:r w:rsidRPr="00306EFC">
        <w:rPr>
          <w:rFonts w:ascii="Arial" w:hAnsi="Arial" w:cs="Arial"/>
          <w:sz w:val="20"/>
          <w:szCs w:val="20"/>
        </w:rPr>
        <w:t>kehamilan</w:t>
      </w:r>
      <w:r w:rsidRPr="00306EFC">
        <w:rPr>
          <w:rFonts w:ascii="Arial" w:hAnsi="Arial" w:cs="Arial"/>
          <w:spacing w:val="-9"/>
          <w:sz w:val="20"/>
          <w:szCs w:val="20"/>
        </w:rPr>
        <w:t xml:space="preserve"> </w:t>
      </w:r>
      <w:r w:rsidRPr="00306EFC">
        <w:rPr>
          <w:rFonts w:ascii="Arial" w:hAnsi="Arial" w:cs="Arial"/>
          <w:sz w:val="20"/>
          <w:szCs w:val="20"/>
        </w:rPr>
        <w:t>dan</w:t>
      </w:r>
      <w:r w:rsidRPr="00306EFC">
        <w:rPr>
          <w:rFonts w:ascii="Arial" w:hAnsi="Arial" w:cs="Arial"/>
          <w:spacing w:val="-9"/>
          <w:sz w:val="20"/>
          <w:szCs w:val="20"/>
        </w:rPr>
        <w:t xml:space="preserve"> </w:t>
      </w:r>
      <w:r w:rsidRPr="00306EFC">
        <w:rPr>
          <w:rFonts w:ascii="Arial" w:hAnsi="Arial" w:cs="Arial"/>
          <w:sz w:val="20"/>
          <w:szCs w:val="20"/>
        </w:rPr>
        <w:t>masa</w:t>
      </w:r>
      <w:r w:rsidRPr="00306EFC">
        <w:rPr>
          <w:rFonts w:ascii="Arial" w:hAnsi="Arial" w:cs="Arial"/>
          <w:spacing w:val="-10"/>
          <w:sz w:val="20"/>
          <w:szCs w:val="20"/>
        </w:rPr>
        <w:t xml:space="preserve"> </w:t>
      </w:r>
      <w:r w:rsidRPr="00306EFC">
        <w:rPr>
          <w:rFonts w:ascii="Arial" w:hAnsi="Arial" w:cs="Arial"/>
          <w:sz w:val="20"/>
          <w:szCs w:val="20"/>
        </w:rPr>
        <w:t>awal</w:t>
      </w:r>
      <w:r w:rsidRPr="00306EFC">
        <w:rPr>
          <w:rFonts w:ascii="Arial" w:hAnsi="Arial" w:cs="Arial"/>
          <w:spacing w:val="-8"/>
          <w:sz w:val="20"/>
          <w:szCs w:val="20"/>
        </w:rPr>
        <w:t xml:space="preserve"> </w:t>
      </w:r>
      <w:r w:rsidRPr="00306EFC">
        <w:rPr>
          <w:rFonts w:ascii="Arial" w:hAnsi="Arial" w:cs="Arial"/>
          <w:sz w:val="20"/>
          <w:szCs w:val="20"/>
        </w:rPr>
        <w:t>pascakelahiran,</w:t>
      </w:r>
      <w:r w:rsidRPr="00306EFC">
        <w:rPr>
          <w:rFonts w:ascii="Arial" w:hAnsi="Arial" w:cs="Arial"/>
          <w:spacing w:val="-8"/>
          <w:sz w:val="20"/>
          <w:szCs w:val="20"/>
        </w:rPr>
        <w:t xml:space="preserve"> </w:t>
      </w:r>
      <w:r w:rsidRPr="00306EFC">
        <w:rPr>
          <w:rFonts w:ascii="Arial" w:hAnsi="Arial" w:cs="Arial"/>
          <w:sz w:val="20"/>
          <w:szCs w:val="20"/>
        </w:rPr>
        <w:t>meskipun</w:t>
      </w:r>
      <w:r w:rsidRPr="00306EFC">
        <w:rPr>
          <w:rFonts w:ascii="Arial" w:hAnsi="Arial" w:cs="Arial"/>
          <w:spacing w:val="-9"/>
          <w:sz w:val="20"/>
          <w:szCs w:val="20"/>
        </w:rPr>
        <w:t xml:space="preserve"> </w:t>
      </w:r>
      <w:r w:rsidRPr="00306EFC">
        <w:rPr>
          <w:rFonts w:ascii="Arial" w:hAnsi="Arial" w:cs="Arial"/>
          <w:sz w:val="20"/>
          <w:szCs w:val="20"/>
        </w:rPr>
        <w:t>stunting</w:t>
      </w:r>
      <w:r w:rsidRPr="00306EFC">
        <w:rPr>
          <w:rFonts w:ascii="Arial" w:hAnsi="Arial" w:cs="Arial"/>
          <w:spacing w:val="-8"/>
          <w:sz w:val="20"/>
          <w:szCs w:val="20"/>
        </w:rPr>
        <w:t xml:space="preserve"> </w:t>
      </w:r>
      <w:r w:rsidRPr="00306EFC">
        <w:rPr>
          <w:rFonts w:ascii="Arial" w:hAnsi="Arial" w:cs="Arial"/>
          <w:sz w:val="20"/>
          <w:szCs w:val="20"/>
        </w:rPr>
        <w:t>tidak</w:t>
      </w:r>
      <w:r w:rsidRPr="00306EFC">
        <w:rPr>
          <w:rFonts w:ascii="Arial" w:hAnsi="Arial" w:cs="Arial"/>
          <w:spacing w:val="-9"/>
          <w:sz w:val="20"/>
          <w:szCs w:val="20"/>
        </w:rPr>
        <w:t xml:space="preserve"> </w:t>
      </w:r>
      <w:r w:rsidRPr="00306EFC">
        <w:rPr>
          <w:rFonts w:ascii="Arial" w:hAnsi="Arial" w:cs="Arial"/>
          <w:sz w:val="20"/>
          <w:szCs w:val="20"/>
        </w:rPr>
        <w:t>muncul</w:t>
      </w:r>
      <w:r w:rsidRPr="00306EFC">
        <w:rPr>
          <w:rFonts w:ascii="Arial" w:hAnsi="Arial" w:cs="Arial"/>
          <w:spacing w:val="-9"/>
          <w:sz w:val="20"/>
          <w:szCs w:val="20"/>
        </w:rPr>
        <w:t xml:space="preserve"> </w:t>
      </w:r>
      <w:r w:rsidRPr="00306EFC">
        <w:rPr>
          <w:rFonts w:ascii="Arial" w:hAnsi="Arial" w:cs="Arial"/>
          <w:sz w:val="20"/>
          <w:szCs w:val="20"/>
        </w:rPr>
        <w:t>hingga</w:t>
      </w:r>
      <w:r w:rsidRPr="00306EFC">
        <w:rPr>
          <w:rFonts w:ascii="Arial" w:hAnsi="Arial" w:cs="Arial"/>
          <w:spacing w:val="-8"/>
          <w:sz w:val="20"/>
          <w:szCs w:val="20"/>
        </w:rPr>
        <w:t xml:space="preserve"> </w:t>
      </w:r>
      <w:r w:rsidRPr="00306EFC">
        <w:rPr>
          <w:rFonts w:ascii="Arial" w:hAnsi="Arial" w:cs="Arial"/>
          <w:sz w:val="20"/>
          <w:szCs w:val="20"/>
        </w:rPr>
        <w:t>bayi</w:t>
      </w:r>
      <w:r w:rsidRPr="00306EFC">
        <w:rPr>
          <w:rFonts w:ascii="Arial" w:hAnsi="Arial" w:cs="Arial"/>
          <w:spacing w:val="-8"/>
          <w:sz w:val="20"/>
          <w:szCs w:val="20"/>
        </w:rPr>
        <w:t xml:space="preserve"> </w:t>
      </w:r>
      <w:r w:rsidRPr="00306EFC">
        <w:rPr>
          <w:rFonts w:ascii="Arial" w:hAnsi="Arial" w:cs="Arial"/>
          <w:sz w:val="20"/>
          <w:szCs w:val="20"/>
        </w:rPr>
        <w:t>berusia</w:t>
      </w:r>
      <w:r w:rsidRPr="00306EFC">
        <w:rPr>
          <w:rFonts w:ascii="Arial" w:hAnsi="Arial" w:cs="Arial"/>
          <w:spacing w:val="-58"/>
          <w:sz w:val="20"/>
          <w:szCs w:val="20"/>
        </w:rPr>
        <w:t xml:space="preserve"> </w:t>
      </w:r>
      <w:r w:rsidRPr="00306EFC">
        <w:rPr>
          <w:rFonts w:ascii="Arial" w:hAnsi="Arial" w:cs="Arial"/>
          <w:sz w:val="20"/>
          <w:szCs w:val="20"/>
        </w:rPr>
        <w:t xml:space="preserve">2 tahun. Menurut pedoman WHO-MGRS </w:t>
      </w:r>
      <w:r w:rsidRPr="00306EFC">
        <w:rPr>
          <w:rFonts w:ascii="Arial" w:hAnsi="Arial" w:cs="Arial"/>
          <w:sz w:val="20"/>
          <w:szCs w:val="20"/>
        </w:rPr>
        <w:fldChar w:fldCharType="begin" w:fldLock="1"/>
      </w:r>
      <w:r w:rsidRPr="00306EFC">
        <w:rPr>
          <w:rFonts w:ascii="Arial" w:hAnsi="Arial" w:cs="Arial"/>
          <w:sz w:val="20"/>
          <w:szCs w:val="20"/>
        </w:rPr>
        <w:instrText>ADDIN CSL_CITATION {"citationItems":[{"id":"ITEM-1","itemData":{"abstract":"WHO/NMH/NHD/GRS/14.1","author":[{"dropping-particle":"","family":"World Health Organization","given":"","non-dropping-particle":"","parse-names":false,"suffix":""}],"container-title":"WHO Geneva","id":"ITEM-1","issued":{"date-parts":[["2014"]]},"page":"34","title":"Childhood Stunting: Challenges and opportunities. Report of a Promoting Healthy Growth and Preventing Childhood Stunting colloquium.","type":"article-journal"},"uris":["http://www.mendeley.com/documents/?uuid=0aa544c2-2b2d-4a41-917b-c59cf24ab770"]}],"mendeley":{"formattedCitation":"(World Health Organization, 2014)","plainTextFormattedCitation":"(World Health Organization, 2014)","previouslyFormattedCitation":"(World Health Organization, 2014)"},"properties":{"noteIndex":0},"schema":"https://github.com/citation-style-language/schema/raw/master/csl-citation.json"}</w:instrText>
      </w:r>
      <w:r w:rsidRPr="00306EFC">
        <w:rPr>
          <w:rFonts w:ascii="Arial" w:hAnsi="Arial" w:cs="Arial"/>
          <w:sz w:val="20"/>
          <w:szCs w:val="20"/>
        </w:rPr>
        <w:fldChar w:fldCharType="separate"/>
      </w:r>
      <w:r w:rsidRPr="00306EFC">
        <w:rPr>
          <w:rFonts w:ascii="Arial" w:hAnsi="Arial" w:cs="Arial"/>
          <w:noProof/>
          <w:sz w:val="20"/>
          <w:szCs w:val="20"/>
        </w:rPr>
        <w:t>(</w:t>
      </w:r>
      <w:r w:rsidRPr="00306EFC">
        <w:rPr>
          <w:rFonts w:ascii="Arial" w:hAnsi="Arial" w:cs="Arial"/>
          <w:i/>
          <w:iCs/>
          <w:noProof/>
          <w:sz w:val="20"/>
          <w:szCs w:val="20"/>
        </w:rPr>
        <w:t>World Health Organization,</w:t>
      </w:r>
      <w:r w:rsidRPr="00306EFC">
        <w:rPr>
          <w:rFonts w:ascii="Arial" w:hAnsi="Arial" w:cs="Arial"/>
          <w:noProof/>
          <w:sz w:val="20"/>
          <w:szCs w:val="20"/>
        </w:rPr>
        <w:t xml:space="preserve"> 2014)</w:t>
      </w:r>
      <w:r w:rsidRPr="00306EFC">
        <w:rPr>
          <w:rFonts w:ascii="Arial" w:hAnsi="Arial" w:cs="Arial"/>
          <w:sz w:val="20"/>
          <w:szCs w:val="20"/>
        </w:rPr>
        <w:fldChar w:fldCharType="end"/>
      </w:r>
      <w:r w:rsidRPr="00306EFC">
        <w:rPr>
          <w:rFonts w:ascii="Arial" w:hAnsi="Arial" w:cs="Arial"/>
          <w:sz w:val="20"/>
          <w:szCs w:val="20"/>
        </w:rPr>
        <w:t>,</w:t>
      </w:r>
      <w:r w:rsidRPr="00306EFC">
        <w:rPr>
          <w:rFonts w:ascii="Arial" w:hAnsi="Arial" w:cs="Arial"/>
          <w:sz w:val="20"/>
          <w:szCs w:val="20"/>
          <w:lang w:val="en-US"/>
        </w:rPr>
        <w:t xml:space="preserve"> </w:t>
      </w:r>
      <w:r w:rsidRPr="00306EFC">
        <w:rPr>
          <w:rFonts w:ascii="Arial" w:hAnsi="Arial" w:cs="Arial"/>
          <w:sz w:val="20"/>
          <w:szCs w:val="20"/>
        </w:rPr>
        <w:t>panjang badan</w:t>
      </w:r>
      <w:r w:rsidRPr="00306EFC">
        <w:rPr>
          <w:rFonts w:ascii="Arial" w:hAnsi="Arial" w:cs="Arial"/>
          <w:spacing w:val="1"/>
          <w:sz w:val="20"/>
          <w:szCs w:val="20"/>
        </w:rPr>
        <w:t xml:space="preserve"> </w:t>
      </w:r>
      <w:r w:rsidRPr="00306EFC">
        <w:rPr>
          <w:rFonts w:ascii="Arial" w:hAnsi="Arial" w:cs="Arial"/>
          <w:sz w:val="20"/>
          <w:szCs w:val="20"/>
        </w:rPr>
        <w:t>(PB/U) atau tinggi badan (TB/U)</w:t>
      </w:r>
      <w:r w:rsidRPr="00306EFC">
        <w:rPr>
          <w:rFonts w:ascii="Arial" w:hAnsi="Arial" w:cs="Arial"/>
          <w:sz w:val="20"/>
          <w:szCs w:val="20"/>
          <w:lang w:val="en-US"/>
        </w:rPr>
        <w:t xml:space="preserve"> </w:t>
      </w:r>
      <w:proofErr w:type="spellStart"/>
      <w:r w:rsidRPr="00306EFC">
        <w:rPr>
          <w:rFonts w:ascii="Arial" w:hAnsi="Arial" w:cs="Arial"/>
          <w:sz w:val="20"/>
          <w:szCs w:val="20"/>
          <w:lang w:val="en-US"/>
        </w:rPr>
        <w:t>merupakan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indikator</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terjadinya</w:t>
      </w:r>
      <w:proofErr w:type="spellEnd"/>
      <w:r w:rsidRPr="00306EFC">
        <w:rPr>
          <w:rFonts w:ascii="Arial" w:hAnsi="Arial" w:cs="Arial"/>
          <w:sz w:val="20"/>
          <w:szCs w:val="20"/>
          <w:lang w:val="en-US"/>
        </w:rPr>
        <w:t xml:space="preserve"> stunting </w:t>
      </w:r>
      <w:proofErr w:type="spellStart"/>
      <w:r w:rsidRPr="00306EFC">
        <w:rPr>
          <w:rFonts w:ascii="Arial" w:hAnsi="Arial" w:cs="Arial"/>
          <w:sz w:val="20"/>
          <w:szCs w:val="20"/>
          <w:lang w:val="en-US"/>
        </w:rPr>
        <w:t>atau</w:t>
      </w:r>
      <w:proofErr w:type="spellEnd"/>
      <w:r w:rsidRPr="00306EFC">
        <w:rPr>
          <w:rFonts w:ascii="Arial" w:hAnsi="Arial" w:cs="Arial"/>
          <w:sz w:val="20"/>
          <w:szCs w:val="20"/>
          <w:lang w:val="en-US"/>
        </w:rPr>
        <w:t xml:space="preserve"> stunting </w:t>
      </w:r>
      <w:proofErr w:type="spellStart"/>
      <w:r w:rsidRPr="00306EFC">
        <w:rPr>
          <w:rFonts w:ascii="Arial" w:hAnsi="Arial" w:cs="Arial"/>
          <w:sz w:val="20"/>
          <w:szCs w:val="20"/>
          <w:lang w:val="en-US"/>
        </w:rPr>
        <w:t>berat</w:t>
      </w:r>
      <w:proofErr w:type="spellEnd"/>
      <w:r w:rsidRPr="00306EFC">
        <w:rPr>
          <w:rFonts w:ascii="Arial" w:hAnsi="Arial" w:cs="Arial"/>
          <w:sz w:val="20"/>
          <w:szCs w:val="20"/>
          <w:lang w:val="en-US"/>
        </w:rPr>
        <w:t xml:space="preserve"> pada </w:t>
      </w:r>
      <w:r w:rsidRPr="00306EFC">
        <w:rPr>
          <w:rFonts w:ascii="Arial" w:hAnsi="Arial" w:cs="Arial"/>
          <w:sz w:val="20"/>
          <w:szCs w:val="20"/>
        </w:rPr>
        <w:t>anak-anak di</w:t>
      </w:r>
      <w:r w:rsidRPr="00306EFC">
        <w:rPr>
          <w:rFonts w:ascii="Arial" w:hAnsi="Arial" w:cs="Arial"/>
          <w:spacing w:val="1"/>
          <w:sz w:val="20"/>
          <w:szCs w:val="20"/>
        </w:rPr>
        <w:t xml:space="preserve"> </w:t>
      </w:r>
      <w:r w:rsidRPr="00306EFC">
        <w:rPr>
          <w:rFonts w:ascii="Arial" w:hAnsi="Arial" w:cs="Arial"/>
          <w:sz w:val="20"/>
          <w:szCs w:val="20"/>
        </w:rPr>
        <w:t>bawah usia lima tahun. Stunting merupakan indikator singkat berdasarkan rumus tinggi</w:t>
      </w:r>
      <w:r w:rsidRPr="00306EFC">
        <w:rPr>
          <w:rFonts w:ascii="Arial" w:hAnsi="Arial" w:cs="Arial"/>
          <w:spacing w:val="1"/>
          <w:sz w:val="20"/>
          <w:szCs w:val="20"/>
        </w:rPr>
        <w:t xml:space="preserve"> </w:t>
      </w:r>
      <w:r w:rsidRPr="00306EFC">
        <w:rPr>
          <w:rFonts w:ascii="Arial" w:hAnsi="Arial" w:cs="Arial"/>
          <w:sz w:val="20"/>
          <w:szCs w:val="20"/>
        </w:rPr>
        <w:t>badan menurut umur (TB/U) dan panjang badan menurut umur (PB/U), yang menunjukkan malnutrisi</w:t>
      </w:r>
      <w:r w:rsidRPr="00306EFC">
        <w:rPr>
          <w:rFonts w:ascii="Arial" w:hAnsi="Arial" w:cs="Arial"/>
          <w:spacing w:val="1"/>
          <w:sz w:val="20"/>
          <w:szCs w:val="20"/>
        </w:rPr>
        <w:t xml:space="preserve"> </w:t>
      </w:r>
      <w:r w:rsidRPr="00306EFC">
        <w:rPr>
          <w:rFonts w:ascii="Arial" w:hAnsi="Arial" w:cs="Arial"/>
          <w:sz w:val="20"/>
          <w:szCs w:val="20"/>
        </w:rPr>
        <w:t>kronis</w:t>
      </w:r>
      <w:r w:rsidRPr="00306EFC">
        <w:rPr>
          <w:rFonts w:ascii="Arial" w:hAnsi="Arial" w:cs="Arial"/>
          <w:spacing w:val="1"/>
          <w:sz w:val="20"/>
          <w:szCs w:val="20"/>
        </w:rPr>
        <w:t xml:space="preserve"> </w:t>
      </w:r>
      <w:r w:rsidRPr="00306EFC">
        <w:rPr>
          <w:rFonts w:ascii="Arial" w:hAnsi="Arial" w:cs="Arial"/>
          <w:sz w:val="20"/>
          <w:szCs w:val="20"/>
        </w:rPr>
        <w:t>sebagai</w:t>
      </w:r>
      <w:r w:rsidRPr="00306EFC">
        <w:rPr>
          <w:rFonts w:ascii="Arial" w:hAnsi="Arial" w:cs="Arial"/>
          <w:spacing w:val="1"/>
          <w:sz w:val="20"/>
          <w:szCs w:val="20"/>
        </w:rPr>
        <w:t xml:space="preserve"> </w:t>
      </w:r>
      <w:r w:rsidRPr="00306EFC">
        <w:rPr>
          <w:rFonts w:ascii="Arial" w:hAnsi="Arial" w:cs="Arial"/>
          <w:sz w:val="20"/>
          <w:szCs w:val="20"/>
        </w:rPr>
        <w:t>akibat</w:t>
      </w:r>
      <w:r w:rsidRPr="00306EFC">
        <w:rPr>
          <w:rFonts w:ascii="Arial" w:hAnsi="Arial" w:cs="Arial"/>
          <w:spacing w:val="1"/>
          <w:sz w:val="20"/>
          <w:szCs w:val="20"/>
        </w:rPr>
        <w:t xml:space="preserve"> </w:t>
      </w:r>
      <w:r w:rsidRPr="00306EFC">
        <w:rPr>
          <w:rFonts w:ascii="Arial" w:hAnsi="Arial" w:cs="Arial"/>
          <w:sz w:val="20"/>
          <w:szCs w:val="20"/>
        </w:rPr>
        <w:t>jangka</w:t>
      </w:r>
      <w:r w:rsidRPr="00306EFC">
        <w:rPr>
          <w:rFonts w:ascii="Arial" w:hAnsi="Arial" w:cs="Arial"/>
          <w:spacing w:val="1"/>
          <w:sz w:val="20"/>
          <w:szCs w:val="20"/>
        </w:rPr>
        <w:t xml:space="preserve"> </w:t>
      </w:r>
      <w:r w:rsidRPr="00306EFC">
        <w:rPr>
          <w:rFonts w:ascii="Arial" w:hAnsi="Arial" w:cs="Arial"/>
          <w:sz w:val="20"/>
          <w:szCs w:val="20"/>
        </w:rPr>
        <w:t>panjang</w:t>
      </w:r>
      <w:r w:rsidRPr="00306EFC">
        <w:rPr>
          <w:rFonts w:ascii="Arial" w:hAnsi="Arial" w:cs="Arial"/>
          <w:spacing w:val="1"/>
          <w:sz w:val="20"/>
          <w:szCs w:val="20"/>
        </w:rPr>
        <w:t xml:space="preserve"> </w:t>
      </w:r>
      <w:r w:rsidRPr="00306EFC">
        <w:rPr>
          <w:rFonts w:ascii="Arial" w:hAnsi="Arial" w:cs="Arial"/>
          <w:sz w:val="20"/>
          <w:szCs w:val="20"/>
        </w:rPr>
        <w:t>seperti</w:t>
      </w:r>
      <w:r w:rsidRPr="00306EFC">
        <w:rPr>
          <w:rFonts w:ascii="Arial" w:hAnsi="Arial" w:cs="Arial"/>
          <w:spacing w:val="1"/>
          <w:sz w:val="20"/>
          <w:szCs w:val="20"/>
        </w:rPr>
        <w:t xml:space="preserve"> </w:t>
      </w:r>
      <w:r w:rsidRPr="00306EFC">
        <w:rPr>
          <w:rFonts w:ascii="Arial" w:hAnsi="Arial" w:cs="Arial"/>
          <w:sz w:val="20"/>
          <w:szCs w:val="20"/>
        </w:rPr>
        <w:t>kemiskinan, kebiasaan hidup yang buruk, dan pemenuhan nutrisi yang kurang</w:t>
      </w:r>
      <w:r w:rsidRPr="00306EFC">
        <w:rPr>
          <w:rFonts w:ascii="Arial" w:hAnsi="Arial" w:cs="Arial"/>
          <w:spacing w:val="1"/>
          <w:sz w:val="20"/>
          <w:szCs w:val="20"/>
        </w:rPr>
        <w:t xml:space="preserve"> </w:t>
      </w:r>
      <w:r w:rsidRPr="00306EFC">
        <w:rPr>
          <w:rFonts w:ascii="Arial" w:hAnsi="Arial" w:cs="Arial"/>
          <w:sz w:val="20"/>
          <w:szCs w:val="20"/>
        </w:rPr>
        <w:t>baik</w:t>
      </w:r>
      <w:r w:rsidRPr="00306EFC">
        <w:rPr>
          <w:rFonts w:ascii="Arial" w:hAnsi="Arial" w:cs="Arial"/>
          <w:spacing w:val="-1"/>
          <w:sz w:val="20"/>
          <w:szCs w:val="20"/>
        </w:rPr>
        <w:t xml:space="preserve"> </w:t>
      </w:r>
      <w:r w:rsidRPr="00306EFC">
        <w:rPr>
          <w:rFonts w:ascii="Arial" w:hAnsi="Arial" w:cs="Arial"/>
          <w:sz w:val="20"/>
          <w:szCs w:val="20"/>
        </w:rPr>
        <w:t>sejak lahir sehingga mengakibatkan pada</w:t>
      </w:r>
      <w:r w:rsidRPr="00306EFC">
        <w:rPr>
          <w:rFonts w:ascii="Arial" w:hAnsi="Arial" w:cs="Arial"/>
          <w:spacing w:val="-1"/>
          <w:sz w:val="20"/>
          <w:szCs w:val="20"/>
        </w:rPr>
        <w:t xml:space="preserve"> </w:t>
      </w:r>
      <w:r w:rsidRPr="00306EFC">
        <w:rPr>
          <w:rFonts w:ascii="Arial" w:hAnsi="Arial" w:cs="Arial"/>
          <w:sz w:val="20"/>
          <w:szCs w:val="20"/>
        </w:rPr>
        <w:t>stunting.</w:t>
      </w:r>
    </w:p>
    <w:bookmarkStart w:id="6" w:name="_Hlk145596098"/>
    <w:p w14:paraId="55187040" w14:textId="77777777" w:rsidR="00FB0A9D" w:rsidRPr="00306EFC" w:rsidRDefault="00FB0A9D" w:rsidP="00E12955">
      <w:pPr>
        <w:pStyle w:val="BodyText"/>
        <w:ind w:right="122" w:firstLine="719"/>
        <w:rPr>
          <w:rFonts w:ascii="Arial" w:hAnsi="Arial" w:cs="Arial"/>
          <w:sz w:val="20"/>
          <w:szCs w:val="20"/>
        </w:rPr>
      </w:pPr>
      <w:r w:rsidRPr="00306EFC">
        <w:rPr>
          <w:rFonts w:ascii="Arial" w:hAnsi="Arial" w:cs="Arial"/>
          <w:sz w:val="20"/>
          <w:szCs w:val="20"/>
        </w:rPr>
        <w:fldChar w:fldCharType="begin" w:fldLock="1"/>
      </w:r>
      <w:r w:rsidRPr="00306EFC">
        <w:rPr>
          <w:rFonts w:ascii="Arial" w:hAnsi="Arial" w:cs="Arial"/>
          <w:sz w:val="20"/>
          <w:szCs w:val="20"/>
        </w:rPr>
        <w:instrText>ADDIN CSL_CITATION {"citationItems":[{"id":"ITEM-1","itemData":{"abstract":"Stunting merupakan penggambaran dari status gizi kurang yang bersifat kronik pada masa pertumbuhan dan perkembangan sejak awal kehidupan. Banyak faktor yang dapat menyebabkan terjadinya stunting pada balita seperti karakteristik balita maupun faktor sosial ekonomi. Tujuan dari penelitian ini adalah mengetahui faktor yang berhubungan dengan kejadian stunting pada balita. Penelitian ini merupakan penelitian observasional analitik dengan desain kasus kontrol yang dilakukan di wilayah kerja Puskesmas Tanah Kali Kedinding, Surabaya. Sampel yang diambil sebanyak 34 balita untuk masing-masing kelompok kasus maupun kontrol dengan teknik simple random sampling. Analisis data menggunakan uji Chi-Square dan Fisher Exact. Hasil penelitian menunjukkan bahwa panjang badan lahir yang rendah (OR=4,091; CI=1,162-14,397), balita yang tidak mendapatkan ASI Eksklusif (OR=4,643; CI=1,328-16,233), pendapatan keluarga yang rendah (OR=3,250; CI=1,150-9,187), pendidikan ibu yang rendah (OR=3,378; CI=1,246-9,157), dan pengetahuan gizi ibu yang kurang (OR=3,877; CI=1,410-10,658) merupakan faktor yang berhubungan dengan kejadian stunting pada balita. Terdapat hubungan antara panjang badan lahir balita, riwayat ASI eksklusif, pendapatan keluarga, pendidikan ibu dan pengetahuan gizi ibu terhadap kejadian stunting pada balita. Perlunya program yang terintegrasi dan multisektoral untuk meningkatkan pendapatan keluarga, pendidikan ibu, pengetahuan gizi ibu dan pemberian ASI Eksklusif mengurangi kejadian sstuntinh","author":[{"dropping-particle":"","family":"Ni'mah","given":"Khoirun","non-dropping-particle":"","parse-names":false,"suffix":""},{"dropping-particle":"","family":"Nadhiroh","given":"Siti Rahayu","non-dropping-particle":"","parse-names":false,"suffix":""}],"container-title":"Media Gizi Indonesia","id":"ITEM-1","issue":"1","issued":{"date-parts":[["2015"]]},"page":"13-19","title":"Faktor yang berhubungan dengan kejadian stunting pada balita ( Digital Repository Universitas Jember)","type":"article-journal","volume":"10"},"uris":["http://www.mendeley.com/documents/?uuid=4aac7134-427c-4055-8c2f-8cbd5b6f4c07"]}],"mendeley":{"formattedCitation":"(Ni’mah &amp; Nadhiroh, 2015)","plainTextFormattedCitation":"(Ni’mah &amp; Nadhiroh, 2015)","previouslyFormattedCitation":"(Ni’mah &amp; Nadhiroh, 2015)"},"properties":{"noteIndex":0},"schema":"https://github.com/citation-style-language/schema/raw/master/csl-citation.json"}</w:instrText>
      </w:r>
      <w:r w:rsidRPr="00306EFC">
        <w:rPr>
          <w:rFonts w:ascii="Arial" w:hAnsi="Arial" w:cs="Arial"/>
          <w:sz w:val="20"/>
          <w:szCs w:val="20"/>
        </w:rPr>
        <w:fldChar w:fldCharType="separate"/>
      </w:r>
      <w:r w:rsidRPr="00306EFC">
        <w:rPr>
          <w:rFonts w:ascii="Arial" w:hAnsi="Arial" w:cs="Arial"/>
          <w:noProof/>
          <w:sz w:val="20"/>
          <w:szCs w:val="20"/>
        </w:rPr>
        <w:t>(Ni’mah &amp; Nadhiroh, 2015)</w:t>
      </w:r>
      <w:r w:rsidRPr="00306EFC">
        <w:rPr>
          <w:rFonts w:ascii="Arial" w:hAnsi="Arial" w:cs="Arial"/>
          <w:sz w:val="20"/>
          <w:szCs w:val="20"/>
        </w:rPr>
        <w:fldChar w:fldCharType="end"/>
      </w:r>
      <w:bookmarkEnd w:id="6"/>
      <w:r w:rsidRPr="00306EFC">
        <w:rPr>
          <w:rFonts w:ascii="Arial" w:hAnsi="Arial" w:cs="Arial"/>
          <w:sz w:val="20"/>
          <w:szCs w:val="20"/>
        </w:rPr>
        <w:t xml:space="preserve"> berpendapat bahwa program gizi seperti pemberian tablet</w:t>
      </w:r>
      <w:r w:rsidRPr="00306EFC">
        <w:rPr>
          <w:rFonts w:ascii="Arial" w:hAnsi="Arial" w:cs="Arial"/>
          <w:spacing w:val="-57"/>
          <w:sz w:val="20"/>
          <w:szCs w:val="20"/>
          <w:lang w:val="en-US"/>
        </w:rPr>
        <w:t xml:space="preserve">  </w:t>
      </w:r>
      <w:r w:rsidRPr="00306EFC">
        <w:rPr>
          <w:rFonts w:ascii="Arial" w:hAnsi="Arial" w:cs="Arial"/>
          <w:i/>
          <w:iCs/>
          <w:sz w:val="20"/>
          <w:szCs w:val="20"/>
        </w:rPr>
        <w:t>Fe</w:t>
      </w:r>
      <w:r w:rsidRPr="00306EFC">
        <w:rPr>
          <w:rFonts w:ascii="Arial" w:hAnsi="Arial" w:cs="Arial"/>
          <w:i/>
          <w:iCs/>
          <w:spacing w:val="-57"/>
          <w:sz w:val="20"/>
          <w:szCs w:val="20"/>
          <w:lang w:val="en-US"/>
        </w:rPr>
        <w:t>,</w:t>
      </w:r>
      <w:r w:rsidRPr="00306EFC">
        <w:rPr>
          <w:rFonts w:ascii="Arial" w:hAnsi="Arial" w:cs="Arial"/>
          <w:spacing w:val="-57"/>
          <w:sz w:val="20"/>
          <w:szCs w:val="20"/>
          <w:lang w:val="en-US"/>
        </w:rPr>
        <w:t xml:space="preserve"> </w:t>
      </w:r>
      <w:r w:rsidRPr="00306EFC">
        <w:rPr>
          <w:rFonts w:ascii="Arial" w:hAnsi="Arial" w:cs="Arial"/>
          <w:sz w:val="20"/>
          <w:szCs w:val="20"/>
        </w:rPr>
        <w:t>mendorong</w:t>
      </w:r>
      <w:r w:rsidRPr="00306EFC">
        <w:rPr>
          <w:rFonts w:ascii="Arial" w:hAnsi="Arial" w:cs="Arial"/>
          <w:spacing w:val="1"/>
          <w:sz w:val="20"/>
          <w:szCs w:val="20"/>
        </w:rPr>
        <w:t xml:space="preserve"> </w:t>
      </w:r>
      <w:r w:rsidRPr="00306EFC">
        <w:rPr>
          <w:rFonts w:ascii="Arial" w:hAnsi="Arial" w:cs="Arial"/>
          <w:sz w:val="20"/>
          <w:szCs w:val="20"/>
        </w:rPr>
        <w:t>makanan</w:t>
      </w:r>
      <w:r w:rsidRPr="00306EFC">
        <w:rPr>
          <w:rFonts w:ascii="Arial" w:hAnsi="Arial" w:cs="Arial"/>
          <w:spacing w:val="1"/>
          <w:sz w:val="20"/>
          <w:szCs w:val="20"/>
        </w:rPr>
        <w:t xml:space="preserve"> </w:t>
      </w:r>
      <w:r w:rsidRPr="00306EFC">
        <w:rPr>
          <w:rFonts w:ascii="Arial" w:hAnsi="Arial" w:cs="Arial"/>
          <w:sz w:val="20"/>
          <w:szCs w:val="20"/>
        </w:rPr>
        <w:t>pendamping</w:t>
      </w:r>
      <w:r w:rsidRPr="00306EFC">
        <w:rPr>
          <w:rFonts w:ascii="Arial" w:hAnsi="Arial" w:cs="Arial"/>
          <w:spacing w:val="1"/>
          <w:sz w:val="20"/>
          <w:szCs w:val="20"/>
        </w:rPr>
        <w:t xml:space="preserve"> </w:t>
      </w:r>
      <w:r w:rsidRPr="00306EFC">
        <w:rPr>
          <w:rFonts w:ascii="Arial" w:hAnsi="Arial" w:cs="Arial"/>
          <w:sz w:val="20"/>
          <w:szCs w:val="20"/>
        </w:rPr>
        <w:t>ASI,</w:t>
      </w:r>
      <w:r w:rsidRPr="00306EFC">
        <w:rPr>
          <w:rFonts w:ascii="Arial" w:hAnsi="Arial" w:cs="Arial"/>
          <w:spacing w:val="1"/>
          <w:sz w:val="20"/>
          <w:szCs w:val="20"/>
        </w:rPr>
        <w:t xml:space="preserve"> </w:t>
      </w:r>
      <w:r w:rsidRPr="00306EFC">
        <w:rPr>
          <w:rFonts w:ascii="Arial" w:hAnsi="Arial" w:cs="Arial"/>
          <w:sz w:val="20"/>
          <w:szCs w:val="20"/>
        </w:rPr>
        <w:t>suplemen</w:t>
      </w:r>
      <w:r w:rsidRPr="00306EFC">
        <w:rPr>
          <w:rFonts w:ascii="Arial" w:hAnsi="Arial" w:cs="Arial"/>
          <w:spacing w:val="1"/>
          <w:sz w:val="20"/>
          <w:szCs w:val="20"/>
        </w:rPr>
        <w:t xml:space="preserve"> </w:t>
      </w:r>
      <w:r w:rsidRPr="00306EFC">
        <w:rPr>
          <w:rFonts w:ascii="Arial" w:hAnsi="Arial" w:cs="Arial"/>
          <w:sz w:val="20"/>
          <w:szCs w:val="20"/>
        </w:rPr>
        <w:t>tabur,</w:t>
      </w:r>
      <w:r w:rsidRPr="00306EFC">
        <w:rPr>
          <w:rFonts w:ascii="Arial" w:hAnsi="Arial" w:cs="Arial"/>
          <w:spacing w:val="1"/>
          <w:sz w:val="20"/>
          <w:szCs w:val="20"/>
        </w:rPr>
        <w:t xml:space="preserve"> </w:t>
      </w:r>
      <w:r w:rsidRPr="00306EFC">
        <w:rPr>
          <w:rFonts w:ascii="Arial" w:hAnsi="Arial" w:cs="Arial"/>
          <w:sz w:val="20"/>
          <w:szCs w:val="20"/>
        </w:rPr>
        <w:t>suplemen</w:t>
      </w:r>
      <w:r w:rsidRPr="00306EFC">
        <w:rPr>
          <w:rFonts w:ascii="Arial" w:hAnsi="Arial" w:cs="Arial"/>
          <w:spacing w:val="1"/>
          <w:sz w:val="20"/>
          <w:szCs w:val="20"/>
        </w:rPr>
        <w:t xml:space="preserve"> </w:t>
      </w:r>
      <w:r w:rsidRPr="00306EFC">
        <w:rPr>
          <w:rFonts w:ascii="Arial" w:hAnsi="Arial" w:cs="Arial"/>
          <w:sz w:val="20"/>
          <w:szCs w:val="20"/>
        </w:rPr>
        <w:t>zat</w:t>
      </w:r>
      <w:r w:rsidRPr="00306EFC">
        <w:rPr>
          <w:rFonts w:ascii="Arial" w:hAnsi="Arial" w:cs="Arial"/>
          <w:spacing w:val="1"/>
          <w:sz w:val="20"/>
          <w:szCs w:val="20"/>
        </w:rPr>
        <w:t xml:space="preserve"> </w:t>
      </w:r>
      <w:r w:rsidRPr="00306EFC">
        <w:rPr>
          <w:rFonts w:ascii="Arial" w:hAnsi="Arial" w:cs="Arial"/>
          <w:sz w:val="20"/>
          <w:szCs w:val="20"/>
        </w:rPr>
        <w:t>gizi</w:t>
      </w:r>
      <w:r w:rsidRPr="00306EFC">
        <w:rPr>
          <w:rFonts w:ascii="Arial" w:hAnsi="Arial" w:cs="Arial"/>
          <w:spacing w:val="1"/>
          <w:sz w:val="20"/>
          <w:szCs w:val="20"/>
        </w:rPr>
        <w:t xml:space="preserve"> </w:t>
      </w:r>
      <w:r w:rsidRPr="00306EFC">
        <w:rPr>
          <w:rFonts w:ascii="Arial" w:hAnsi="Arial" w:cs="Arial"/>
          <w:sz w:val="20"/>
          <w:szCs w:val="20"/>
        </w:rPr>
        <w:t>makro,</w:t>
      </w:r>
      <w:r w:rsidRPr="00306EFC">
        <w:rPr>
          <w:rFonts w:ascii="Arial" w:hAnsi="Arial" w:cs="Arial"/>
          <w:spacing w:val="1"/>
          <w:sz w:val="20"/>
          <w:szCs w:val="20"/>
        </w:rPr>
        <w:t xml:space="preserve"> </w:t>
      </w:r>
      <w:proofErr w:type="spellStart"/>
      <w:r w:rsidRPr="00306EFC">
        <w:rPr>
          <w:rFonts w:ascii="Arial" w:hAnsi="Arial" w:cs="Arial"/>
          <w:sz w:val="20"/>
          <w:szCs w:val="20"/>
          <w:lang w:val="en-US"/>
        </w:rPr>
        <w:t>mengatasi</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malnutrisi</w:t>
      </w:r>
      <w:proofErr w:type="spellEnd"/>
      <w:r w:rsidRPr="00306EFC">
        <w:rPr>
          <w:rFonts w:ascii="Arial" w:hAnsi="Arial" w:cs="Arial"/>
          <w:sz w:val="20"/>
          <w:szCs w:val="20"/>
        </w:rPr>
        <w:t>, pemberian vitamin A, promosi garam beryodium, air</w:t>
      </w:r>
      <w:r w:rsidRPr="00306EFC">
        <w:rPr>
          <w:rFonts w:ascii="Arial" w:hAnsi="Arial" w:cs="Arial"/>
          <w:spacing w:val="1"/>
          <w:sz w:val="20"/>
          <w:szCs w:val="20"/>
        </w:rPr>
        <w:t xml:space="preserve"> </w:t>
      </w:r>
      <w:r w:rsidRPr="00306EFC">
        <w:rPr>
          <w:rFonts w:ascii="Arial" w:hAnsi="Arial" w:cs="Arial"/>
          <w:sz w:val="20"/>
          <w:szCs w:val="20"/>
        </w:rPr>
        <w:t>bersih dan sanitasi, bantuan pangan nontunai, dan pemberian obat cacingan dapat mencegah</w:t>
      </w:r>
      <w:r w:rsidRPr="00306EFC">
        <w:rPr>
          <w:rFonts w:ascii="Arial" w:hAnsi="Arial" w:cs="Arial"/>
          <w:spacing w:val="1"/>
          <w:sz w:val="20"/>
          <w:szCs w:val="20"/>
        </w:rPr>
        <w:t xml:space="preserve"> </w:t>
      </w:r>
      <w:r w:rsidRPr="00306EFC">
        <w:rPr>
          <w:rFonts w:ascii="Arial" w:hAnsi="Arial" w:cs="Arial"/>
          <w:sz w:val="20"/>
          <w:szCs w:val="20"/>
        </w:rPr>
        <w:t>dan</w:t>
      </w:r>
      <w:r w:rsidRPr="00306EFC">
        <w:rPr>
          <w:rFonts w:ascii="Arial" w:hAnsi="Arial" w:cs="Arial"/>
          <w:spacing w:val="-11"/>
          <w:sz w:val="20"/>
          <w:szCs w:val="20"/>
        </w:rPr>
        <w:t xml:space="preserve"> </w:t>
      </w:r>
      <w:r w:rsidRPr="00306EFC">
        <w:rPr>
          <w:rFonts w:ascii="Arial" w:hAnsi="Arial" w:cs="Arial"/>
          <w:sz w:val="20"/>
          <w:szCs w:val="20"/>
        </w:rPr>
        <w:t>mengobati</w:t>
      </w:r>
      <w:r w:rsidRPr="00306EFC">
        <w:rPr>
          <w:rFonts w:ascii="Arial" w:hAnsi="Arial" w:cs="Arial"/>
          <w:spacing w:val="-10"/>
          <w:sz w:val="20"/>
          <w:szCs w:val="20"/>
        </w:rPr>
        <w:t xml:space="preserve"> </w:t>
      </w:r>
      <w:r w:rsidRPr="00306EFC">
        <w:rPr>
          <w:rFonts w:ascii="Arial" w:hAnsi="Arial" w:cs="Arial"/>
          <w:sz w:val="20"/>
          <w:szCs w:val="20"/>
        </w:rPr>
        <w:t>stunting.</w:t>
      </w:r>
      <w:r w:rsidRPr="00306EFC">
        <w:rPr>
          <w:rFonts w:ascii="Arial" w:hAnsi="Arial" w:cs="Arial"/>
          <w:spacing w:val="-13"/>
          <w:sz w:val="20"/>
          <w:szCs w:val="20"/>
        </w:rPr>
        <w:t xml:space="preserve"> </w:t>
      </w:r>
      <w:r w:rsidRPr="00306EFC">
        <w:rPr>
          <w:rFonts w:ascii="Arial" w:hAnsi="Arial" w:cs="Arial"/>
          <w:sz w:val="20"/>
          <w:szCs w:val="20"/>
        </w:rPr>
        <w:lastRenderedPageBreak/>
        <w:t>Namun,</w:t>
      </w:r>
      <w:r w:rsidRPr="00306EFC">
        <w:rPr>
          <w:rFonts w:ascii="Arial" w:hAnsi="Arial" w:cs="Arial"/>
          <w:spacing w:val="-11"/>
          <w:sz w:val="20"/>
          <w:szCs w:val="20"/>
        </w:rPr>
        <w:t xml:space="preserve"> </w:t>
      </w:r>
      <w:r w:rsidRPr="00306EFC">
        <w:rPr>
          <w:rFonts w:ascii="Arial" w:hAnsi="Arial" w:cs="Arial"/>
          <w:sz w:val="20"/>
          <w:szCs w:val="20"/>
        </w:rPr>
        <w:t>dia</w:t>
      </w:r>
      <w:r w:rsidRPr="00306EFC">
        <w:rPr>
          <w:rFonts w:ascii="Arial" w:hAnsi="Arial" w:cs="Arial"/>
          <w:spacing w:val="-12"/>
          <w:sz w:val="20"/>
          <w:szCs w:val="20"/>
        </w:rPr>
        <w:t xml:space="preserve"> </w:t>
      </w:r>
      <w:r w:rsidRPr="00306EFC">
        <w:rPr>
          <w:rFonts w:ascii="Arial" w:hAnsi="Arial" w:cs="Arial"/>
          <w:sz w:val="20"/>
          <w:szCs w:val="20"/>
        </w:rPr>
        <w:t>percaya</w:t>
      </w:r>
      <w:r w:rsidRPr="00306EFC">
        <w:rPr>
          <w:rFonts w:ascii="Arial" w:hAnsi="Arial" w:cs="Arial"/>
          <w:spacing w:val="-12"/>
          <w:sz w:val="20"/>
          <w:szCs w:val="20"/>
        </w:rPr>
        <w:t xml:space="preserve"> </w:t>
      </w:r>
      <w:r w:rsidRPr="00306EFC">
        <w:rPr>
          <w:rFonts w:ascii="Arial" w:hAnsi="Arial" w:cs="Arial"/>
          <w:sz w:val="20"/>
          <w:szCs w:val="20"/>
        </w:rPr>
        <w:t>bahwa</w:t>
      </w:r>
      <w:r w:rsidRPr="00306EFC">
        <w:rPr>
          <w:rFonts w:ascii="Arial" w:hAnsi="Arial" w:cs="Arial"/>
          <w:spacing w:val="-13"/>
          <w:sz w:val="20"/>
          <w:szCs w:val="20"/>
        </w:rPr>
        <w:t xml:space="preserve"> </w:t>
      </w:r>
      <w:r w:rsidRPr="00306EFC">
        <w:rPr>
          <w:rFonts w:ascii="Arial" w:hAnsi="Arial" w:cs="Arial"/>
          <w:sz w:val="20"/>
          <w:szCs w:val="20"/>
        </w:rPr>
        <w:t>pemanfaatan</w:t>
      </w:r>
      <w:r w:rsidRPr="00306EFC">
        <w:rPr>
          <w:rFonts w:ascii="Arial" w:hAnsi="Arial" w:cs="Arial"/>
          <w:spacing w:val="-12"/>
          <w:sz w:val="20"/>
          <w:szCs w:val="20"/>
        </w:rPr>
        <w:t xml:space="preserve"> </w:t>
      </w:r>
      <w:r w:rsidRPr="00306EFC">
        <w:rPr>
          <w:rFonts w:ascii="Arial" w:hAnsi="Arial" w:cs="Arial"/>
          <w:sz w:val="20"/>
          <w:szCs w:val="20"/>
        </w:rPr>
        <w:t>dana</w:t>
      </w:r>
      <w:r w:rsidRPr="00306EFC">
        <w:rPr>
          <w:rFonts w:ascii="Arial" w:hAnsi="Arial" w:cs="Arial"/>
          <w:spacing w:val="-11"/>
          <w:sz w:val="20"/>
          <w:szCs w:val="20"/>
        </w:rPr>
        <w:t xml:space="preserve"> </w:t>
      </w:r>
      <w:r w:rsidRPr="00306EFC">
        <w:rPr>
          <w:rFonts w:ascii="Arial" w:hAnsi="Arial" w:cs="Arial"/>
          <w:sz w:val="20"/>
          <w:szCs w:val="20"/>
        </w:rPr>
        <w:t>desa</w:t>
      </w:r>
      <w:r w:rsidRPr="00306EFC">
        <w:rPr>
          <w:rFonts w:ascii="Arial" w:hAnsi="Arial" w:cs="Arial"/>
          <w:spacing w:val="-12"/>
          <w:sz w:val="20"/>
          <w:szCs w:val="20"/>
        </w:rPr>
        <w:t xml:space="preserve"> </w:t>
      </w:r>
      <w:r w:rsidRPr="00306EFC">
        <w:rPr>
          <w:rFonts w:ascii="Arial" w:hAnsi="Arial" w:cs="Arial"/>
          <w:sz w:val="20"/>
          <w:szCs w:val="20"/>
        </w:rPr>
        <w:t>masih</w:t>
      </w:r>
      <w:r w:rsidRPr="00306EFC">
        <w:rPr>
          <w:rFonts w:ascii="Arial" w:hAnsi="Arial" w:cs="Arial"/>
          <w:spacing w:val="-11"/>
          <w:sz w:val="20"/>
          <w:szCs w:val="20"/>
        </w:rPr>
        <w:t xml:space="preserve"> </w:t>
      </w:r>
      <w:r w:rsidRPr="00306EFC">
        <w:rPr>
          <w:rFonts w:ascii="Arial" w:hAnsi="Arial" w:cs="Arial"/>
          <w:sz w:val="20"/>
          <w:szCs w:val="20"/>
        </w:rPr>
        <w:t>menghadapi</w:t>
      </w:r>
      <w:r w:rsidRPr="00306EFC">
        <w:rPr>
          <w:rFonts w:ascii="Arial" w:hAnsi="Arial" w:cs="Arial"/>
          <w:spacing w:val="-58"/>
          <w:sz w:val="20"/>
          <w:szCs w:val="20"/>
        </w:rPr>
        <w:t xml:space="preserve"> </w:t>
      </w:r>
      <w:r w:rsidRPr="00306EFC">
        <w:rPr>
          <w:rFonts w:ascii="Arial" w:hAnsi="Arial" w:cs="Arial"/>
          <w:sz w:val="20"/>
          <w:szCs w:val="20"/>
        </w:rPr>
        <w:t>masalah, seperti pencairan dana yang lambat dan kekurangan sumber daya manusia yang</w:t>
      </w:r>
      <w:r w:rsidRPr="00306EFC">
        <w:rPr>
          <w:rFonts w:ascii="Arial" w:hAnsi="Arial" w:cs="Arial"/>
          <w:spacing w:val="1"/>
          <w:sz w:val="20"/>
          <w:szCs w:val="20"/>
        </w:rPr>
        <w:t xml:space="preserve"> </w:t>
      </w:r>
      <w:r w:rsidRPr="00306EFC">
        <w:rPr>
          <w:rFonts w:ascii="Arial" w:hAnsi="Arial" w:cs="Arial"/>
          <w:sz w:val="20"/>
          <w:szCs w:val="20"/>
        </w:rPr>
        <w:t>berpengalaman</w:t>
      </w:r>
      <w:r w:rsidRPr="00306EFC">
        <w:rPr>
          <w:rFonts w:ascii="Arial" w:hAnsi="Arial" w:cs="Arial"/>
          <w:spacing w:val="-1"/>
          <w:sz w:val="20"/>
          <w:szCs w:val="20"/>
        </w:rPr>
        <w:t xml:space="preserve"> </w:t>
      </w:r>
      <w:r w:rsidRPr="00306EFC">
        <w:rPr>
          <w:rFonts w:ascii="Arial" w:hAnsi="Arial" w:cs="Arial"/>
          <w:sz w:val="20"/>
          <w:szCs w:val="20"/>
        </w:rPr>
        <w:t>dalam laporan penggunaan dana</w:t>
      </w:r>
      <w:r w:rsidRPr="00306EFC">
        <w:rPr>
          <w:rFonts w:ascii="Arial" w:hAnsi="Arial" w:cs="Arial"/>
          <w:spacing w:val="1"/>
          <w:sz w:val="20"/>
          <w:szCs w:val="20"/>
        </w:rPr>
        <w:t xml:space="preserve"> </w:t>
      </w:r>
      <w:r w:rsidRPr="00306EFC">
        <w:rPr>
          <w:rFonts w:ascii="Arial" w:hAnsi="Arial" w:cs="Arial"/>
          <w:sz w:val="20"/>
          <w:szCs w:val="20"/>
        </w:rPr>
        <w:t>desa.</w:t>
      </w:r>
    </w:p>
    <w:p w14:paraId="2597225D" w14:textId="77777777" w:rsidR="00FB0A9D" w:rsidRPr="00306EFC" w:rsidRDefault="00FB0A9D" w:rsidP="00E12955">
      <w:pPr>
        <w:pStyle w:val="Heading1"/>
        <w:spacing w:before="0"/>
        <w:jc w:val="both"/>
        <w:rPr>
          <w:rFonts w:ascii="Arial" w:hAnsi="Arial" w:cs="Arial"/>
          <w:sz w:val="20"/>
          <w:szCs w:val="20"/>
        </w:rPr>
      </w:pPr>
      <w:r w:rsidRPr="00306EFC">
        <w:rPr>
          <w:rFonts w:ascii="Arial" w:hAnsi="Arial" w:cs="Arial"/>
          <w:sz w:val="20"/>
          <w:szCs w:val="20"/>
        </w:rPr>
        <w:t>Angka</w:t>
      </w:r>
      <w:r w:rsidRPr="00306EFC">
        <w:rPr>
          <w:rFonts w:ascii="Arial" w:hAnsi="Arial" w:cs="Arial"/>
          <w:spacing w:val="-1"/>
          <w:sz w:val="20"/>
          <w:szCs w:val="20"/>
        </w:rPr>
        <w:t xml:space="preserve"> </w:t>
      </w:r>
      <w:r w:rsidRPr="00306EFC">
        <w:rPr>
          <w:rFonts w:ascii="Arial" w:hAnsi="Arial" w:cs="Arial"/>
          <w:sz w:val="20"/>
          <w:szCs w:val="20"/>
        </w:rPr>
        <w:t>Harapan Hidup</w:t>
      </w:r>
    </w:p>
    <w:p w14:paraId="320E1ED4" w14:textId="77777777" w:rsidR="00FB0A9D" w:rsidRPr="00306EFC" w:rsidRDefault="00FB0A9D" w:rsidP="00E12955">
      <w:pPr>
        <w:pStyle w:val="BodyText"/>
        <w:ind w:right="117" w:firstLine="731"/>
        <w:rPr>
          <w:rFonts w:ascii="Arial" w:hAnsi="Arial" w:cs="Arial"/>
          <w:sz w:val="20"/>
          <w:szCs w:val="20"/>
        </w:rPr>
      </w:pPr>
      <w:r w:rsidRPr="00306EFC">
        <w:rPr>
          <w:rFonts w:ascii="Arial" w:hAnsi="Arial" w:cs="Arial"/>
          <w:sz w:val="20"/>
          <w:szCs w:val="20"/>
          <w:lang w:val="en-US"/>
        </w:rPr>
        <w:t>A</w:t>
      </w:r>
      <w:r w:rsidRPr="00306EFC">
        <w:rPr>
          <w:rFonts w:ascii="Arial" w:hAnsi="Arial" w:cs="Arial"/>
          <w:sz w:val="20"/>
          <w:szCs w:val="20"/>
        </w:rPr>
        <w:t xml:space="preserve">pabila angka kematian saat ini digunakan, maka </w:t>
      </w:r>
      <w:proofErr w:type="spellStart"/>
      <w:r w:rsidRPr="00306EFC">
        <w:rPr>
          <w:rFonts w:ascii="Arial" w:hAnsi="Arial" w:cs="Arial"/>
          <w:sz w:val="20"/>
          <w:szCs w:val="20"/>
          <w:lang w:val="en-US"/>
        </w:rPr>
        <w:t>angka</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harapan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hidup</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adalah</w:t>
      </w:r>
      <w:proofErr w:type="spellEnd"/>
      <w:r w:rsidRPr="00306EFC">
        <w:rPr>
          <w:rFonts w:ascii="Arial" w:hAnsi="Arial" w:cs="Arial"/>
          <w:sz w:val="20"/>
          <w:szCs w:val="20"/>
          <w:lang w:val="en-US"/>
        </w:rPr>
        <w:t xml:space="preserve"> </w:t>
      </w:r>
      <w:r w:rsidRPr="00306EFC">
        <w:rPr>
          <w:rFonts w:ascii="Arial" w:hAnsi="Arial" w:cs="Arial"/>
          <w:sz w:val="20"/>
          <w:szCs w:val="20"/>
        </w:rPr>
        <w:t xml:space="preserve">jumlah rata-rata bayi yang diproyeksikan dapat bertahan </w:t>
      </w:r>
      <w:proofErr w:type="spellStart"/>
      <w:r w:rsidRPr="00306EFC">
        <w:rPr>
          <w:rFonts w:ascii="Arial" w:hAnsi="Arial" w:cs="Arial"/>
          <w:sz w:val="20"/>
          <w:szCs w:val="20"/>
          <w:lang w:val="en-US"/>
        </w:rPr>
        <w:t>hidup</w:t>
      </w:r>
      <w:proofErr w:type="spellEnd"/>
      <w:r w:rsidRPr="00306EFC">
        <w:rPr>
          <w:rFonts w:ascii="Arial" w:hAnsi="Arial" w:cs="Arial"/>
          <w:sz w:val="20"/>
          <w:szCs w:val="20"/>
          <w:lang w:val="en-US"/>
        </w:rPr>
        <w:t xml:space="preserve"> </w:t>
      </w:r>
      <w:r w:rsidRPr="00306EFC">
        <w:rPr>
          <w:rFonts w:ascii="Arial" w:hAnsi="Arial" w:cs="Arial"/>
          <w:sz w:val="20"/>
          <w:szCs w:val="20"/>
        </w:rPr>
        <w:fldChar w:fldCharType="begin" w:fldLock="1"/>
      </w:r>
      <w:r w:rsidRPr="00306EFC">
        <w:rPr>
          <w:rFonts w:ascii="Arial" w:hAnsi="Arial" w:cs="Arial"/>
          <w:sz w:val="20"/>
          <w:szCs w:val="20"/>
        </w:rPr>
        <w:instrText>ADDIN CSL_CITATION {"citationItems":[{"id":"ITEM-1","itemData":{"DOI":"10.3390/ijerph16132367","ISSN":"16604601","PMID":"31277340","abstract":"Background: From a causal point of view, there exists a set of socioeconomic indicators concerning life expectancy. The objective of this paper is to determine the indicators which exhibit a relation of causality with life expectancy at birth. Methods: Our analysis applies the Granger causality test, more specifically its version by Dumitrescu–Hurlin, starting from the information concerning life expectancy at birth and a set of socioeconomic variables corresponding to 17 Spanish regions, throughout the period 2006–2016. To do this, we used the panel data involving the information provided by the Spanish Ministry of Health, Consumer Affairs and Social Welfare (MHCSW) and the National Institute of Statistics (NIS). Results: Per capita income, and the rate of hospital beds, medical staff and nurses Granger-cause the variable “life expectancy at birth”, according to the Granger causality test applied to panel data (Dumitrescu–Hurlin’s version). Conclusions: Life expectancy at birth has become one of the main indicators able to measure the performance of a country’s health system. This analysis facilitates the identification of those factors which exhibit a unidirectional Granger-causality relationship with life expectancy at birth. Therefore, this paper provides useful information for the management of public health resources from the point of view of the maximization of social benefits.","author":[{"dropping-particle":"","family":"Cervantes","given":"Pedro Antonio Martín","non-dropping-particle":"","parse-names":false,"suffix":""},{"dropping-particle":"","family":"López","given":"Nuria Rueda","non-dropping-particle":"","parse-names":false,"suffix":""},{"dropping-particle":"","family":"Rambaud","given":"Salvador Cruz","non-dropping-particle":"","parse-names":false,"suffix":""}],"container-title":"International Journal of Environmental Research and Public Health","id":"ITEM-1","issue":"13","issued":{"date-parts":[["2019"]]},"title":"A causal analysis of life expectancy at birth. Evidence from Spain","type":"article-journal","volume":"16"},"uris":["http://www.mendeley.com/documents/?uuid=436c37f0-69b4-4437-a3fb-fd9b6ff90f3a"]}],"mendeley":{"formattedCitation":"(Cervantes et al., 2019)","plainTextFormattedCitation":"(Cervantes et al., 2019)","previouslyFormattedCitation":"(Cervantes et al., 2019)"},"properties":{"noteIndex":0},"schema":"https://github.com/citation-style-language/schema/raw/master/csl-citation.json"}</w:instrText>
      </w:r>
      <w:r w:rsidRPr="00306EFC">
        <w:rPr>
          <w:rFonts w:ascii="Arial" w:hAnsi="Arial" w:cs="Arial"/>
          <w:sz w:val="20"/>
          <w:szCs w:val="20"/>
        </w:rPr>
        <w:fldChar w:fldCharType="separate"/>
      </w:r>
      <w:r w:rsidRPr="00306EFC">
        <w:rPr>
          <w:rFonts w:ascii="Arial" w:hAnsi="Arial" w:cs="Arial"/>
          <w:noProof/>
          <w:sz w:val="20"/>
          <w:szCs w:val="20"/>
        </w:rPr>
        <w:t>(Cervantes et al., 2019)</w:t>
      </w:r>
      <w:r w:rsidRPr="00306EFC">
        <w:rPr>
          <w:rFonts w:ascii="Arial" w:hAnsi="Arial" w:cs="Arial"/>
          <w:sz w:val="20"/>
          <w:szCs w:val="20"/>
        </w:rPr>
        <w:fldChar w:fldCharType="end"/>
      </w:r>
      <w:r w:rsidRPr="00306EFC">
        <w:rPr>
          <w:rFonts w:ascii="Arial" w:hAnsi="Arial" w:cs="Arial"/>
          <w:sz w:val="20"/>
          <w:szCs w:val="20"/>
        </w:rPr>
        <w:t>. Faktor risiko perilaku, asuransi Kesehatan, pendapatan perkapita, tingkat pendidikan, kondisi yang diharapkan pada tahun berjalan, dan perkiraan pada tahun berjalan merupakan beberapa penanda yang mempengaruhi angka harapan hidup</w:t>
      </w:r>
      <w:r w:rsidRPr="00306EFC">
        <w:rPr>
          <w:rFonts w:ascii="Arial" w:hAnsi="Arial" w:cs="Arial"/>
          <w:spacing w:val="-15"/>
          <w:sz w:val="20"/>
          <w:szCs w:val="20"/>
        </w:rPr>
        <w:t xml:space="preserve"> </w:t>
      </w:r>
      <w:sdt>
        <w:sdtPr>
          <w:rPr>
            <w:rFonts w:ascii="Arial" w:hAnsi="Arial" w:cs="Arial"/>
            <w:color w:val="000000"/>
            <w:sz w:val="20"/>
            <w:szCs w:val="20"/>
          </w:rPr>
          <w:tag w:val="MENDELEY_CITATION_v3_eyJjaXRhdGlvbklEIjoiTUVOREVMRVlfQ0lUQVRJT05fMWFkZmE4YjMtMzBiMS00YTA1LThkYjctZThhMThkOWMwNDZmIiwiY2l0YXRpb25JdGVtcyI6W3siaWQiOiJkNzk5ZDNkZC0wM2M4LTVkMGEtOTk2My02ODFhMzBjZWI3MGUiLCJpdGVtRGF0YSI6eyJET0kiOiIxMC4zMzAxOS9lcXVpdHkudjhpMS4xNCIsIklTU04iOiIxOTc4LTM3OTUiLCJhYnN0cmFjdCI6IlBlcnR1bWJ1aGFuIGVrb25vbWkgZGFwYXQgbWVuZ3VyYW5naSB0aW5na2F0IGtlbWlza2luYW4gcGFkYSBzdWF0dSBuZWdhcmEuIFBlbmVsaXRpYW4gaW5pIGJlcnR1anVhbiB1bnR1ayBtZW5nYW5hbGlzaXMgcGVuZ2FydWgga2VtaXNraW5hbiBkYW4gcGVuZGlkaWthbiB0ZXJoYWRhcCBrZXNlaGF0YW4gbWFzeWFyYWthdC4gQW5hbGlzaXMgZGFsYW0gcGVuZWxpdGlhbiBpbmkgbWVuZ2d1bmFrYW4gZGF0YSBzZWt1bmRlciB5YW5nIGJlcnN1bWJlciBwYWRhIEJQUyBkZW5nYW4ganVtbGFoIGRhdGEgc2ViZXNhciA2MyBzYW1wZWwgeWFuZyB0ZXJkaXJpIGRhcmkgZGF0YSBrZW1pc2tpbmFuLCByYXRhLXJhdGEgbGFtYSBzZWtvbGFoIGRhbiBrZXNlaGF0YW4gbWFzeWFyYWthdCB0YWh1biAyMDEwLTIwMTguIFBlbmVsaXRpYW4gaW5pIG1lbmdndW5ha2FuIGFuYWxpc2lzIHJlZ3Jlc2kgYmVyZ2FuZGEgZGVuZ2FuIGFuZ2thIGhhcmFwYW4gaGlkdXAgc2ViYWdhaSB2YXJpYWJlbCBkZXBlbmRlbiBkYW4gcmF0YS1yYXRhIGxhbWEgc2Vrb2xhaCBzZXJ0YSBrZW1pc2tpbmFuIHNlYmFnYWkgdmFyaWFiZWwgaW5kZXBlbmRlbi5IYXNpbCBwZW5lbGl0aWFuIG1lbnVuanVra2FuIGJhaHdhIHBlbmRpZGlrYW4gYmVya29yZWxhc2kgcG9zaXRpZiBkYW4gYmVycGVuZ2FydWggZGVuZ2FuIGtlc2VoYXRhbiBtYXN5YXJha2F0IGRhbiBrZW1pc2tpbmFuIGJlcmtvcmVsYXNpIG5lZ2F0aXZlIGRhbiB0aWRhayBiZXJwZW5nYXJ1aCB0ZXJoYWRhcCBrZXNlaGF0YW4gbWFzeWFyYWthdC4iLCJhdXRob3IiOlt7ImRyb3BwaW5nLXBhcnRpY2xlIjoiIiwiZmFtaWx5IjoiQXphaGFyaSIsImdpdmVuIjoiUmV6YSIsIm5vbi1kcm9wcGluZy1wYXJ0aWNsZSI6IiIsInBhcnNlLW5hbWVzIjpmYWxzZSwic3VmZml4IjoiIn1dLCJjb250YWluZXItdGl0bGUiOiJFcXVpdHk6IEp1cm5hbCBFa29ub21pIiwiaWQiOiJkNzk5ZDNkZC0wM2M4LTVkMGEtOTk2My02ODFhMzBjZWI3MGUiLCJpc3N1ZSI6IjEiLCJpc3N1ZWQiOnsiZGF0ZS1wYXJ0cyI6W1siMjAyMCIsIjYiLCIxOSJdXX0sInBhZ2UiOiI1Ni02MyIsInB1Ymxpc2hlciI6IlVuaXZlcnNpdGFzIEJhbmdrYSBCZWxpdHVuZyIsInRpdGxlIjoiUEVOR0FSVUggS0VNSVNLSU5BTiBEQU4gUEVORElESUtBTiBURVJIQURBUCBLRVNFSEFUQU4gTUFTWUFSQUtBVCIsInR5cGUiOiJhcnRpY2xlLWpvdXJuYWwiLCJ2b2x1bWUiOiI4In0sInVyaXMiOlsiaHR0cDovL3d3dy5tZW5kZWxleS5jb20vZG9jdW1lbnRzLz91dWlkPWUyYmYxZDdjLTYxNzctM2MxZi04YmJkLWU4YzIxZjg3N2UzYSJdLCJpc1RlbXBvcmFyeSI6ZmFsc2UsImxlZ2FjeURlc2t0b3BJZCI6ImUyYmYxZDdjLTYxNzctM2MxZi04YmJkLWU4YzIxZjg3N2UzYSJ9XSwicHJvcGVydGllcyI6eyJub3RlSW5kZXgiOjB9LCJpc0VkaXRlZCI6ZmFsc2UsIm1hbnVhbE92ZXJyaWRlIjp7ImNpdGVwcm9jVGV4dCI6IihBemFoYXJpLCAyMDIwKSIsImlzTWFudWFsbHlPdmVycmlkZGVuIjpmYWxzZSwibWFudWFsT3ZlcnJpZGVUZXh0IjoiIn19"/>
          <w:id w:val="-466661095"/>
          <w:placeholder>
            <w:docPart w:val="9EA7DFE845AF4D7BA2A22D541B6C825D"/>
          </w:placeholder>
        </w:sdtPr>
        <w:sdtContent>
          <w:r w:rsidRPr="00306EFC">
            <w:rPr>
              <w:rFonts w:ascii="Arial" w:hAnsi="Arial" w:cs="Arial"/>
              <w:color w:val="000000"/>
              <w:sz w:val="20"/>
              <w:szCs w:val="20"/>
            </w:rPr>
            <w:t>(Azahari, 2020)</w:t>
          </w:r>
        </w:sdtContent>
      </w:sdt>
      <w:r w:rsidRPr="00306EFC">
        <w:rPr>
          <w:rFonts w:ascii="Arial" w:hAnsi="Arial" w:cs="Arial"/>
          <w:sz w:val="20"/>
          <w:szCs w:val="20"/>
        </w:rPr>
        <w:t>.</w:t>
      </w:r>
      <w:r w:rsidRPr="00306EFC">
        <w:rPr>
          <w:rFonts w:ascii="Arial" w:hAnsi="Arial" w:cs="Arial"/>
          <w:spacing w:val="-12"/>
          <w:sz w:val="20"/>
          <w:szCs w:val="20"/>
        </w:rPr>
        <w:t xml:space="preserve"> </w:t>
      </w:r>
      <w:r w:rsidRPr="00306EFC">
        <w:rPr>
          <w:rFonts w:ascii="Arial" w:hAnsi="Arial" w:cs="Arial"/>
          <w:sz w:val="20"/>
          <w:szCs w:val="20"/>
        </w:rPr>
        <w:t>Jika AHH suatu daerah rendah, maka pembangunan kesehatan belum berhasil, namun ketika AHH di suatu daerah tinggi, maka pembangunan kesehatan berhasil.</w:t>
      </w:r>
      <w:r w:rsidRPr="00306EFC">
        <w:rPr>
          <w:rFonts w:ascii="Arial" w:hAnsi="Arial" w:cs="Arial"/>
          <w:spacing w:val="1"/>
          <w:sz w:val="20"/>
          <w:szCs w:val="20"/>
        </w:rPr>
        <w:t xml:space="preserve"> </w:t>
      </w:r>
      <w:r w:rsidRPr="00306EFC">
        <w:rPr>
          <w:rFonts w:ascii="Arial" w:hAnsi="Arial" w:cs="Arial"/>
          <w:sz w:val="20"/>
          <w:szCs w:val="20"/>
        </w:rPr>
        <w:t>Jika dilihat</w:t>
      </w:r>
      <w:r w:rsidRPr="00306EFC">
        <w:rPr>
          <w:rFonts w:ascii="Arial" w:hAnsi="Arial" w:cs="Arial"/>
          <w:spacing w:val="1"/>
          <w:sz w:val="20"/>
          <w:szCs w:val="20"/>
        </w:rPr>
        <w:t xml:space="preserve"> </w:t>
      </w:r>
      <w:r w:rsidRPr="00306EFC">
        <w:rPr>
          <w:rFonts w:ascii="Arial" w:hAnsi="Arial" w:cs="Arial"/>
          <w:sz w:val="20"/>
          <w:szCs w:val="20"/>
        </w:rPr>
        <w:t>dari</w:t>
      </w:r>
      <w:r w:rsidRPr="00306EFC">
        <w:rPr>
          <w:rFonts w:ascii="Arial" w:hAnsi="Arial" w:cs="Arial"/>
          <w:spacing w:val="1"/>
          <w:sz w:val="20"/>
          <w:szCs w:val="20"/>
        </w:rPr>
        <w:t xml:space="preserve"> </w:t>
      </w:r>
      <w:r w:rsidRPr="00306EFC">
        <w:rPr>
          <w:rFonts w:ascii="Arial" w:hAnsi="Arial" w:cs="Arial"/>
          <w:sz w:val="20"/>
          <w:szCs w:val="20"/>
        </w:rPr>
        <w:t>faktor</w:t>
      </w:r>
      <w:r w:rsidRPr="00306EFC">
        <w:rPr>
          <w:rFonts w:ascii="Arial" w:hAnsi="Arial" w:cs="Arial"/>
          <w:spacing w:val="1"/>
          <w:sz w:val="20"/>
          <w:szCs w:val="20"/>
        </w:rPr>
        <w:t xml:space="preserve"> </w:t>
      </w:r>
      <w:r w:rsidRPr="00306EFC">
        <w:rPr>
          <w:rFonts w:ascii="Arial" w:hAnsi="Arial" w:cs="Arial"/>
          <w:sz w:val="20"/>
          <w:szCs w:val="20"/>
        </w:rPr>
        <w:t>gizi</w:t>
      </w:r>
      <w:r w:rsidRPr="00306EFC">
        <w:rPr>
          <w:rFonts w:ascii="Arial" w:hAnsi="Arial" w:cs="Arial"/>
          <w:spacing w:val="1"/>
          <w:sz w:val="20"/>
          <w:szCs w:val="20"/>
        </w:rPr>
        <w:t xml:space="preserve"> </w:t>
      </w:r>
      <w:r w:rsidRPr="00306EFC">
        <w:rPr>
          <w:rFonts w:ascii="Arial" w:hAnsi="Arial" w:cs="Arial"/>
          <w:sz w:val="20"/>
          <w:szCs w:val="20"/>
        </w:rPr>
        <w:t>yang</w:t>
      </w:r>
      <w:r w:rsidRPr="00306EFC">
        <w:rPr>
          <w:rFonts w:ascii="Arial" w:hAnsi="Arial" w:cs="Arial"/>
          <w:spacing w:val="1"/>
          <w:sz w:val="20"/>
          <w:szCs w:val="20"/>
        </w:rPr>
        <w:t xml:space="preserve"> </w:t>
      </w:r>
      <w:r w:rsidRPr="00306EFC">
        <w:rPr>
          <w:rFonts w:ascii="Arial" w:hAnsi="Arial" w:cs="Arial"/>
          <w:sz w:val="20"/>
          <w:szCs w:val="20"/>
        </w:rPr>
        <w:t>diberikan</w:t>
      </w:r>
      <w:r w:rsidRPr="00306EFC">
        <w:rPr>
          <w:rFonts w:ascii="Arial" w:hAnsi="Arial" w:cs="Arial"/>
          <w:spacing w:val="1"/>
          <w:sz w:val="20"/>
          <w:szCs w:val="20"/>
        </w:rPr>
        <w:t xml:space="preserve"> </w:t>
      </w:r>
      <w:r w:rsidRPr="00306EFC">
        <w:rPr>
          <w:rFonts w:ascii="Arial" w:hAnsi="Arial" w:cs="Arial"/>
          <w:sz w:val="20"/>
          <w:szCs w:val="20"/>
        </w:rPr>
        <w:t>oleh</w:t>
      </w:r>
      <w:r w:rsidRPr="00306EFC">
        <w:rPr>
          <w:rFonts w:ascii="Arial" w:hAnsi="Arial" w:cs="Arial"/>
          <w:spacing w:val="1"/>
          <w:sz w:val="20"/>
          <w:szCs w:val="20"/>
        </w:rPr>
        <w:t xml:space="preserve"> </w:t>
      </w:r>
      <w:r w:rsidRPr="00306EFC">
        <w:rPr>
          <w:rFonts w:ascii="Arial" w:hAnsi="Arial" w:cs="Arial"/>
          <w:sz w:val="20"/>
          <w:szCs w:val="20"/>
        </w:rPr>
        <w:t>orangtua</w:t>
      </w:r>
      <w:r w:rsidRPr="00306EFC">
        <w:rPr>
          <w:rFonts w:ascii="Arial" w:hAnsi="Arial" w:cs="Arial"/>
          <w:spacing w:val="1"/>
          <w:sz w:val="20"/>
          <w:szCs w:val="20"/>
        </w:rPr>
        <w:t xml:space="preserve"> </w:t>
      </w:r>
      <w:r w:rsidRPr="00306EFC">
        <w:rPr>
          <w:rFonts w:ascii="Arial" w:hAnsi="Arial" w:cs="Arial"/>
          <w:sz w:val="20"/>
          <w:szCs w:val="20"/>
        </w:rPr>
        <w:t>kepada</w:t>
      </w:r>
      <w:r w:rsidRPr="00306EFC">
        <w:rPr>
          <w:rFonts w:ascii="Arial" w:hAnsi="Arial" w:cs="Arial"/>
          <w:spacing w:val="1"/>
          <w:sz w:val="20"/>
          <w:szCs w:val="20"/>
        </w:rPr>
        <w:t xml:space="preserve"> </w:t>
      </w:r>
      <w:r w:rsidRPr="00306EFC">
        <w:rPr>
          <w:rFonts w:ascii="Arial" w:hAnsi="Arial" w:cs="Arial"/>
          <w:sz w:val="20"/>
          <w:szCs w:val="20"/>
        </w:rPr>
        <w:t>anaknya, AHH berpengaruh terhadap stunting artinya bahwa semakin baik kebutuhan gizi yang dipenuhi,</w:t>
      </w:r>
      <w:r w:rsidRPr="00306EFC">
        <w:rPr>
          <w:rFonts w:ascii="Arial" w:hAnsi="Arial" w:cs="Arial"/>
          <w:spacing w:val="1"/>
          <w:sz w:val="20"/>
          <w:szCs w:val="20"/>
        </w:rPr>
        <w:t xml:space="preserve"> </w:t>
      </w:r>
      <w:r w:rsidRPr="00306EFC">
        <w:rPr>
          <w:rFonts w:ascii="Arial" w:hAnsi="Arial" w:cs="Arial"/>
          <w:sz w:val="20"/>
          <w:szCs w:val="20"/>
        </w:rPr>
        <w:t>semakin</w:t>
      </w:r>
      <w:r w:rsidRPr="00306EFC">
        <w:rPr>
          <w:rFonts w:ascii="Arial" w:hAnsi="Arial" w:cs="Arial"/>
          <w:spacing w:val="-1"/>
          <w:sz w:val="20"/>
          <w:szCs w:val="20"/>
        </w:rPr>
        <w:t xml:space="preserve"> </w:t>
      </w:r>
      <w:r w:rsidRPr="00306EFC">
        <w:rPr>
          <w:rFonts w:ascii="Arial" w:hAnsi="Arial" w:cs="Arial"/>
          <w:sz w:val="20"/>
          <w:szCs w:val="20"/>
        </w:rPr>
        <w:t>besar kemungkinan anak untuk hidup dengan baik.</w:t>
      </w:r>
    </w:p>
    <w:p w14:paraId="62C18B12" w14:textId="77777777" w:rsidR="00FB0A9D" w:rsidRPr="00306EFC" w:rsidRDefault="00FB0A9D" w:rsidP="00E12955">
      <w:pPr>
        <w:pStyle w:val="Heading1"/>
        <w:spacing w:before="0"/>
        <w:jc w:val="both"/>
        <w:rPr>
          <w:rFonts w:ascii="Arial" w:hAnsi="Arial" w:cs="Arial"/>
          <w:sz w:val="20"/>
          <w:szCs w:val="20"/>
        </w:rPr>
      </w:pPr>
      <w:r w:rsidRPr="00306EFC">
        <w:rPr>
          <w:rFonts w:ascii="Arial" w:hAnsi="Arial" w:cs="Arial"/>
          <w:sz w:val="20"/>
          <w:szCs w:val="20"/>
        </w:rPr>
        <w:t>Rata-rata</w:t>
      </w:r>
      <w:r w:rsidRPr="00306EFC">
        <w:rPr>
          <w:rFonts w:ascii="Arial" w:hAnsi="Arial" w:cs="Arial"/>
          <w:spacing w:val="-2"/>
          <w:sz w:val="20"/>
          <w:szCs w:val="20"/>
        </w:rPr>
        <w:t xml:space="preserve"> </w:t>
      </w:r>
      <w:r w:rsidRPr="00306EFC">
        <w:rPr>
          <w:rFonts w:ascii="Arial" w:hAnsi="Arial" w:cs="Arial"/>
          <w:sz w:val="20"/>
          <w:szCs w:val="20"/>
        </w:rPr>
        <w:t>Lama</w:t>
      </w:r>
      <w:r w:rsidRPr="00306EFC">
        <w:rPr>
          <w:rFonts w:ascii="Arial" w:hAnsi="Arial" w:cs="Arial"/>
          <w:spacing w:val="-1"/>
          <w:sz w:val="20"/>
          <w:szCs w:val="20"/>
        </w:rPr>
        <w:t xml:space="preserve"> </w:t>
      </w:r>
      <w:r w:rsidRPr="00306EFC">
        <w:rPr>
          <w:rFonts w:ascii="Arial" w:hAnsi="Arial" w:cs="Arial"/>
          <w:sz w:val="20"/>
          <w:szCs w:val="20"/>
        </w:rPr>
        <w:t>Sekolah</w:t>
      </w:r>
    </w:p>
    <w:p w14:paraId="36012C7F" w14:textId="77777777" w:rsidR="00FB0A9D" w:rsidRPr="00306EFC" w:rsidRDefault="00FB0A9D" w:rsidP="00E12955">
      <w:pPr>
        <w:pStyle w:val="BodyText"/>
        <w:ind w:right="119" w:firstLine="719"/>
        <w:rPr>
          <w:rFonts w:ascii="Arial" w:hAnsi="Arial" w:cs="Arial"/>
          <w:sz w:val="20"/>
          <w:szCs w:val="20"/>
        </w:rPr>
      </w:pPr>
      <w:r w:rsidRPr="00306EFC">
        <w:rPr>
          <w:rFonts w:ascii="Arial" w:hAnsi="Arial" w:cs="Arial"/>
          <w:sz w:val="20"/>
          <w:szCs w:val="20"/>
        </w:rPr>
        <w:t>Menurut Badan Pusat Statistik</w:t>
      </w:r>
      <w:r w:rsidRPr="00306EFC">
        <w:rPr>
          <w:rFonts w:ascii="Arial" w:hAnsi="Arial" w:cs="Arial"/>
          <w:sz w:val="20"/>
          <w:szCs w:val="20"/>
          <w:lang w:val="en-US"/>
        </w:rPr>
        <w:t>,</w:t>
      </w:r>
      <w:r w:rsidRPr="00306EFC">
        <w:rPr>
          <w:rFonts w:ascii="Arial" w:hAnsi="Arial" w:cs="Arial"/>
          <w:sz w:val="20"/>
          <w:szCs w:val="20"/>
        </w:rPr>
        <w:t xml:space="preserve"> </w:t>
      </w:r>
      <w:proofErr w:type="spellStart"/>
      <w:r w:rsidRPr="00306EFC">
        <w:rPr>
          <w:rFonts w:ascii="Arial" w:hAnsi="Arial" w:cs="Arial"/>
          <w:sz w:val="20"/>
          <w:szCs w:val="20"/>
          <w:lang w:val="en-US"/>
        </w:rPr>
        <w:t>penduduk</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dapat</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menggunakan</w:t>
      </w:r>
      <w:proofErr w:type="spellEnd"/>
      <w:r w:rsidRPr="00306EFC">
        <w:rPr>
          <w:rFonts w:ascii="Arial" w:hAnsi="Arial" w:cs="Arial"/>
          <w:sz w:val="20"/>
          <w:szCs w:val="20"/>
          <w:lang w:val="en-US"/>
        </w:rPr>
        <w:t xml:space="preserve"> RLS </w:t>
      </w:r>
      <w:proofErr w:type="spellStart"/>
      <w:r w:rsidRPr="00306EFC">
        <w:rPr>
          <w:rFonts w:ascii="Arial" w:hAnsi="Arial" w:cs="Arial"/>
          <w:sz w:val="20"/>
          <w:szCs w:val="20"/>
          <w:lang w:val="en-US"/>
        </w:rPr>
        <w:t>dari</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jumlah</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tahun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untuk</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pendidikan</w:t>
      </w:r>
      <w:proofErr w:type="spellEnd"/>
      <w:r w:rsidRPr="00306EFC">
        <w:rPr>
          <w:rFonts w:ascii="Arial" w:hAnsi="Arial" w:cs="Arial"/>
          <w:sz w:val="20"/>
          <w:szCs w:val="20"/>
          <w:lang w:val="en-US"/>
        </w:rPr>
        <w:t xml:space="preserve"> formal</w:t>
      </w:r>
      <w:r w:rsidRPr="00306EFC">
        <w:rPr>
          <w:rFonts w:ascii="Arial" w:hAnsi="Arial" w:cs="Arial"/>
          <w:sz w:val="20"/>
          <w:szCs w:val="20"/>
        </w:rPr>
        <w:t>.</w:t>
      </w:r>
      <w:r w:rsidRPr="00306EFC">
        <w:rPr>
          <w:rFonts w:ascii="Arial" w:hAnsi="Arial" w:cs="Arial"/>
          <w:spacing w:val="-9"/>
          <w:sz w:val="20"/>
          <w:szCs w:val="20"/>
        </w:rPr>
        <w:t xml:space="preserve"> </w:t>
      </w:r>
      <w:r w:rsidRPr="00306EFC">
        <w:rPr>
          <w:rFonts w:ascii="Arial" w:hAnsi="Arial" w:cs="Arial"/>
          <w:sz w:val="20"/>
          <w:szCs w:val="20"/>
          <w:lang w:val="en-US"/>
        </w:rPr>
        <w:t xml:space="preserve">RLS </w:t>
      </w:r>
      <w:proofErr w:type="spellStart"/>
      <w:r w:rsidRPr="00306EFC">
        <w:rPr>
          <w:rFonts w:ascii="Arial" w:hAnsi="Arial" w:cs="Arial"/>
          <w:sz w:val="20"/>
          <w:szCs w:val="20"/>
          <w:lang w:val="en-US"/>
        </w:rPr>
        <w:t>menghitung</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penduduk</w:t>
      </w:r>
      <w:proofErr w:type="spellEnd"/>
      <w:r w:rsidRPr="00306EFC">
        <w:rPr>
          <w:rFonts w:ascii="Arial" w:hAnsi="Arial" w:cs="Arial"/>
          <w:sz w:val="20"/>
          <w:szCs w:val="20"/>
          <w:lang w:val="en-US"/>
        </w:rPr>
        <w:t xml:space="preserve"> yang </w:t>
      </w:r>
      <w:proofErr w:type="spellStart"/>
      <w:r w:rsidRPr="00306EFC">
        <w:rPr>
          <w:rFonts w:ascii="Arial" w:hAnsi="Arial" w:cs="Arial"/>
          <w:sz w:val="20"/>
          <w:szCs w:val="20"/>
          <w:lang w:val="en-US"/>
        </w:rPr>
        <w:t>berusia</w:t>
      </w:r>
      <w:proofErr w:type="spellEnd"/>
      <w:r w:rsidRPr="00306EFC">
        <w:rPr>
          <w:rFonts w:ascii="Arial" w:hAnsi="Arial" w:cs="Arial"/>
          <w:sz w:val="20"/>
          <w:szCs w:val="20"/>
          <w:lang w:val="en-US"/>
        </w:rPr>
        <w:t xml:space="preserve"> 25 </w:t>
      </w:r>
      <w:proofErr w:type="spellStart"/>
      <w:r w:rsidRPr="00306EFC">
        <w:rPr>
          <w:rFonts w:ascii="Arial" w:hAnsi="Arial" w:cs="Arial"/>
          <w:sz w:val="20"/>
          <w:szCs w:val="20"/>
          <w:lang w:val="en-US"/>
        </w:rPr>
        <w:t>tahun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ke</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atas</w:t>
      </w:r>
      <w:proofErr w:type="spellEnd"/>
      <w:r w:rsidRPr="00306EFC">
        <w:rPr>
          <w:rFonts w:ascii="Arial" w:hAnsi="Arial" w:cs="Arial"/>
          <w:sz w:val="20"/>
          <w:szCs w:val="20"/>
        </w:rPr>
        <w:t>.</w:t>
      </w:r>
      <w:r w:rsidRPr="00306EFC">
        <w:rPr>
          <w:rFonts w:ascii="Arial" w:hAnsi="Arial" w:cs="Arial"/>
          <w:spacing w:val="-15"/>
          <w:sz w:val="20"/>
          <w:szCs w:val="20"/>
        </w:rPr>
        <w:t xml:space="preserve"> </w:t>
      </w:r>
      <w:r w:rsidRPr="00306EFC">
        <w:rPr>
          <w:rFonts w:ascii="Arial" w:hAnsi="Arial" w:cs="Arial"/>
          <w:sz w:val="20"/>
          <w:szCs w:val="20"/>
        </w:rPr>
        <w:t>Semakin</w:t>
      </w:r>
      <w:r w:rsidRPr="00306EFC">
        <w:rPr>
          <w:rFonts w:ascii="Arial" w:hAnsi="Arial" w:cs="Arial"/>
          <w:spacing w:val="-14"/>
          <w:sz w:val="20"/>
          <w:szCs w:val="20"/>
        </w:rPr>
        <w:t xml:space="preserve"> </w:t>
      </w:r>
      <w:r w:rsidRPr="00306EFC">
        <w:rPr>
          <w:rFonts w:ascii="Arial" w:hAnsi="Arial" w:cs="Arial"/>
          <w:sz w:val="20"/>
          <w:szCs w:val="20"/>
          <w:lang w:val="en-US"/>
        </w:rPr>
        <w:t xml:space="preserve">lama </w:t>
      </w:r>
      <w:proofErr w:type="spellStart"/>
      <w:r w:rsidRPr="00306EFC">
        <w:rPr>
          <w:rFonts w:ascii="Arial" w:hAnsi="Arial" w:cs="Arial"/>
          <w:sz w:val="20"/>
          <w:szCs w:val="20"/>
          <w:lang w:val="en-US"/>
        </w:rPr>
        <w:t>pendidikan</w:t>
      </w:r>
      <w:proofErr w:type="spellEnd"/>
      <w:r w:rsidRPr="00306EFC">
        <w:rPr>
          <w:rFonts w:ascii="Arial" w:hAnsi="Arial" w:cs="Arial"/>
          <w:sz w:val="20"/>
          <w:szCs w:val="20"/>
          <w:lang w:val="en-US"/>
        </w:rPr>
        <w:t xml:space="preserve"> yang </w:t>
      </w:r>
      <w:proofErr w:type="spellStart"/>
      <w:r w:rsidRPr="00306EFC">
        <w:rPr>
          <w:rFonts w:ascii="Arial" w:hAnsi="Arial" w:cs="Arial"/>
          <w:sz w:val="20"/>
          <w:szCs w:val="20"/>
          <w:lang w:val="en-US"/>
        </w:rPr>
        <w:t>ditempuh</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maka</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semakin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banyak</w:t>
      </w:r>
      <w:proofErr w:type="spellEnd"/>
      <w:r w:rsidRPr="00306EFC">
        <w:rPr>
          <w:rFonts w:ascii="Arial" w:hAnsi="Arial" w:cs="Arial"/>
          <w:sz w:val="20"/>
          <w:szCs w:val="20"/>
          <w:lang w:val="en-US"/>
        </w:rPr>
        <w:t xml:space="preserve"> RLS</w:t>
      </w:r>
      <w:r w:rsidRPr="00306EFC">
        <w:rPr>
          <w:rFonts w:ascii="Arial" w:hAnsi="Arial" w:cs="Arial"/>
          <w:sz w:val="20"/>
          <w:szCs w:val="20"/>
        </w:rPr>
        <w:t xml:space="preserve">. </w:t>
      </w:r>
      <w:r w:rsidRPr="00306EFC">
        <w:rPr>
          <w:rFonts w:ascii="Arial" w:hAnsi="Arial" w:cs="Arial"/>
          <w:sz w:val="20"/>
          <w:szCs w:val="20"/>
          <w:lang w:val="en-US"/>
        </w:rPr>
        <w:t xml:space="preserve">Dua </w:t>
      </w:r>
      <w:proofErr w:type="spellStart"/>
      <w:r w:rsidRPr="00306EFC">
        <w:rPr>
          <w:rFonts w:ascii="Arial" w:hAnsi="Arial" w:cs="Arial"/>
          <w:sz w:val="20"/>
          <w:szCs w:val="20"/>
          <w:lang w:val="en-US"/>
        </w:rPr>
        <w:t>komponen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Indeks</w:t>
      </w:r>
      <w:proofErr w:type="spellEnd"/>
      <w:r w:rsidRPr="00306EFC">
        <w:rPr>
          <w:rFonts w:ascii="Arial" w:hAnsi="Arial" w:cs="Arial"/>
          <w:sz w:val="20"/>
          <w:szCs w:val="20"/>
          <w:lang w:val="en-US"/>
        </w:rPr>
        <w:t xml:space="preserve"> Pembangunan </w:t>
      </w:r>
      <w:proofErr w:type="spellStart"/>
      <w:r w:rsidRPr="00306EFC">
        <w:rPr>
          <w:rFonts w:ascii="Arial" w:hAnsi="Arial" w:cs="Arial"/>
          <w:sz w:val="20"/>
          <w:szCs w:val="20"/>
          <w:lang w:val="en-US"/>
        </w:rPr>
        <w:t>Manusia</w:t>
      </w:r>
      <w:proofErr w:type="spellEnd"/>
      <w:r w:rsidRPr="00306EFC">
        <w:rPr>
          <w:rFonts w:ascii="Arial" w:hAnsi="Arial" w:cs="Arial"/>
          <w:sz w:val="20"/>
          <w:szCs w:val="20"/>
          <w:lang w:val="en-US"/>
        </w:rPr>
        <w:t xml:space="preserve"> (IPM) </w:t>
      </w:r>
      <w:proofErr w:type="spellStart"/>
      <w:r w:rsidRPr="00306EFC">
        <w:rPr>
          <w:rFonts w:ascii="Arial" w:hAnsi="Arial" w:cs="Arial"/>
          <w:sz w:val="20"/>
          <w:szCs w:val="20"/>
          <w:lang w:val="en-US"/>
        </w:rPr>
        <w:t>adalah</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indikator</w:t>
      </w:r>
      <w:proofErr w:type="spellEnd"/>
      <w:r w:rsidRPr="00306EFC">
        <w:rPr>
          <w:rFonts w:ascii="Arial" w:hAnsi="Arial" w:cs="Arial"/>
          <w:sz w:val="20"/>
          <w:szCs w:val="20"/>
          <w:lang w:val="en-US"/>
        </w:rPr>
        <w:t xml:space="preserve"> rata-rata lama </w:t>
      </w:r>
      <w:proofErr w:type="spellStart"/>
      <w:r w:rsidRPr="00306EFC">
        <w:rPr>
          <w:rFonts w:ascii="Arial" w:hAnsi="Arial" w:cs="Arial"/>
          <w:sz w:val="20"/>
          <w:szCs w:val="20"/>
          <w:lang w:val="en-US"/>
        </w:rPr>
        <w:t>sekolah</w:t>
      </w:r>
      <w:proofErr w:type="spellEnd"/>
      <w:r w:rsidRPr="00306EFC">
        <w:rPr>
          <w:rFonts w:ascii="Arial" w:hAnsi="Arial" w:cs="Arial"/>
          <w:sz w:val="20"/>
          <w:szCs w:val="20"/>
          <w:lang w:val="en-US"/>
        </w:rPr>
        <w:t xml:space="preserve"> dan </w:t>
      </w:r>
      <w:proofErr w:type="spellStart"/>
      <w:r w:rsidRPr="00306EFC">
        <w:rPr>
          <w:rFonts w:ascii="Arial" w:hAnsi="Arial" w:cs="Arial"/>
          <w:sz w:val="20"/>
          <w:szCs w:val="20"/>
          <w:lang w:val="en-US"/>
        </w:rPr>
        <w:t>harapan</w:t>
      </w:r>
      <w:proofErr w:type="spellEnd"/>
      <w:r w:rsidRPr="00306EFC">
        <w:rPr>
          <w:rFonts w:ascii="Arial" w:hAnsi="Arial" w:cs="Arial"/>
          <w:sz w:val="20"/>
          <w:szCs w:val="20"/>
          <w:lang w:val="en-US"/>
        </w:rPr>
        <w:t xml:space="preserve"> lama </w:t>
      </w:r>
      <w:proofErr w:type="spellStart"/>
      <w:r w:rsidRPr="00306EFC">
        <w:rPr>
          <w:rFonts w:ascii="Arial" w:hAnsi="Arial" w:cs="Arial"/>
          <w:sz w:val="20"/>
          <w:szCs w:val="20"/>
          <w:lang w:val="en-US"/>
        </w:rPr>
        <w:t>sekolah</w:t>
      </w:r>
      <w:proofErr w:type="spellEnd"/>
      <w:r w:rsidRPr="00306EFC">
        <w:rPr>
          <w:rFonts w:ascii="Arial" w:hAnsi="Arial" w:cs="Arial"/>
          <w:sz w:val="20"/>
          <w:szCs w:val="20"/>
          <w:lang w:val="en-US"/>
        </w:rPr>
        <w:t xml:space="preserve">. Lama </w:t>
      </w:r>
      <w:proofErr w:type="spellStart"/>
      <w:r w:rsidRPr="00306EFC">
        <w:rPr>
          <w:rFonts w:ascii="Arial" w:hAnsi="Arial" w:cs="Arial"/>
          <w:sz w:val="20"/>
          <w:szCs w:val="20"/>
          <w:lang w:val="en-US"/>
        </w:rPr>
        <w:t>sekolah</w:t>
      </w:r>
      <w:proofErr w:type="spellEnd"/>
      <w:r w:rsidRPr="00306EFC">
        <w:rPr>
          <w:rFonts w:ascii="Arial" w:hAnsi="Arial" w:cs="Arial"/>
          <w:sz w:val="20"/>
          <w:szCs w:val="20"/>
          <w:lang w:val="en-US"/>
        </w:rPr>
        <w:t xml:space="preserve"> pada </w:t>
      </w:r>
      <w:proofErr w:type="spellStart"/>
      <w:r w:rsidRPr="00306EFC">
        <w:rPr>
          <w:rFonts w:ascii="Arial" w:hAnsi="Arial" w:cs="Arial"/>
          <w:sz w:val="20"/>
          <w:szCs w:val="20"/>
          <w:lang w:val="en-US"/>
        </w:rPr>
        <w:t>berbagai</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jenjang</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pendidikan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didasarkan</w:t>
      </w:r>
      <w:proofErr w:type="spellEnd"/>
      <w:r w:rsidRPr="00306EFC">
        <w:rPr>
          <w:rFonts w:ascii="Arial" w:hAnsi="Arial" w:cs="Arial"/>
          <w:sz w:val="20"/>
          <w:szCs w:val="20"/>
          <w:lang w:val="en-US"/>
        </w:rPr>
        <w:t xml:space="preserve"> pada rata-rata lama </w:t>
      </w:r>
      <w:proofErr w:type="spellStart"/>
      <w:r w:rsidRPr="00306EFC">
        <w:rPr>
          <w:rFonts w:ascii="Arial" w:hAnsi="Arial" w:cs="Arial"/>
          <w:sz w:val="20"/>
          <w:szCs w:val="20"/>
          <w:lang w:val="en-US"/>
        </w:rPr>
        <w:t>sekolah</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sedangkan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harapan</w:t>
      </w:r>
      <w:proofErr w:type="spellEnd"/>
      <w:r w:rsidRPr="00306EFC">
        <w:rPr>
          <w:rFonts w:ascii="Arial" w:hAnsi="Arial" w:cs="Arial"/>
          <w:sz w:val="20"/>
          <w:szCs w:val="20"/>
          <w:lang w:val="en-US"/>
        </w:rPr>
        <w:t xml:space="preserve"> lama </w:t>
      </w:r>
      <w:proofErr w:type="spellStart"/>
      <w:r w:rsidRPr="00306EFC">
        <w:rPr>
          <w:rFonts w:ascii="Arial" w:hAnsi="Arial" w:cs="Arial"/>
          <w:sz w:val="20"/>
          <w:szCs w:val="20"/>
          <w:lang w:val="en-US"/>
        </w:rPr>
        <w:t>sekolah</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didasarkan</w:t>
      </w:r>
      <w:proofErr w:type="spellEnd"/>
      <w:r w:rsidRPr="00306EFC">
        <w:rPr>
          <w:rFonts w:ascii="Arial" w:hAnsi="Arial" w:cs="Arial"/>
          <w:sz w:val="20"/>
          <w:szCs w:val="20"/>
          <w:lang w:val="en-US"/>
        </w:rPr>
        <w:t xml:space="preserve"> pada </w:t>
      </w:r>
      <w:proofErr w:type="spellStart"/>
      <w:r w:rsidRPr="00306EFC">
        <w:rPr>
          <w:rFonts w:ascii="Arial" w:hAnsi="Arial" w:cs="Arial"/>
          <w:sz w:val="20"/>
          <w:szCs w:val="20"/>
          <w:lang w:val="en-US"/>
        </w:rPr>
        <w:t>usia</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sekolah</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masyarakat</w:t>
      </w:r>
      <w:proofErr w:type="spellEnd"/>
      <w:r w:rsidRPr="00306EFC">
        <w:rPr>
          <w:rFonts w:ascii="Arial" w:hAnsi="Arial" w:cs="Arial"/>
          <w:sz w:val="20"/>
          <w:szCs w:val="20"/>
          <w:lang w:val="en-US"/>
        </w:rPr>
        <w:t xml:space="preserve"> dan </w:t>
      </w:r>
      <w:proofErr w:type="spellStart"/>
      <w:r w:rsidRPr="00306EFC">
        <w:rPr>
          <w:rFonts w:ascii="Arial" w:hAnsi="Arial" w:cs="Arial"/>
          <w:sz w:val="20"/>
          <w:szCs w:val="20"/>
          <w:lang w:val="en-US"/>
        </w:rPr>
        <w:t>jumlah</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anak</w:t>
      </w:r>
      <w:proofErr w:type="spellEnd"/>
      <w:r w:rsidRPr="00306EFC">
        <w:rPr>
          <w:rFonts w:ascii="Arial" w:hAnsi="Arial" w:cs="Arial"/>
          <w:sz w:val="20"/>
          <w:szCs w:val="20"/>
          <w:lang w:val="en-US"/>
        </w:rPr>
        <w:t xml:space="preserve"> yang </w:t>
      </w:r>
      <w:proofErr w:type="spellStart"/>
      <w:r w:rsidRPr="00306EFC">
        <w:rPr>
          <w:rFonts w:ascii="Arial" w:hAnsi="Arial" w:cs="Arial"/>
          <w:sz w:val="20"/>
          <w:szCs w:val="20"/>
          <w:lang w:val="en-US"/>
        </w:rPr>
        <w:t>mendaftar</w:t>
      </w:r>
      <w:proofErr w:type="spellEnd"/>
      <w:r w:rsidRPr="00306EFC">
        <w:rPr>
          <w:rFonts w:ascii="Arial" w:hAnsi="Arial" w:cs="Arial"/>
          <w:sz w:val="20"/>
          <w:szCs w:val="20"/>
          <w:lang w:val="en-US"/>
        </w:rPr>
        <w:t xml:space="preserve"> di </w:t>
      </w:r>
      <w:proofErr w:type="spellStart"/>
      <w:r w:rsidRPr="00306EFC">
        <w:rPr>
          <w:rFonts w:ascii="Arial" w:hAnsi="Arial" w:cs="Arial"/>
          <w:sz w:val="20"/>
          <w:szCs w:val="20"/>
          <w:lang w:val="en-US"/>
        </w:rPr>
        <w:t>sekolah</w:t>
      </w:r>
      <w:proofErr w:type="spellEnd"/>
      <w:r w:rsidRPr="00306EFC">
        <w:rPr>
          <w:rFonts w:ascii="Arial" w:hAnsi="Arial" w:cs="Arial"/>
          <w:sz w:val="20"/>
          <w:szCs w:val="20"/>
          <w:lang w:val="en-US"/>
        </w:rPr>
        <w:t xml:space="preserve"> </w:t>
      </w:r>
      <w:r w:rsidRPr="00306EFC">
        <w:rPr>
          <w:rFonts w:ascii="Arial" w:hAnsi="Arial" w:cs="Arial"/>
          <w:sz w:val="20"/>
          <w:szCs w:val="20"/>
        </w:rPr>
        <w:fldChar w:fldCharType="begin" w:fldLock="1"/>
      </w:r>
      <w:r w:rsidRPr="00306EFC">
        <w:rPr>
          <w:rFonts w:ascii="Arial" w:hAnsi="Arial" w:cs="Arial"/>
          <w:sz w:val="20"/>
          <w:szCs w:val="20"/>
        </w:rPr>
        <w:instrText>ADDIN CSL_CITATION {"citationItems":[{"id":"ITEM-1","itemData":{"abstract":"Copyright © Oxford Poverty &amp; Human Development Initiative 2011.","author":[{"dropping-particle":"","family":"Alkire","given":"S.","non-dropping-particle":"","parse-names":false,"suffix":""},{"dropping-particle":"","family":"Santos","given":"M. E.","non-dropping-particle":"","parse-names":false,"suffix":""}],"container-title":"Oxford poverty &amp; Human Development Initiative","id":"ITEM-1","issued":{"date-parts":[["2011"]]},"title":"Training material for producing national human development reports: the multidimensional poverty index (MPI)","type":"article-journal"},"uris":["http://www.mendeley.com/documents/?uuid=ef92a1ba-d531-4f56-88f2-09bec79df5d1"]}],"mendeley":{"formattedCitation":"(Alkire &amp; Santos, 2011)","plainTextFormattedCitation":"(Alkire &amp; Santos, 2011)","previouslyFormattedCitation":"(Alkire &amp; Santos, 2011)"},"properties":{"noteIndex":0},"schema":"https://github.com/citation-style-language/schema/raw/master/csl-citation.json"}</w:instrText>
      </w:r>
      <w:r w:rsidRPr="00306EFC">
        <w:rPr>
          <w:rFonts w:ascii="Arial" w:hAnsi="Arial" w:cs="Arial"/>
          <w:sz w:val="20"/>
          <w:szCs w:val="20"/>
        </w:rPr>
        <w:fldChar w:fldCharType="separate"/>
      </w:r>
      <w:r w:rsidRPr="00306EFC">
        <w:rPr>
          <w:rFonts w:ascii="Arial" w:hAnsi="Arial" w:cs="Arial"/>
          <w:noProof/>
          <w:sz w:val="20"/>
          <w:szCs w:val="20"/>
        </w:rPr>
        <w:t>(Alkire &amp; Santos, 2011)</w:t>
      </w:r>
      <w:r w:rsidRPr="00306EFC">
        <w:rPr>
          <w:rFonts w:ascii="Arial" w:hAnsi="Arial" w:cs="Arial"/>
          <w:sz w:val="20"/>
          <w:szCs w:val="20"/>
        </w:rPr>
        <w:fldChar w:fldCharType="end"/>
      </w:r>
      <w:r w:rsidRPr="00306EFC">
        <w:rPr>
          <w:rFonts w:ascii="Arial" w:hAnsi="Arial" w:cs="Arial"/>
          <w:sz w:val="20"/>
          <w:szCs w:val="20"/>
        </w:rPr>
        <w:t>.</w:t>
      </w:r>
    </w:p>
    <w:p w14:paraId="6614E0BF" w14:textId="77777777" w:rsidR="00FB0A9D" w:rsidRPr="00306EFC" w:rsidRDefault="00FB0A9D" w:rsidP="00E12955">
      <w:pPr>
        <w:pStyle w:val="BodyText"/>
        <w:ind w:right="117" w:firstLine="719"/>
        <w:rPr>
          <w:rFonts w:ascii="Arial" w:hAnsi="Arial" w:cs="Arial"/>
          <w:sz w:val="20"/>
          <w:szCs w:val="20"/>
        </w:rPr>
      </w:pPr>
      <w:r w:rsidRPr="00306EFC">
        <w:rPr>
          <w:rFonts w:ascii="Arial" w:hAnsi="Arial" w:cs="Arial"/>
          <w:sz w:val="20"/>
          <w:szCs w:val="20"/>
        </w:rPr>
        <w:fldChar w:fldCharType="begin" w:fldLock="1"/>
      </w:r>
      <w:r w:rsidRPr="00306EFC">
        <w:rPr>
          <w:rFonts w:ascii="Arial" w:hAnsi="Arial" w:cs="Arial"/>
          <w:sz w:val="20"/>
          <w:szCs w:val="20"/>
        </w:rPr>
        <w:instrText>ADDIN CSL_CITATION {"citationItems":[{"id":"ITEM-1","itemData":{"author":[{"dropping-particle":"","family":"Aulia Febiola, Rohil Agatha Lusia","given":"Yoel Setiawan Jaya1 dan Ririn Amelia","non-dropping-particle":"","parse-names":false,"suffix":""}],"container-title":"PENGARUH RATA-RATA LAMA SEKOLAH DAN ANGKA STUNTING TERHADAP TINGKAT HARAPAN HIDUP PADA KABUPATEN BANGKA BARAT","id":"ITEM-1","issued":{"date-parts":[["2018"]]},"title":"PENGARUH RATA-RATA LAMA SEKOLAH DAN ANGKA STUNTING TERHADAP TINGKAT HARAPAN HIDUP PADA KABUPATEN BANGKA BARAT","type":"article-journal"},"uris":["http://www.mendeley.com/documents/?uuid=91ca490d-db62-352b-8c19-6712aa9c5c7d"]}],"mendeley":{"formattedCitation":"(Aulia Febiola, Rohil Agatha Lusia, 2018)","plainTextFormattedCitation":"(Aulia Febiola, Rohil Agatha Lusia, 2018)","previouslyFormattedCitation":"(Aulia Febiola, Rohil Agatha Lusia, 2018)"},"properties":{"noteIndex":0},"schema":"https://github.com/citation-style-language/schema/raw/master/csl-citation.json"}</w:instrText>
      </w:r>
      <w:r w:rsidRPr="00306EFC">
        <w:rPr>
          <w:rFonts w:ascii="Arial" w:hAnsi="Arial" w:cs="Arial"/>
          <w:sz w:val="20"/>
          <w:szCs w:val="20"/>
        </w:rPr>
        <w:fldChar w:fldCharType="separate"/>
      </w:r>
      <w:r w:rsidRPr="00306EFC">
        <w:rPr>
          <w:rFonts w:ascii="Arial" w:hAnsi="Arial" w:cs="Arial"/>
          <w:noProof/>
          <w:sz w:val="20"/>
          <w:szCs w:val="20"/>
        </w:rPr>
        <w:t>(Aulia Febiola, Rohil Agatha Lusia, 2018)</w:t>
      </w:r>
      <w:r w:rsidRPr="00306EFC">
        <w:rPr>
          <w:rFonts w:ascii="Arial" w:hAnsi="Arial" w:cs="Arial"/>
          <w:sz w:val="20"/>
          <w:szCs w:val="20"/>
        </w:rPr>
        <w:fldChar w:fldCharType="end"/>
      </w:r>
      <w:r w:rsidRPr="00306EFC">
        <w:rPr>
          <w:rFonts w:ascii="Arial" w:hAnsi="Arial" w:cs="Arial"/>
          <w:sz w:val="20"/>
          <w:szCs w:val="20"/>
        </w:rPr>
        <w:t xml:space="preserve"> Studi tentang "Pengaruh Rata-Rata Lama</w:t>
      </w:r>
      <w:r w:rsidRPr="00306EFC">
        <w:rPr>
          <w:rFonts w:ascii="Arial" w:hAnsi="Arial" w:cs="Arial"/>
          <w:spacing w:val="1"/>
          <w:sz w:val="20"/>
          <w:szCs w:val="20"/>
        </w:rPr>
        <w:t xml:space="preserve"> </w:t>
      </w:r>
      <w:r w:rsidRPr="00306EFC">
        <w:rPr>
          <w:rFonts w:ascii="Arial" w:hAnsi="Arial" w:cs="Arial"/>
          <w:sz w:val="20"/>
          <w:szCs w:val="20"/>
        </w:rPr>
        <w:t>Sekolah</w:t>
      </w:r>
      <w:r w:rsidRPr="00306EFC">
        <w:rPr>
          <w:rFonts w:ascii="Arial" w:hAnsi="Arial" w:cs="Arial"/>
          <w:spacing w:val="-5"/>
          <w:sz w:val="20"/>
          <w:szCs w:val="20"/>
        </w:rPr>
        <w:t xml:space="preserve"> </w:t>
      </w:r>
      <w:r w:rsidRPr="00306EFC">
        <w:rPr>
          <w:rFonts w:ascii="Arial" w:hAnsi="Arial" w:cs="Arial"/>
          <w:sz w:val="20"/>
          <w:szCs w:val="20"/>
        </w:rPr>
        <w:t>dan</w:t>
      </w:r>
      <w:r w:rsidRPr="00306EFC">
        <w:rPr>
          <w:rFonts w:ascii="Arial" w:hAnsi="Arial" w:cs="Arial"/>
          <w:spacing w:val="-4"/>
          <w:sz w:val="20"/>
          <w:szCs w:val="20"/>
        </w:rPr>
        <w:t xml:space="preserve"> </w:t>
      </w:r>
      <w:r w:rsidRPr="00306EFC">
        <w:rPr>
          <w:rFonts w:ascii="Arial" w:hAnsi="Arial" w:cs="Arial"/>
          <w:sz w:val="20"/>
          <w:szCs w:val="20"/>
        </w:rPr>
        <w:t>Angka</w:t>
      </w:r>
      <w:r w:rsidRPr="00306EFC">
        <w:rPr>
          <w:rFonts w:ascii="Arial" w:hAnsi="Arial" w:cs="Arial"/>
          <w:spacing w:val="-6"/>
          <w:sz w:val="20"/>
          <w:szCs w:val="20"/>
        </w:rPr>
        <w:t xml:space="preserve"> </w:t>
      </w:r>
      <w:r w:rsidRPr="00306EFC">
        <w:rPr>
          <w:rFonts w:ascii="Arial" w:hAnsi="Arial" w:cs="Arial"/>
          <w:sz w:val="20"/>
          <w:szCs w:val="20"/>
        </w:rPr>
        <w:t>Stunting</w:t>
      </w:r>
      <w:r w:rsidRPr="00306EFC">
        <w:rPr>
          <w:rFonts w:ascii="Arial" w:hAnsi="Arial" w:cs="Arial"/>
          <w:spacing w:val="-3"/>
          <w:sz w:val="20"/>
          <w:szCs w:val="20"/>
        </w:rPr>
        <w:t xml:space="preserve"> </w:t>
      </w:r>
      <w:r w:rsidRPr="00306EFC">
        <w:rPr>
          <w:rFonts w:ascii="Arial" w:hAnsi="Arial" w:cs="Arial"/>
          <w:sz w:val="20"/>
          <w:szCs w:val="20"/>
        </w:rPr>
        <w:t>terhadap</w:t>
      </w:r>
      <w:r w:rsidRPr="00306EFC">
        <w:rPr>
          <w:rFonts w:ascii="Arial" w:hAnsi="Arial" w:cs="Arial"/>
          <w:spacing w:val="-5"/>
          <w:sz w:val="20"/>
          <w:szCs w:val="20"/>
        </w:rPr>
        <w:t xml:space="preserve"> </w:t>
      </w:r>
      <w:r w:rsidRPr="00306EFC">
        <w:rPr>
          <w:rFonts w:ascii="Arial" w:hAnsi="Arial" w:cs="Arial"/>
          <w:sz w:val="20"/>
          <w:szCs w:val="20"/>
        </w:rPr>
        <w:t>Tingkat</w:t>
      </w:r>
      <w:r w:rsidRPr="00306EFC">
        <w:rPr>
          <w:rFonts w:ascii="Arial" w:hAnsi="Arial" w:cs="Arial"/>
          <w:spacing w:val="-3"/>
          <w:sz w:val="20"/>
          <w:szCs w:val="20"/>
        </w:rPr>
        <w:t xml:space="preserve"> </w:t>
      </w:r>
      <w:r w:rsidRPr="00306EFC">
        <w:rPr>
          <w:rFonts w:ascii="Arial" w:hAnsi="Arial" w:cs="Arial"/>
          <w:sz w:val="20"/>
          <w:szCs w:val="20"/>
        </w:rPr>
        <w:t>Harapan</w:t>
      </w:r>
      <w:r w:rsidRPr="00306EFC">
        <w:rPr>
          <w:rFonts w:ascii="Arial" w:hAnsi="Arial" w:cs="Arial"/>
          <w:spacing w:val="-5"/>
          <w:sz w:val="20"/>
          <w:szCs w:val="20"/>
        </w:rPr>
        <w:t xml:space="preserve"> </w:t>
      </w:r>
      <w:r w:rsidRPr="00306EFC">
        <w:rPr>
          <w:rFonts w:ascii="Arial" w:hAnsi="Arial" w:cs="Arial"/>
          <w:sz w:val="20"/>
          <w:szCs w:val="20"/>
        </w:rPr>
        <w:t>Hidup</w:t>
      </w:r>
      <w:r w:rsidRPr="00306EFC">
        <w:rPr>
          <w:rFonts w:ascii="Arial" w:hAnsi="Arial" w:cs="Arial"/>
          <w:spacing w:val="-4"/>
          <w:sz w:val="20"/>
          <w:szCs w:val="20"/>
        </w:rPr>
        <w:t xml:space="preserve"> </w:t>
      </w:r>
      <w:r w:rsidRPr="00306EFC">
        <w:rPr>
          <w:rFonts w:ascii="Arial" w:hAnsi="Arial" w:cs="Arial"/>
          <w:sz w:val="20"/>
          <w:szCs w:val="20"/>
        </w:rPr>
        <w:t>pada</w:t>
      </w:r>
      <w:r w:rsidRPr="00306EFC">
        <w:rPr>
          <w:rFonts w:ascii="Arial" w:hAnsi="Arial" w:cs="Arial"/>
          <w:spacing w:val="-5"/>
          <w:sz w:val="20"/>
          <w:szCs w:val="20"/>
        </w:rPr>
        <w:t xml:space="preserve"> </w:t>
      </w:r>
      <w:r w:rsidRPr="00306EFC">
        <w:rPr>
          <w:rFonts w:ascii="Arial" w:hAnsi="Arial" w:cs="Arial"/>
          <w:sz w:val="20"/>
          <w:szCs w:val="20"/>
        </w:rPr>
        <w:t>Kabupaten</w:t>
      </w:r>
      <w:r w:rsidRPr="00306EFC">
        <w:rPr>
          <w:rFonts w:ascii="Arial" w:hAnsi="Arial" w:cs="Arial"/>
          <w:spacing w:val="-5"/>
          <w:sz w:val="20"/>
          <w:szCs w:val="20"/>
        </w:rPr>
        <w:t xml:space="preserve"> </w:t>
      </w:r>
      <w:r w:rsidRPr="00306EFC">
        <w:rPr>
          <w:rFonts w:ascii="Arial" w:hAnsi="Arial" w:cs="Arial"/>
          <w:sz w:val="20"/>
          <w:szCs w:val="20"/>
        </w:rPr>
        <w:t>Bangka</w:t>
      </w:r>
      <w:r w:rsidRPr="00306EFC">
        <w:rPr>
          <w:rFonts w:ascii="Arial" w:hAnsi="Arial" w:cs="Arial"/>
          <w:spacing w:val="-5"/>
          <w:sz w:val="20"/>
          <w:szCs w:val="20"/>
        </w:rPr>
        <w:t xml:space="preserve"> </w:t>
      </w:r>
      <w:r w:rsidRPr="00306EFC">
        <w:rPr>
          <w:rFonts w:ascii="Arial" w:hAnsi="Arial" w:cs="Arial"/>
          <w:sz w:val="20"/>
          <w:szCs w:val="20"/>
        </w:rPr>
        <w:t>Barat"</w:t>
      </w:r>
      <w:r w:rsidRPr="00306EFC">
        <w:rPr>
          <w:rFonts w:ascii="Arial" w:hAnsi="Arial" w:cs="Arial"/>
          <w:spacing w:val="-58"/>
          <w:sz w:val="20"/>
          <w:szCs w:val="20"/>
        </w:rPr>
        <w:t xml:space="preserve"> </w:t>
      </w:r>
      <w:r w:rsidRPr="00306EFC">
        <w:rPr>
          <w:rFonts w:ascii="Arial" w:hAnsi="Arial" w:cs="Arial"/>
          <w:sz w:val="20"/>
          <w:szCs w:val="20"/>
        </w:rPr>
        <w:t>dilakukan oleh Aulia Febiola dan Rohil Agatha Lusia pada tahun 2018. Menurut penjelasan</w:t>
      </w:r>
      <w:r w:rsidRPr="00306EFC">
        <w:rPr>
          <w:rFonts w:ascii="Arial" w:hAnsi="Arial" w:cs="Arial"/>
          <w:spacing w:val="1"/>
          <w:sz w:val="20"/>
          <w:szCs w:val="20"/>
        </w:rPr>
        <w:t xml:space="preserve"> </w:t>
      </w:r>
      <w:r w:rsidRPr="00306EFC">
        <w:rPr>
          <w:rFonts w:ascii="Arial" w:hAnsi="Arial" w:cs="Arial"/>
          <w:sz w:val="20"/>
          <w:szCs w:val="20"/>
        </w:rPr>
        <w:t>penelitian, data sekunder yang dikumpulkan melalui tiga pengujian menunjukkan distribusi</w:t>
      </w:r>
      <w:r w:rsidRPr="00306EFC">
        <w:rPr>
          <w:rFonts w:ascii="Arial" w:hAnsi="Arial" w:cs="Arial"/>
          <w:spacing w:val="1"/>
          <w:sz w:val="20"/>
          <w:szCs w:val="20"/>
        </w:rPr>
        <w:t xml:space="preserve"> </w:t>
      </w:r>
      <w:r w:rsidRPr="00306EFC">
        <w:rPr>
          <w:rFonts w:ascii="Arial" w:hAnsi="Arial" w:cs="Arial"/>
          <w:sz w:val="20"/>
          <w:szCs w:val="20"/>
        </w:rPr>
        <w:t>normal. Selain itu, data sekunder menunjukkan ketidaksamaan varians dari residual satu ke</w:t>
      </w:r>
      <w:r w:rsidRPr="00306EFC">
        <w:rPr>
          <w:rFonts w:ascii="Arial" w:hAnsi="Arial" w:cs="Arial"/>
          <w:spacing w:val="1"/>
          <w:sz w:val="20"/>
          <w:szCs w:val="20"/>
        </w:rPr>
        <w:t xml:space="preserve"> </w:t>
      </w:r>
      <w:r w:rsidRPr="00306EFC">
        <w:rPr>
          <w:rFonts w:ascii="Arial" w:hAnsi="Arial" w:cs="Arial"/>
          <w:sz w:val="20"/>
          <w:szCs w:val="20"/>
        </w:rPr>
        <w:t>residual lainnya, dan tidak ada gejala korelasi yang tinggi antara variabel-variabel bebas.</w:t>
      </w:r>
      <w:r w:rsidRPr="00306EFC">
        <w:rPr>
          <w:rFonts w:ascii="Arial" w:hAnsi="Arial" w:cs="Arial"/>
          <w:spacing w:val="1"/>
          <w:sz w:val="20"/>
          <w:szCs w:val="20"/>
        </w:rPr>
        <w:t xml:space="preserve"> </w:t>
      </w:r>
      <w:r w:rsidRPr="00306EFC">
        <w:rPr>
          <w:rFonts w:ascii="Arial" w:hAnsi="Arial" w:cs="Arial"/>
          <w:sz w:val="20"/>
          <w:szCs w:val="20"/>
        </w:rPr>
        <w:t>Dengan kata lain, ketiga tes tersebut menunjukkan bahwa hipotesis yang digunakan dapat</w:t>
      </w:r>
      <w:r w:rsidRPr="00306EFC">
        <w:rPr>
          <w:rFonts w:ascii="Arial" w:hAnsi="Arial" w:cs="Arial"/>
          <w:spacing w:val="1"/>
          <w:sz w:val="20"/>
          <w:szCs w:val="20"/>
        </w:rPr>
        <w:t xml:space="preserve"> </w:t>
      </w:r>
      <w:r w:rsidRPr="00306EFC">
        <w:rPr>
          <w:rFonts w:ascii="Arial" w:hAnsi="Arial" w:cs="Arial"/>
          <w:sz w:val="20"/>
          <w:szCs w:val="20"/>
        </w:rPr>
        <w:t>diterima. Di Kabupaten Bangka Barat, Provinsi Kepulauan Bangka Belitung, tingkat Angka</w:t>
      </w:r>
      <w:r w:rsidRPr="00306EFC">
        <w:rPr>
          <w:rFonts w:ascii="Arial" w:hAnsi="Arial" w:cs="Arial"/>
          <w:spacing w:val="1"/>
          <w:sz w:val="20"/>
          <w:szCs w:val="20"/>
        </w:rPr>
        <w:t xml:space="preserve"> </w:t>
      </w:r>
      <w:r w:rsidRPr="00306EFC">
        <w:rPr>
          <w:rFonts w:ascii="Arial" w:hAnsi="Arial" w:cs="Arial"/>
          <w:sz w:val="20"/>
          <w:szCs w:val="20"/>
        </w:rPr>
        <w:t>Harapan</w:t>
      </w:r>
      <w:r w:rsidRPr="00306EFC">
        <w:rPr>
          <w:rFonts w:ascii="Arial" w:hAnsi="Arial" w:cs="Arial"/>
          <w:spacing w:val="-1"/>
          <w:sz w:val="20"/>
          <w:szCs w:val="20"/>
        </w:rPr>
        <w:t xml:space="preserve"> </w:t>
      </w:r>
      <w:r w:rsidRPr="00306EFC">
        <w:rPr>
          <w:rFonts w:ascii="Arial" w:hAnsi="Arial" w:cs="Arial"/>
          <w:sz w:val="20"/>
          <w:szCs w:val="20"/>
        </w:rPr>
        <w:t>Hidup (AHH)</w:t>
      </w:r>
      <w:r w:rsidRPr="00306EFC">
        <w:rPr>
          <w:rFonts w:ascii="Arial" w:hAnsi="Arial" w:cs="Arial"/>
          <w:spacing w:val="-3"/>
          <w:sz w:val="20"/>
          <w:szCs w:val="20"/>
        </w:rPr>
        <w:t xml:space="preserve"> </w:t>
      </w:r>
      <w:r w:rsidRPr="00306EFC">
        <w:rPr>
          <w:rFonts w:ascii="Arial" w:hAnsi="Arial" w:cs="Arial"/>
          <w:sz w:val="20"/>
          <w:szCs w:val="20"/>
        </w:rPr>
        <w:t>dipengaruhi oleh</w:t>
      </w:r>
      <w:r w:rsidRPr="00306EFC">
        <w:rPr>
          <w:rFonts w:ascii="Arial" w:hAnsi="Arial" w:cs="Arial"/>
          <w:spacing w:val="-1"/>
          <w:sz w:val="20"/>
          <w:szCs w:val="20"/>
        </w:rPr>
        <w:t xml:space="preserve"> </w:t>
      </w:r>
      <w:r w:rsidRPr="00306EFC">
        <w:rPr>
          <w:rFonts w:ascii="Arial" w:hAnsi="Arial" w:cs="Arial"/>
          <w:sz w:val="20"/>
          <w:szCs w:val="20"/>
        </w:rPr>
        <w:t>angka</w:t>
      </w:r>
      <w:r w:rsidRPr="00306EFC">
        <w:rPr>
          <w:rFonts w:ascii="Arial" w:hAnsi="Arial" w:cs="Arial"/>
          <w:spacing w:val="-1"/>
          <w:sz w:val="20"/>
          <w:szCs w:val="20"/>
        </w:rPr>
        <w:t xml:space="preserve"> </w:t>
      </w:r>
      <w:r w:rsidRPr="00306EFC">
        <w:rPr>
          <w:rFonts w:ascii="Arial" w:hAnsi="Arial" w:cs="Arial"/>
          <w:sz w:val="20"/>
          <w:szCs w:val="20"/>
        </w:rPr>
        <w:t>stunting</w:t>
      </w:r>
      <w:r w:rsidRPr="00306EFC">
        <w:rPr>
          <w:rFonts w:ascii="Arial" w:hAnsi="Arial" w:cs="Arial"/>
          <w:spacing w:val="-1"/>
          <w:sz w:val="20"/>
          <w:szCs w:val="20"/>
        </w:rPr>
        <w:t xml:space="preserve"> </w:t>
      </w:r>
      <w:r w:rsidRPr="00306EFC">
        <w:rPr>
          <w:rFonts w:ascii="Arial" w:hAnsi="Arial" w:cs="Arial"/>
          <w:sz w:val="20"/>
          <w:szCs w:val="20"/>
        </w:rPr>
        <w:t>dan Rata-rata Lama Sekolah (RLS).</w:t>
      </w:r>
    </w:p>
    <w:p w14:paraId="49FEECB5" w14:textId="77777777" w:rsidR="00FB0A9D" w:rsidRPr="00306EFC" w:rsidRDefault="00FB0A9D" w:rsidP="00E12955">
      <w:pPr>
        <w:pStyle w:val="Heading1"/>
        <w:spacing w:before="0"/>
        <w:jc w:val="both"/>
        <w:rPr>
          <w:rFonts w:ascii="Arial" w:hAnsi="Arial" w:cs="Arial"/>
          <w:sz w:val="20"/>
          <w:szCs w:val="20"/>
        </w:rPr>
      </w:pPr>
      <w:r w:rsidRPr="00306EFC">
        <w:rPr>
          <w:rFonts w:ascii="Arial" w:hAnsi="Arial" w:cs="Arial"/>
          <w:sz w:val="20"/>
          <w:szCs w:val="20"/>
        </w:rPr>
        <w:t>Pendapatan</w:t>
      </w:r>
      <w:r w:rsidRPr="00306EFC">
        <w:rPr>
          <w:rFonts w:ascii="Arial" w:hAnsi="Arial" w:cs="Arial"/>
          <w:spacing w:val="-2"/>
          <w:sz w:val="20"/>
          <w:szCs w:val="20"/>
        </w:rPr>
        <w:t xml:space="preserve"> </w:t>
      </w:r>
      <w:r w:rsidRPr="00306EFC">
        <w:rPr>
          <w:rFonts w:ascii="Arial" w:hAnsi="Arial" w:cs="Arial"/>
          <w:sz w:val="20"/>
          <w:szCs w:val="20"/>
        </w:rPr>
        <w:t>Perkapita</w:t>
      </w:r>
    </w:p>
    <w:p w14:paraId="53CBB61E" w14:textId="77777777" w:rsidR="00FB0A9D" w:rsidRPr="00306EFC" w:rsidRDefault="00FB0A9D" w:rsidP="00E12955">
      <w:pPr>
        <w:pStyle w:val="BodyText"/>
        <w:ind w:right="117" w:firstLine="719"/>
        <w:rPr>
          <w:rFonts w:ascii="Arial" w:hAnsi="Arial" w:cs="Arial"/>
          <w:sz w:val="20"/>
          <w:szCs w:val="20"/>
        </w:rPr>
      </w:pPr>
      <w:r w:rsidRPr="00306EFC">
        <w:rPr>
          <w:rFonts w:ascii="Arial" w:hAnsi="Arial" w:cs="Arial"/>
          <w:sz w:val="20"/>
          <w:szCs w:val="20"/>
        </w:rPr>
        <w:t>Salah satu indikator utama pertumbuhan ekonomi di suatu negara adalah Produk Domestik Bruto (PDRB) dapat juga didefinisikan sebagai jumlah nilai tambah bruto yang dihasilkan oleh unit usaha di seluruh</w:t>
      </w:r>
      <w:r w:rsidRPr="00306EFC">
        <w:rPr>
          <w:rFonts w:ascii="Arial" w:hAnsi="Arial" w:cs="Arial"/>
          <w:spacing w:val="1"/>
          <w:sz w:val="20"/>
          <w:szCs w:val="20"/>
        </w:rPr>
        <w:t xml:space="preserve"> </w:t>
      </w:r>
      <w:r w:rsidRPr="00306EFC">
        <w:rPr>
          <w:rFonts w:ascii="Arial" w:hAnsi="Arial" w:cs="Arial"/>
          <w:sz w:val="20"/>
          <w:szCs w:val="20"/>
        </w:rPr>
        <w:t>negara atau sebagai jumlah hasil seluruh nilai barang dan jasa akhir yang dihasilkan oleh</w:t>
      </w:r>
      <w:r w:rsidRPr="00306EFC">
        <w:rPr>
          <w:rFonts w:ascii="Arial" w:hAnsi="Arial" w:cs="Arial"/>
          <w:spacing w:val="1"/>
          <w:sz w:val="20"/>
          <w:szCs w:val="20"/>
        </w:rPr>
        <w:t xml:space="preserve"> </w:t>
      </w:r>
      <w:r w:rsidRPr="00306EFC">
        <w:rPr>
          <w:rFonts w:ascii="Arial" w:hAnsi="Arial" w:cs="Arial"/>
          <w:sz w:val="20"/>
          <w:szCs w:val="20"/>
        </w:rPr>
        <w:t xml:space="preserve">seluruh kegiatan ekonomi di seluruh negara menurut Badan Pusat Statistik. </w:t>
      </w:r>
    </w:p>
    <w:p w14:paraId="491678FC" w14:textId="77777777" w:rsidR="00FB0A9D" w:rsidRPr="00306EFC" w:rsidRDefault="00FB0A9D" w:rsidP="00E12955">
      <w:pPr>
        <w:pStyle w:val="BodyText"/>
        <w:ind w:right="114" w:firstLine="719"/>
        <w:rPr>
          <w:rFonts w:ascii="Arial" w:hAnsi="Arial" w:cs="Arial"/>
          <w:sz w:val="20"/>
          <w:szCs w:val="20"/>
          <w:lang w:val="en-US"/>
        </w:rPr>
      </w:pPr>
      <w:r w:rsidRPr="00306EFC">
        <w:rPr>
          <w:rFonts w:ascii="Arial" w:hAnsi="Arial" w:cs="Arial"/>
          <w:sz w:val="20"/>
          <w:szCs w:val="20"/>
        </w:rPr>
        <w:t>Teori</w:t>
      </w:r>
      <w:r w:rsidRPr="00306EFC">
        <w:rPr>
          <w:rFonts w:ascii="Arial" w:hAnsi="Arial" w:cs="Arial"/>
          <w:spacing w:val="-12"/>
          <w:sz w:val="20"/>
          <w:szCs w:val="20"/>
        </w:rPr>
        <w:t xml:space="preserve"> </w:t>
      </w:r>
      <w:r w:rsidRPr="00306EFC">
        <w:rPr>
          <w:rFonts w:ascii="Arial" w:hAnsi="Arial" w:cs="Arial"/>
          <w:sz w:val="20"/>
          <w:szCs w:val="20"/>
        </w:rPr>
        <w:t>yang</w:t>
      </w:r>
      <w:r w:rsidRPr="00306EFC">
        <w:rPr>
          <w:rFonts w:ascii="Arial" w:hAnsi="Arial" w:cs="Arial"/>
          <w:spacing w:val="-11"/>
          <w:sz w:val="20"/>
          <w:szCs w:val="20"/>
        </w:rPr>
        <w:t xml:space="preserve"> </w:t>
      </w:r>
      <w:r w:rsidRPr="00306EFC">
        <w:rPr>
          <w:rFonts w:ascii="Arial" w:hAnsi="Arial" w:cs="Arial"/>
          <w:sz w:val="20"/>
          <w:szCs w:val="20"/>
        </w:rPr>
        <w:t>dikemukakan</w:t>
      </w:r>
      <w:r w:rsidRPr="00306EFC">
        <w:rPr>
          <w:rFonts w:ascii="Arial" w:hAnsi="Arial" w:cs="Arial"/>
          <w:spacing w:val="-10"/>
          <w:sz w:val="20"/>
          <w:szCs w:val="20"/>
        </w:rPr>
        <w:t xml:space="preserve"> </w:t>
      </w:r>
      <w:r w:rsidRPr="00306EFC">
        <w:rPr>
          <w:rFonts w:ascii="Arial" w:hAnsi="Arial" w:cs="Arial"/>
          <w:sz w:val="20"/>
          <w:szCs w:val="20"/>
        </w:rPr>
        <w:t>oleh</w:t>
      </w:r>
      <w:r w:rsidRPr="00306EFC">
        <w:rPr>
          <w:rFonts w:ascii="Arial" w:hAnsi="Arial" w:cs="Arial"/>
          <w:spacing w:val="-11"/>
          <w:sz w:val="20"/>
          <w:szCs w:val="20"/>
        </w:rPr>
        <w:t xml:space="preserve"> </w:t>
      </w:r>
      <w:r w:rsidRPr="00306EFC">
        <w:rPr>
          <w:rFonts w:ascii="Arial" w:hAnsi="Arial" w:cs="Arial"/>
          <w:sz w:val="20"/>
          <w:szCs w:val="20"/>
        </w:rPr>
        <w:fldChar w:fldCharType="begin" w:fldLock="1"/>
      </w:r>
      <w:r w:rsidRPr="00306EFC">
        <w:rPr>
          <w:rFonts w:ascii="Arial" w:hAnsi="Arial" w:cs="Arial"/>
          <w:sz w:val="20"/>
          <w:szCs w:val="20"/>
        </w:rPr>
        <w:instrText>ADDIN CSL_CITATION {"citationItems":[{"id":"ITEM-1","itemData":{"DOI":"10.22437/pdpd.v8i3.7351","abstract":"This study aims to: 1) To analyze and determine the development of per capita income, capital expenditure, and poverty levels on the island of Sumatra. 2) To analyze and determine the effect of per capita income and capital expenditure on poverty levels in Sumatra Island. The research analysis tool used panel data regression analysis tools. Based on the results of panel data regression, it can be concluded that per capita income and capital expenditure on the poverty level together have a significant effect. Whereas partially only the per capita income variable had a significant and negative effect on the poverty level, while capital expenditure had no significant and positive effect on the poverty level. Keywords: Poverty rate, Per capita income, Capital expenditures","author":[{"dropping-particle":"","family":"Tri Septiani","given":"Wenny","non-dropping-particle":"","parse-names":false,"suffix":""},{"dropping-particle":"","family":"Zamzami","given":"Zamzami","non-dropping-particle":"","parse-names":false,"suffix":""},{"dropping-particle":"","family":"Mustika","given":"Candra","non-dropping-particle":"","parse-names":false,"suffix":""}],"container-title":"e-Jurnal Perspektif Ekonomi dan Pembangunan Daerah","id":"ITEM-1","issue":"3","issued":{"date-parts":[["2019"]]},"page":"135-148","title":"Analisis pengaruh pendapatan perkapita dan belanja modal terhadap tingkat kemiskinan di Pulau Sumatera","type":"article-journal","volume":"8"},"uris":["http://www.mendeley.com/documents/?uuid=64e288fb-7abb-435e-aa0e-2f17b7f2a987"]}],"mendeley":{"formattedCitation":"(Tri Septiani et al., 2019)","plainTextFormattedCitation":"(Tri Septiani et al., 2019)","previouslyFormattedCitation":"(Tri Septiani et al., 2019)"},"properties":{"noteIndex":0},"schema":"https://github.com/citation-style-language/schema/raw/master/csl-citation.json"}</w:instrText>
      </w:r>
      <w:r w:rsidRPr="00306EFC">
        <w:rPr>
          <w:rFonts w:ascii="Arial" w:hAnsi="Arial" w:cs="Arial"/>
          <w:sz w:val="20"/>
          <w:szCs w:val="20"/>
        </w:rPr>
        <w:fldChar w:fldCharType="separate"/>
      </w:r>
      <w:r w:rsidRPr="00306EFC">
        <w:rPr>
          <w:rFonts w:ascii="Arial" w:hAnsi="Arial" w:cs="Arial"/>
          <w:noProof/>
          <w:sz w:val="20"/>
          <w:szCs w:val="20"/>
        </w:rPr>
        <w:t>(Tri Septiani et al., 2019)</w:t>
      </w:r>
      <w:r w:rsidRPr="00306EFC">
        <w:rPr>
          <w:rFonts w:ascii="Arial" w:hAnsi="Arial" w:cs="Arial"/>
          <w:sz w:val="20"/>
          <w:szCs w:val="20"/>
        </w:rPr>
        <w:fldChar w:fldCharType="end"/>
      </w:r>
      <w:r w:rsidRPr="00306EFC">
        <w:rPr>
          <w:rFonts w:ascii="Arial" w:hAnsi="Arial" w:cs="Arial"/>
          <w:spacing w:val="-11"/>
          <w:sz w:val="20"/>
          <w:szCs w:val="20"/>
        </w:rPr>
        <w:t xml:space="preserve"> </w:t>
      </w:r>
      <w:r w:rsidRPr="00306EFC">
        <w:rPr>
          <w:rFonts w:ascii="Arial" w:hAnsi="Arial" w:cs="Arial"/>
          <w:sz w:val="20"/>
          <w:szCs w:val="20"/>
        </w:rPr>
        <w:t>menyatakan</w:t>
      </w:r>
      <w:r w:rsidRPr="00306EFC">
        <w:rPr>
          <w:rFonts w:ascii="Arial" w:hAnsi="Arial" w:cs="Arial"/>
          <w:spacing w:val="-11"/>
          <w:sz w:val="20"/>
          <w:szCs w:val="20"/>
        </w:rPr>
        <w:t xml:space="preserve"> </w:t>
      </w:r>
      <w:r w:rsidRPr="00306EFC">
        <w:rPr>
          <w:rFonts w:ascii="Arial" w:hAnsi="Arial" w:cs="Arial"/>
          <w:sz w:val="20"/>
          <w:szCs w:val="20"/>
        </w:rPr>
        <w:t>bahwa</w:t>
      </w:r>
      <w:r w:rsidRPr="00306EFC">
        <w:rPr>
          <w:rFonts w:ascii="Arial" w:hAnsi="Arial" w:cs="Arial"/>
          <w:spacing w:val="-10"/>
          <w:sz w:val="20"/>
          <w:szCs w:val="20"/>
        </w:rPr>
        <w:t xml:space="preserve"> </w:t>
      </w:r>
      <w:proofErr w:type="spellStart"/>
      <w:r w:rsidRPr="00306EFC">
        <w:rPr>
          <w:rFonts w:ascii="Arial" w:hAnsi="Arial" w:cs="Arial"/>
          <w:sz w:val="20"/>
          <w:szCs w:val="20"/>
          <w:lang w:val="en-US"/>
        </w:rPr>
        <w:t>indikator</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kekayaan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setiap</w:t>
      </w:r>
      <w:proofErr w:type="spellEnd"/>
      <w:r w:rsidRPr="00306EFC">
        <w:rPr>
          <w:rFonts w:ascii="Arial" w:hAnsi="Arial" w:cs="Arial"/>
          <w:sz w:val="20"/>
          <w:szCs w:val="20"/>
          <w:lang w:val="en-US"/>
        </w:rPr>
        <w:t xml:space="preserve"> wilayah </w:t>
      </w:r>
      <w:proofErr w:type="spellStart"/>
      <w:r w:rsidRPr="00306EFC">
        <w:rPr>
          <w:rFonts w:ascii="Arial" w:hAnsi="Arial" w:cs="Arial"/>
          <w:sz w:val="20"/>
          <w:szCs w:val="20"/>
          <w:lang w:val="en-US"/>
        </w:rPr>
        <w:t>adalah</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pendapatan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perkapita</w:t>
      </w:r>
      <w:proofErr w:type="spellEnd"/>
      <w:r w:rsidRPr="00306EFC">
        <w:rPr>
          <w:rFonts w:ascii="Arial" w:hAnsi="Arial" w:cs="Arial"/>
          <w:sz w:val="20"/>
          <w:szCs w:val="20"/>
        </w:rPr>
        <w:t>.</w:t>
      </w:r>
      <w:r w:rsidRPr="00306EFC">
        <w:rPr>
          <w:rFonts w:ascii="Arial" w:hAnsi="Arial" w:cs="Arial"/>
          <w:spacing w:val="1"/>
          <w:sz w:val="20"/>
          <w:szCs w:val="20"/>
        </w:rPr>
        <w:t xml:space="preserve"> </w:t>
      </w:r>
      <w:r w:rsidRPr="00306EFC">
        <w:rPr>
          <w:rFonts w:ascii="Arial" w:hAnsi="Arial" w:cs="Arial"/>
          <w:sz w:val="20"/>
          <w:szCs w:val="20"/>
        </w:rPr>
        <w:t xml:space="preserve">Daya beli penduduk meningkat seiring dengan peningkatan pendapatan perkapita, sehingga akan meningkatkan kesejahteraan penduduk. </w:t>
      </w:r>
      <w:r w:rsidRPr="00306EFC">
        <w:rPr>
          <w:rFonts w:ascii="Arial" w:hAnsi="Arial" w:cs="Arial"/>
          <w:sz w:val="20"/>
          <w:szCs w:val="20"/>
          <w:lang w:val="en-US"/>
        </w:rPr>
        <w:t>K</w:t>
      </w:r>
      <w:r w:rsidRPr="00306EFC">
        <w:rPr>
          <w:rFonts w:ascii="Arial" w:hAnsi="Arial" w:cs="Arial"/>
          <w:sz w:val="20"/>
          <w:szCs w:val="20"/>
        </w:rPr>
        <w:t xml:space="preserve">arena </w:t>
      </w:r>
      <w:proofErr w:type="spellStart"/>
      <w:r w:rsidRPr="00306EFC">
        <w:rPr>
          <w:rFonts w:ascii="Arial" w:hAnsi="Arial" w:cs="Arial"/>
          <w:sz w:val="20"/>
          <w:szCs w:val="20"/>
          <w:lang w:val="en-US"/>
        </w:rPr>
        <w:t>pendapatan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perkapita</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akan</w:t>
      </w:r>
      <w:proofErr w:type="spellEnd"/>
      <w:r w:rsidRPr="00306EFC">
        <w:rPr>
          <w:rFonts w:ascii="Arial" w:hAnsi="Arial" w:cs="Arial"/>
          <w:spacing w:val="1"/>
          <w:sz w:val="20"/>
          <w:szCs w:val="20"/>
        </w:rPr>
        <w:t xml:space="preserve"> </w:t>
      </w:r>
      <w:r w:rsidRPr="00306EFC">
        <w:rPr>
          <w:rFonts w:ascii="Arial" w:hAnsi="Arial" w:cs="Arial"/>
          <w:sz w:val="20"/>
          <w:szCs w:val="20"/>
        </w:rPr>
        <w:t>meningkat</w:t>
      </w:r>
      <w:r w:rsidRPr="00306EFC">
        <w:rPr>
          <w:rFonts w:ascii="Arial" w:hAnsi="Arial" w:cs="Arial"/>
          <w:spacing w:val="1"/>
          <w:sz w:val="20"/>
          <w:szCs w:val="20"/>
        </w:rPr>
        <w:t xml:space="preserve"> </w:t>
      </w:r>
      <w:r w:rsidRPr="00306EFC">
        <w:rPr>
          <w:rFonts w:ascii="Arial" w:hAnsi="Arial" w:cs="Arial"/>
          <w:sz w:val="20"/>
          <w:szCs w:val="20"/>
        </w:rPr>
        <w:t>setiap</w:t>
      </w:r>
      <w:r w:rsidRPr="00306EFC">
        <w:rPr>
          <w:rFonts w:ascii="Arial" w:hAnsi="Arial" w:cs="Arial"/>
          <w:spacing w:val="1"/>
          <w:sz w:val="20"/>
          <w:szCs w:val="20"/>
        </w:rPr>
        <w:t xml:space="preserve"> </w:t>
      </w:r>
      <w:r w:rsidRPr="00306EFC">
        <w:rPr>
          <w:rFonts w:ascii="Arial" w:hAnsi="Arial" w:cs="Arial"/>
          <w:sz w:val="20"/>
          <w:szCs w:val="20"/>
        </w:rPr>
        <w:t>tahun</w:t>
      </w:r>
      <w:proofErr w:type="spellStart"/>
      <w:r w:rsidRPr="00306EFC">
        <w:rPr>
          <w:rFonts w:ascii="Arial" w:hAnsi="Arial" w:cs="Arial"/>
          <w:sz w:val="20"/>
          <w:szCs w:val="20"/>
          <w:lang w:val="en-US"/>
        </w:rPr>
        <w:t>nya</w:t>
      </w:r>
      <w:proofErr w:type="spellEnd"/>
      <w:r w:rsidRPr="00306EFC">
        <w:rPr>
          <w:rFonts w:ascii="Arial" w:hAnsi="Arial" w:cs="Arial"/>
          <w:spacing w:val="1"/>
          <w:sz w:val="20"/>
          <w:szCs w:val="20"/>
        </w:rPr>
        <w:t xml:space="preserve"> </w:t>
      </w:r>
      <w:r w:rsidRPr="00306EFC">
        <w:rPr>
          <w:rFonts w:ascii="Arial" w:hAnsi="Arial" w:cs="Arial"/>
          <w:sz w:val="20"/>
          <w:szCs w:val="20"/>
        </w:rPr>
        <w:t>dan</w:t>
      </w:r>
      <w:r w:rsidRPr="00306EFC">
        <w:rPr>
          <w:rFonts w:ascii="Arial" w:hAnsi="Arial" w:cs="Arial"/>
          <w:spacing w:val="1"/>
          <w:sz w:val="20"/>
          <w:szCs w:val="20"/>
        </w:rPr>
        <w:t xml:space="preserve"> </w:t>
      </w:r>
      <w:r w:rsidRPr="00306EFC">
        <w:rPr>
          <w:rFonts w:ascii="Arial" w:hAnsi="Arial" w:cs="Arial"/>
          <w:sz w:val="20"/>
          <w:szCs w:val="20"/>
        </w:rPr>
        <w:t>menunjukkan</w:t>
      </w:r>
      <w:r w:rsidRPr="00306EFC">
        <w:rPr>
          <w:rFonts w:ascii="Arial" w:hAnsi="Arial" w:cs="Arial"/>
          <w:spacing w:val="1"/>
          <w:sz w:val="20"/>
          <w:szCs w:val="20"/>
        </w:rPr>
        <w:t xml:space="preserve"> </w:t>
      </w:r>
      <w:r w:rsidRPr="00306EFC">
        <w:rPr>
          <w:rFonts w:ascii="Arial" w:hAnsi="Arial" w:cs="Arial"/>
          <w:sz w:val="20"/>
          <w:szCs w:val="20"/>
        </w:rPr>
        <w:t>peningkatan</w:t>
      </w:r>
      <w:r w:rsidRPr="00306EFC">
        <w:rPr>
          <w:rFonts w:ascii="Arial" w:hAnsi="Arial" w:cs="Arial"/>
          <w:spacing w:val="1"/>
          <w:sz w:val="20"/>
          <w:szCs w:val="20"/>
        </w:rPr>
        <w:t xml:space="preserve"> </w:t>
      </w:r>
      <w:r w:rsidRPr="00306EFC">
        <w:rPr>
          <w:rFonts w:ascii="Arial" w:hAnsi="Arial" w:cs="Arial"/>
          <w:sz w:val="20"/>
          <w:szCs w:val="20"/>
        </w:rPr>
        <w:t>perekonomian</w:t>
      </w:r>
      <w:r w:rsidRPr="00306EFC">
        <w:rPr>
          <w:rFonts w:ascii="Arial" w:hAnsi="Arial" w:cs="Arial"/>
          <w:spacing w:val="1"/>
          <w:sz w:val="20"/>
          <w:szCs w:val="20"/>
        </w:rPr>
        <w:t xml:space="preserve"> </w:t>
      </w:r>
      <w:proofErr w:type="spellStart"/>
      <w:r w:rsidRPr="00306EFC">
        <w:rPr>
          <w:rFonts w:ascii="Arial" w:hAnsi="Arial" w:cs="Arial"/>
          <w:sz w:val="20"/>
          <w:szCs w:val="20"/>
          <w:lang w:val="en-US"/>
        </w:rPr>
        <w:t>secara</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keseluruhan</w:t>
      </w:r>
      <w:proofErr w:type="spellEnd"/>
      <w:r w:rsidRPr="00306EFC">
        <w:rPr>
          <w:rFonts w:ascii="Arial" w:hAnsi="Arial" w:cs="Arial"/>
          <w:sz w:val="20"/>
          <w:szCs w:val="20"/>
        </w:rPr>
        <w:t xml:space="preserve">, termasuk </w:t>
      </w:r>
      <w:proofErr w:type="spellStart"/>
      <w:r w:rsidRPr="00306EFC">
        <w:rPr>
          <w:rFonts w:ascii="Arial" w:hAnsi="Arial" w:cs="Arial"/>
          <w:sz w:val="20"/>
          <w:szCs w:val="20"/>
          <w:lang w:val="en-US"/>
        </w:rPr>
        <w:t>masyarakat</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kurang</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mampu</w:t>
      </w:r>
      <w:proofErr w:type="spellEnd"/>
      <w:r w:rsidRPr="00306EFC">
        <w:rPr>
          <w:rFonts w:ascii="Arial" w:hAnsi="Arial" w:cs="Arial"/>
          <w:sz w:val="20"/>
          <w:szCs w:val="20"/>
          <w:lang w:val="en-US"/>
        </w:rPr>
        <w:t>, m</w:t>
      </w:r>
      <w:r w:rsidRPr="00306EFC">
        <w:rPr>
          <w:rFonts w:ascii="Arial" w:hAnsi="Arial" w:cs="Arial"/>
          <w:sz w:val="20"/>
          <w:szCs w:val="20"/>
        </w:rPr>
        <w:t>aka</w:t>
      </w:r>
      <w:r w:rsidRPr="00306EFC">
        <w:rPr>
          <w:rFonts w:ascii="Arial" w:hAnsi="Arial" w:cs="Arial"/>
          <w:sz w:val="20"/>
          <w:szCs w:val="20"/>
          <w:lang w:val="en-US"/>
        </w:rPr>
        <w:t xml:space="preserve"> </w:t>
      </w:r>
      <w:proofErr w:type="spellStart"/>
      <w:r w:rsidRPr="00306EFC">
        <w:rPr>
          <w:rFonts w:ascii="Arial" w:hAnsi="Arial" w:cs="Arial"/>
          <w:sz w:val="20"/>
          <w:szCs w:val="20"/>
          <w:lang w:val="en-US"/>
        </w:rPr>
        <w:t>hasil</w:t>
      </w:r>
      <w:proofErr w:type="spellEnd"/>
      <w:r w:rsidRPr="00306EFC">
        <w:rPr>
          <w:rFonts w:ascii="Arial" w:hAnsi="Arial" w:cs="Arial"/>
          <w:sz w:val="20"/>
          <w:szCs w:val="20"/>
          <w:lang w:val="en-US"/>
        </w:rPr>
        <w:t xml:space="preserve"> yang </w:t>
      </w:r>
      <w:proofErr w:type="spellStart"/>
      <w:r w:rsidRPr="00306EFC">
        <w:rPr>
          <w:rFonts w:ascii="Arial" w:hAnsi="Arial" w:cs="Arial"/>
          <w:sz w:val="20"/>
          <w:szCs w:val="20"/>
          <w:lang w:val="en-US"/>
        </w:rPr>
        <w:t>diperoleh</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konsisten</w:t>
      </w:r>
      <w:proofErr w:type="spellEnd"/>
      <w:r w:rsidRPr="00306EFC">
        <w:rPr>
          <w:rFonts w:ascii="Arial" w:hAnsi="Arial" w:cs="Arial"/>
          <w:sz w:val="20"/>
          <w:szCs w:val="20"/>
        </w:rPr>
        <w:t xml:space="preserve">. </w:t>
      </w:r>
      <w:proofErr w:type="spellStart"/>
      <w:r w:rsidRPr="00306EFC">
        <w:rPr>
          <w:rFonts w:ascii="Arial" w:hAnsi="Arial" w:cs="Arial"/>
          <w:sz w:val="20"/>
          <w:szCs w:val="20"/>
          <w:lang w:val="en-US"/>
        </w:rPr>
        <w:t>Dengan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demikian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peningkatan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pendapatan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perkapita</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akan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berdampak</w:t>
      </w:r>
      <w:proofErr w:type="spellEnd"/>
      <w:r w:rsidRPr="00306EFC">
        <w:rPr>
          <w:rFonts w:ascii="Arial" w:hAnsi="Arial" w:cs="Arial"/>
          <w:sz w:val="20"/>
          <w:szCs w:val="20"/>
          <w:lang w:val="en-US"/>
        </w:rPr>
        <w:t xml:space="preserve"> pada </w:t>
      </w:r>
      <w:proofErr w:type="spellStart"/>
      <w:r w:rsidRPr="00306EFC">
        <w:rPr>
          <w:rFonts w:ascii="Arial" w:hAnsi="Arial" w:cs="Arial"/>
          <w:sz w:val="20"/>
          <w:szCs w:val="20"/>
          <w:lang w:val="en-US"/>
        </w:rPr>
        <w:t>penurunan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angka</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kemiskinan</w:t>
      </w:r>
      <w:proofErr w:type="spellEnd"/>
      <w:r w:rsidRPr="00306EFC">
        <w:rPr>
          <w:rFonts w:ascii="Arial" w:hAnsi="Arial" w:cs="Arial"/>
          <w:sz w:val="20"/>
          <w:szCs w:val="20"/>
          <w:lang w:val="en-US"/>
        </w:rPr>
        <w:t xml:space="preserve">. Karena </w:t>
      </w:r>
      <w:proofErr w:type="spellStart"/>
      <w:r w:rsidRPr="00306EFC">
        <w:rPr>
          <w:rFonts w:ascii="Arial" w:hAnsi="Arial" w:cs="Arial"/>
          <w:sz w:val="20"/>
          <w:szCs w:val="20"/>
          <w:lang w:val="en-US"/>
        </w:rPr>
        <w:t>kemiskinan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banyak</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keluarga</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mengonsumsi</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makanan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sehari-hari</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dengan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seadanya</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termasuk</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anak-anak</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Makanan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berkarbohidrat</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tanpa</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nutrisi</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inilah</w:t>
      </w:r>
      <w:proofErr w:type="spellEnd"/>
      <w:r w:rsidRPr="00306EFC">
        <w:rPr>
          <w:rFonts w:ascii="Arial" w:hAnsi="Arial" w:cs="Arial"/>
          <w:sz w:val="20"/>
          <w:szCs w:val="20"/>
          <w:lang w:val="en-US"/>
        </w:rPr>
        <w:t xml:space="preserve"> yang </w:t>
      </w:r>
      <w:proofErr w:type="spellStart"/>
      <w:r w:rsidRPr="00306EFC">
        <w:rPr>
          <w:rFonts w:ascii="Arial" w:hAnsi="Arial" w:cs="Arial"/>
          <w:sz w:val="20"/>
          <w:szCs w:val="20"/>
          <w:lang w:val="en-US"/>
        </w:rPr>
        <w:t>menyebabkan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gizi</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buruk</w:t>
      </w:r>
      <w:proofErr w:type="spellEnd"/>
      <w:r w:rsidRPr="00306EFC">
        <w:rPr>
          <w:rFonts w:ascii="Arial" w:hAnsi="Arial" w:cs="Arial"/>
          <w:sz w:val="20"/>
          <w:szCs w:val="20"/>
          <w:lang w:val="en-US"/>
        </w:rPr>
        <w:t xml:space="preserve"> pada </w:t>
      </w:r>
      <w:proofErr w:type="spellStart"/>
      <w:r w:rsidRPr="00306EFC">
        <w:rPr>
          <w:rFonts w:ascii="Arial" w:hAnsi="Arial" w:cs="Arial"/>
          <w:sz w:val="20"/>
          <w:szCs w:val="20"/>
          <w:lang w:val="en-US"/>
        </w:rPr>
        <w:t>anak</w:t>
      </w:r>
      <w:proofErr w:type="spellEnd"/>
      <w:r w:rsidRPr="00306EFC">
        <w:rPr>
          <w:rFonts w:ascii="Arial" w:hAnsi="Arial" w:cs="Arial"/>
          <w:sz w:val="20"/>
          <w:szCs w:val="20"/>
          <w:lang w:val="en-US"/>
        </w:rPr>
        <w:t xml:space="preserve">. </w:t>
      </w:r>
    </w:p>
    <w:p w14:paraId="7E2C3E73" w14:textId="77777777" w:rsidR="00FB0A9D" w:rsidRPr="00306EFC" w:rsidRDefault="00FB0A9D" w:rsidP="00E12955">
      <w:pPr>
        <w:pStyle w:val="Heading1"/>
        <w:spacing w:before="0"/>
        <w:jc w:val="both"/>
        <w:rPr>
          <w:rFonts w:ascii="Arial" w:hAnsi="Arial" w:cs="Arial"/>
          <w:sz w:val="20"/>
          <w:szCs w:val="20"/>
        </w:rPr>
      </w:pPr>
      <w:r w:rsidRPr="00306EFC">
        <w:rPr>
          <w:rFonts w:ascii="Arial" w:hAnsi="Arial" w:cs="Arial"/>
          <w:spacing w:val="-3"/>
          <w:sz w:val="20"/>
          <w:szCs w:val="20"/>
        </w:rPr>
        <w:t>Indeks</w:t>
      </w:r>
      <w:r w:rsidRPr="00306EFC">
        <w:rPr>
          <w:rFonts w:ascii="Arial" w:hAnsi="Arial" w:cs="Arial"/>
          <w:spacing w:val="-12"/>
          <w:sz w:val="20"/>
          <w:szCs w:val="20"/>
        </w:rPr>
        <w:t xml:space="preserve"> </w:t>
      </w:r>
      <w:r w:rsidRPr="00306EFC">
        <w:rPr>
          <w:rFonts w:ascii="Arial" w:hAnsi="Arial" w:cs="Arial"/>
          <w:spacing w:val="-2"/>
          <w:sz w:val="20"/>
          <w:szCs w:val="20"/>
        </w:rPr>
        <w:t>Pembangunan</w:t>
      </w:r>
      <w:r w:rsidRPr="00306EFC">
        <w:rPr>
          <w:rFonts w:ascii="Arial" w:hAnsi="Arial" w:cs="Arial"/>
          <w:spacing w:val="-8"/>
          <w:sz w:val="20"/>
          <w:szCs w:val="20"/>
        </w:rPr>
        <w:t xml:space="preserve"> </w:t>
      </w:r>
      <w:r w:rsidRPr="00306EFC">
        <w:rPr>
          <w:rFonts w:ascii="Arial" w:hAnsi="Arial" w:cs="Arial"/>
          <w:spacing w:val="-2"/>
          <w:sz w:val="20"/>
          <w:szCs w:val="20"/>
        </w:rPr>
        <w:t>Gender</w:t>
      </w:r>
    </w:p>
    <w:p w14:paraId="0264B8FE" w14:textId="77777777" w:rsidR="00FB0A9D" w:rsidRPr="00306EFC" w:rsidRDefault="00FB0A9D" w:rsidP="00E12955">
      <w:pPr>
        <w:pStyle w:val="BodyText"/>
        <w:ind w:right="116" w:firstLine="719"/>
        <w:rPr>
          <w:rFonts w:ascii="Arial" w:hAnsi="Arial" w:cs="Arial"/>
          <w:sz w:val="20"/>
          <w:szCs w:val="20"/>
        </w:rPr>
      </w:pPr>
      <w:r w:rsidRPr="00306EFC">
        <w:rPr>
          <w:rFonts w:ascii="Arial" w:hAnsi="Arial" w:cs="Arial"/>
          <w:sz w:val="20"/>
          <w:szCs w:val="20"/>
        </w:rPr>
        <w:t>Di Indonesia, 1,2 juta perempuan berusia 20-24 tahun melangsungkan</w:t>
      </w:r>
      <w:r w:rsidRPr="00306EFC">
        <w:rPr>
          <w:rFonts w:ascii="Arial" w:hAnsi="Arial" w:cs="Arial"/>
          <w:spacing w:val="1"/>
          <w:sz w:val="20"/>
          <w:szCs w:val="20"/>
        </w:rPr>
        <w:t xml:space="preserve"> </w:t>
      </w:r>
      <w:r w:rsidRPr="00306EFC">
        <w:rPr>
          <w:rFonts w:ascii="Arial" w:hAnsi="Arial" w:cs="Arial"/>
          <w:sz w:val="20"/>
          <w:szCs w:val="20"/>
        </w:rPr>
        <w:t>pernikahan pertamanya ketika usianya dibawah 18 tahun dan 61,3 ribu diantaranya menikah pertama kali sebelum berusia 15 tahun</w:t>
      </w:r>
      <w:r w:rsidRPr="00306EFC">
        <w:rPr>
          <w:rFonts w:ascii="Arial" w:hAnsi="Arial" w:cs="Arial"/>
          <w:spacing w:val="1"/>
          <w:sz w:val="20"/>
          <w:szCs w:val="20"/>
        </w:rPr>
        <w:t xml:space="preserve"> </w:t>
      </w:r>
      <w:sdt>
        <w:sdtPr>
          <w:rPr>
            <w:rFonts w:ascii="Arial" w:hAnsi="Arial" w:cs="Arial"/>
            <w:color w:val="000000"/>
            <w:spacing w:val="-3"/>
            <w:sz w:val="20"/>
            <w:szCs w:val="20"/>
            <w:highlight w:val="yellow"/>
          </w:rPr>
          <w:tag w:val="MENDELEY_CITATION_v3_eyJjaXRhdGlvbklEIjoiTUVOREVMRVlfQ0lUQVRJT05fODU1ODYxMjAtZWQyOS00MWVhLWI4NTktOTY0ZTQ4MGRkMDQzIiwiY2l0YXRpb25JdGVtcyI6W3siaWQiOiI1NjZiNzcxOS1hNDc0LTU3YjctYmQ0OC03ODc5ZDcyZmNmYzkiLCJpdGVtRGF0YSI6eyJhYnN0cmFjdCI6IkFic3RyYWsgU3R1ZGkgaW5pIGRpbGFrdWthbiB1bnR1ayBtZW5ndW1wdWxrYW4gaW5mb3JtYXNpIHlhbmcgY3VrdXAgdGVudGFuZyBodWJ1bmdhbiBhbnRhcmEgaXN1IGtlc2V0YXJhYW4gZ2VuZGVyIGRlbmdhbiB1cGF5YSBwZW5jZWdhaGFuIGRhbiBwZW5hbmdhbiBzdHVudGluZy4gTWV0b2RlIHlhbmcgZGlndW5ha2FuIGRlbmdhbiBtZWxha3VrYW4gcGVuZWx1c3VyYW4gYmVyYmFnYWkgcGVuZWxpdGlhbiB0ZXJkYWh1bHUgdGVudGFuZyBwZXJrYXdpbmFuIGFuYWssIHBlcnR1bWJ1aGFuIHJlbWFqYSBwZXJlbXB1YW4sIHBvbGEgYXN1aCBvcmFuZyB0dWEsIGRhbiBrb25kaXNpIHNvc2lhbCBidWRheWEgdGVya2FpdCBwYW50YW5nYW4gbWFrYW5hbiB5YW5nIGJlcmRhbXBhayBwYWRhIHBlbWVudWhhbiBnaXppIGJhZ2kgaWJ1IGRhbiBhbmFrIGJhbGl0YS4gSGFzaWwgZGFyaSBzdHVkaSBpbmkgbWVudW5qdWtrYW4gYmFod2EgcGVya2F3aW5hbiBhbmFrIGRhcGF0IG1lbmdha2liYXRrYW4gYW5hayBsYWhpciBkZW5nYW4gYmVyYXQgYmFkYW4gcmVuZGFoLCB0aWRhayBtZW5nYWtzZXMgcGVsYXlhbmFuIGtlc2VoYXRhbiB1bnR1ayBtZW1hbnRhdSBwZXJrZW1iYW5nYW4gYW5haywgZGFuIHRpZGFrIG1lbGFrdWthbiBpbmlzaWFzaSBtZW55dXN1aSBkaW5pLiBQYW50YW5nIG1ha2FuYW4gZGkgYmViZXJhcGEgc3VrdSBiYW5nc2EgZGkgSW5kb25lc2lhIGRhbiBwZW1pbmdnaXJhbiBwZXJlbXB1YW4gZGFsYW0gbWVuZGFwYXRrYW4gbWFrYW5hbiBzZXJ0YSBwZW5nYXJ1aCBkaWV0IHBhZGEgcmVtYWphIHBlcmVtcHVhbiBkYXBhdCBtZW5pbWJ1bGthbiByaXNpa28gc3R1bnRpbmcuIEJlcmRhc2Fya2FuIGhhc2lsIHN0dWRpIGxpdGVyYXR1ciBpbmkgZGFwYXQgZGlzaW1wdWxrYW4gYmFod2EgZGltZW5zaSBrZXNldGFyYWFuIGdlbmRlciB0ZXJrYWl0IHBlcmFuLCBha3Nlcywga29udHJvbCwgZGFuIHBlbWJlcmRheWFhbiBwZXJlbXB1YW4gYmVsdW0gbWVuZGFwYXQgcGVyaGF0aWFuIHlhbmcgY3VrdXAgZGFsYW0gcGVtZW51aGFuIGJlcmJhZ2FpIGtlYnV0dWhhbiBwcmFrdGlzIGRhbiBzdHJhdGVnaXMgcGVyZW1wdWFuLiBLYXRhIGt1bmNpOiBTdHVudGluZywga2VzZXRhcmFhbiBnZW5kZXIsIHRpbmRha2FuIHByZXZlbnRpZiBkYW4ga3VyYXRpZi4gQWJzdHJhY3QgVGhpcyBzdHVkeSB3YXMgY29uZHVjdGVkIHRvIGNvbGxlY3Qgc3VmZmljaWVudCBpbmZvcm1hdGlvbiBhYm91dCB0aGUgcmVsYXRpb25zaGlwIGJldHdlZW4gZ2VuZGVyIGVxdWFsaXR5IGlzc3VlcyBhbmQgc3R1bnRpbmcgcHJldmVudGlvbiBhbmQgbWFuYWdlbWVudCBlZmZvcnRzLiBUaGUgbWV0aG9kIHVzZWQgd2FzIGJ5IHRyYWNpbmcgdmFyaW91cyBwcmV2aW91cyBzdHVkaWVzIG9uIGNoaWxkIG1hcnJpYWdlLCB0aGUgZ3Jvd3RoIG9mIGFkb2xlc2NlbnQgZ2lybHMsIHBhcmVudGluZyBwYXR0ZXJucywgYW5kIHNvY2lvLWN1bHR1cmFsIGNvbmRpdGlvbnMgcmVsYXRlZCB0byBkaWV0YXJ5IHJlc3RyaWN0aW9ucyB0aGF0IGhhdmUgYW4gaW1wYWN0IG9uIG51dHJpdGlvbmFsIGZ1bGZpbGxtZW50IGZvciBtb3RoZXJzIGFuZCBjaGlsZHJlbiB1bmRlciBmaXZlLiBUaGUgcmVzdWx0cyBvZiB0aGlzIHN0dWR5IGluZGljYXRlIHRoYXQgY2hpbGQgbWFycmlhZ2UgY2FuIHJlc3VsdCBpbiBjaGlsZHJlbiBiZWluZyBib3JuIHdpdGggbG93IGJpcnRoIHdlaWdodCwgbm90IGFjY2Vzc2luZyBoZWFsdGggc2VydmljZXMgdG8gbW9uaXRvciBjaGlsZCBkZXZlbG9wbWVudCwgYW5kIG5vdCBjYXJyeWluZyBvdXQgRWFybHkgSW5pdGlhdGlvbiBvZiBCcmVhc3RmZWVkaW5nLiBBYnN0aW5lbmNlIGZyb20gZm9vZCBpbiBzZXZlcmFsIGV0aG5pYyBncm91cHMgaW4gSW5kb25lc2lhIGFuZCB0aGUgbWFyZ2luYWxpemF0aW9uIG9mIHdvbWVuIGluIGdldHRpbmcgZm9vZCBhbmQgdGhlIGVmZmVjdCBvZiBkZWF0aCBvbiBhZG9sZXNjZW50IGdpcmxzIGNhbiBwb3NlIGEgcmlzayBvZiBzdHVudGluZy4gQmFzZWQgb24gdGhlIHJlc3VsdHMgb2YgdGhpcyBsaXRlcmF0dXJlIHN0dWR5LCBpdCBjYW4gYmUgY29uY2x1ZGVkIHRoYXQgdGhlIGRpbWVuc2lvbnMgb2YgZ2VuZGVyIGVxdWFsaXR5IHJlbGF0ZWQgdG8gd29tZW4ncyByb2xlcywgYWNjZXNzLCBjb250cm9sLCBhbmQgZW1wb3dlcm1lbnQgaGF2ZSBub3QgcmVjZWl2ZWQgc3VmZmljaWVudCBhdHRlbnRpb24gaW4gZnVsZmlsbGluZyB3b21lbidzIHByYWN0aWNhbCBhbmQgc3RyYXRlZ2ljIG5lZWRzLiIsImF1dGhvciI6W3siZHJvcHBpbmctcGFydGljbGUiOiIiLCJmYW1pbHkiOiJXaWR5YWlzd2FyYSIsImdpdmVuIjoiU2l0aSBNdWx5YW5pIiwibm9uLWRyb3BwaW5nLXBhcnRpY2xlIjoiIiwicGFyc2UtbmFtZXMiOmZhbHNlLCJzdWZmaXgiOiIifSx7ImRyb3BwaW5nLXBhcnRpY2xlIjoiIiwiZmFtaWx5IjoiTXVkYSIsImdpdmVuIjoiQWhsaSIsIm5vbi1kcm9wcGluZy1wYXJ0aWNsZSI6IiIsInBhcnNlLW5hbWVzIjpmYWxzZSwic3VmZml4IjoiIn0seyJkcm9wcGluZy1wYXJ0aWNsZSI6IiIsImZhbWlseSI6IllvZ3lha2FydGEiLCJnaXZlbiI6IkJicHBrcyIsIm5vbi1kcm9wcGluZy1wYXJ0aWNsZSI6IiIsInBhcnNlLW5hbWVzIjpmYWxzZSwic3VmZml4IjoiIn1dLCJpZCI6IjU2NmI3NzE5LWE0NzQtNTdiNy1iZDQ4LTc4NzlkNzJmY2ZjOSIsImlzc3VlZCI6eyJkYXRlLXBhcnRzIjpbWyIwIl1dfSwidGl0bGUiOiJJc3UgS2VzZXRhcmFhbiBHZW5kZXIgZGFsYW0gUGVuY2VnYWhhbiBkYW4gUGVuYW5nYW5hbiBTdHVudGluZyIsInR5cGUiOiJyZXBvcnQifSwidXJpcyI6WyJodHRwOi8vd3d3Lm1lbmRlbGV5LmNvbS9kb2N1bWVudHMvP3V1aWQ9MWQzNTY2NTEtODZmZi0zZGY4LWE5YmUtMTAxZjMyZWIzYTM0Il0sImlzVGVtcG9yYXJ5IjpmYWxzZSwibGVnYWN5RGVza3RvcElkIjoiMWQzNTY2NTEtODZmZi0zZGY4LWE5YmUtMTAxZjMyZWIzYTM0In1dLCJwcm9wZXJ0aWVzIjp7Im5vdGVJbmRleCI6MH0sImlzRWRpdGVkIjpmYWxzZSwibWFudWFsT3ZlcnJpZGUiOnsiY2l0ZXByb2NUZXh0IjoiKFdpZHlhaXN3YXJhIGV0IGFsLiwgbi5kLi1iKSIsImlzTWFudWFsbHlPdmVycmlkZGVuIjpmYWxzZSwibWFudWFsT3ZlcnJpZGVUZXh0IjoiIn19"/>
          <w:id w:val="1515727613"/>
          <w:placeholder>
            <w:docPart w:val="6E495FBB87C742B19BC3A09F349BFA8E"/>
          </w:placeholder>
        </w:sdtPr>
        <w:sdtEndPr>
          <w:rPr>
            <w:spacing w:val="0"/>
            <w:highlight w:val="none"/>
          </w:rPr>
        </w:sdtEndPr>
        <w:sdtContent>
          <w:r w:rsidRPr="00306EFC">
            <w:rPr>
              <w:rFonts w:ascii="Arial" w:hAnsi="Arial" w:cs="Arial"/>
              <w:color w:val="000000"/>
              <w:sz w:val="20"/>
              <w:szCs w:val="20"/>
            </w:rPr>
            <w:t>(Widyaiswara et al., n.d.-b)</w:t>
          </w:r>
        </w:sdtContent>
      </w:sdt>
      <w:r w:rsidRPr="00306EFC">
        <w:rPr>
          <w:rFonts w:ascii="Arial" w:hAnsi="Arial" w:cs="Arial"/>
          <w:sz w:val="20"/>
          <w:szCs w:val="20"/>
        </w:rPr>
        <w:t>. Selain itu, menurut data Susenas 2018, ibu yang melahirkan saat masih anak-anak memiliki persentase melahirkan bayi berpotensi stunting yang sedikit lebih tinggi (14,95%) dibandingkan bayi yang lahir dari ibu yang</w:t>
      </w:r>
      <w:r w:rsidRPr="00306EFC">
        <w:rPr>
          <w:rFonts w:ascii="Arial" w:hAnsi="Arial" w:cs="Arial"/>
          <w:spacing w:val="1"/>
          <w:sz w:val="20"/>
          <w:szCs w:val="20"/>
        </w:rPr>
        <w:t xml:space="preserve"> </w:t>
      </w:r>
      <w:r w:rsidRPr="00306EFC">
        <w:rPr>
          <w:rFonts w:ascii="Arial" w:hAnsi="Arial" w:cs="Arial"/>
          <w:sz w:val="20"/>
          <w:szCs w:val="20"/>
        </w:rPr>
        <w:t xml:space="preserve">belum pernah menikah </w:t>
      </w:r>
      <w:r w:rsidRPr="00306EFC">
        <w:rPr>
          <w:rFonts w:ascii="Arial" w:hAnsi="Arial" w:cs="Arial"/>
          <w:spacing w:val="-57"/>
          <w:sz w:val="20"/>
          <w:szCs w:val="20"/>
        </w:rPr>
        <w:t xml:space="preserve"> </w:t>
      </w:r>
      <w:r w:rsidRPr="00306EFC">
        <w:rPr>
          <w:rFonts w:ascii="Arial" w:hAnsi="Arial" w:cs="Arial"/>
          <w:sz w:val="20"/>
          <w:szCs w:val="20"/>
        </w:rPr>
        <w:t>(13,57%). Wanita</w:t>
      </w:r>
      <w:r w:rsidRPr="00306EFC">
        <w:rPr>
          <w:rFonts w:ascii="Arial" w:hAnsi="Arial" w:cs="Arial"/>
          <w:spacing w:val="-14"/>
          <w:sz w:val="20"/>
          <w:szCs w:val="20"/>
        </w:rPr>
        <w:t xml:space="preserve"> </w:t>
      </w:r>
      <w:r w:rsidRPr="00306EFC">
        <w:rPr>
          <w:rFonts w:ascii="Arial" w:hAnsi="Arial" w:cs="Arial"/>
          <w:sz w:val="20"/>
          <w:szCs w:val="20"/>
        </w:rPr>
        <w:t>umur</w:t>
      </w:r>
      <w:r w:rsidRPr="00306EFC">
        <w:rPr>
          <w:rFonts w:ascii="Arial" w:hAnsi="Arial" w:cs="Arial"/>
          <w:spacing w:val="-13"/>
          <w:sz w:val="20"/>
          <w:szCs w:val="20"/>
        </w:rPr>
        <w:t xml:space="preserve"> </w:t>
      </w:r>
      <w:r w:rsidRPr="00306EFC">
        <w:rPr>
          <w:rFonts w:ascii="Arial" w:hAnsi="Arial" w:cs="Arial"/>
          <w:sz w:val="20"/>
          <w:szCs w:val="20"/>
        </w:rPr>
        <w:t>20</w:t>
      </w:r>
      <w:r w:rsidRPr="00306EFC">
        <w:rPr>
          <w:rFonts w:ascii="Arial" w:hAnsi="Arial" w:cs="Arial"/>
          <w:spacing w:val="-13"/>
          <w:sz w:val="20"/>
          <w:szCs w:val="20"/>
        </w:rPr>
        <w:t>-</w:t>
      </w:r>
      <w:r w:rsidRPr="00306EFC">
        <w:rPr>
          <w:rFonts w:ascii="Arial" w:hAnsi="Arial" w:cs="Arial"/>
          <w:sz w:val="20"/>
          <w:szCs w:val="20"/>
        </w:rPr>
        <w:t>24</w:t>
      </w:r>
      <w:r w:rsidRPr="00306EFC">
        <w:rPr>
          <w:rFonts w:ascii="Arial" w:hAnsi="Arial" w:cs="Arial"/>
          <w:spacing w:val="-13"/>
          <w:sz w:val="20"/>
          <w:szCs w:val="20"/>
        </w:rPr>
        <w:t xml:space="preserve"> </w:t>
      </w:r>
      <w:r w:rsidRPr="00306EFC">
        <w:rPr>
          <w:rFonts w:ascii="Arial" w:hAnsi="Arial" w:cs="Arial"/>
          <w:sz w:val="20"/>
          <w:szCs w:val="20"/>
        </w:rPr>
        <w:t>tahun</w:t>
      </w:r>
      <w:r w:rsidRPr="00306EFC">
        <w:rPr>
          <w:rFonts w:ascii="Arial" w:hAnsi="Arial" w:cs="Arial"/>
          <w:spacing w:val="-13"/>
          <w:sz w:val="20"/>
          <w:szCs w:val="20"/>
        </w:rPr>
        <w:t xml:space="preserve"> </w:t>
      </w:r>
      <w:r w:rsidRPr="00306EFC">
        <w:rPr>
          <w:rFonts w:ascii="Arial" w:hAnsi="Arial" w:cs="Arial"/>
          <w:sz w:val="20"/>
          <w:szCs w:val="20"/>
        </w:rPr>
        <w:t>yang</w:t>
      </w:r>
      <w:r w:rsidRPr="00306EFC">
        <w:rPr>
          <w:rFonts w:ascii="Arial" w:hAnsi="Arial" w:cs="Arial"/>
          <w:spacing w:val="-13"/>
          <w:sz w:val="20"/>
          <w:szCs w:val="20"/>
        </w:rPr>
        <w:t xml:space="preserve"> </w:t>
      </w:r>
      <w:r w:rsidRPr="00306EFC">
        <w:rPr>
          <w:rFonts w:ascii="Arial" w:hAnsi="Arial" w:cs="Arial"/>
          <w:sz w:val="20"/>
          <w:szCs w:val="20"/>
        </w:rPr>
        <w:t>menikah</w:t>
      </w:r>
      <w:r w:rsidRPr="00306EFC">
        <w:rPr>
          <w:rFonts w:ascii="Arial" w:hAnsi="Arial" w:cs="Arial"/>
          <w:spacing w:val="-10"/>
          <w:sz w:val="20"/>
          <w:szCs w:val="20"/>
        </w:rPr>
        <w:t xml:space="preserve"> </w:t>
      </w:r>
      <w:r w:rsidRPr="00306EFC">
        <w:rPr>
          <w:rFonts w:ascii="Arial" w:hAnsi="Arial" w:cs="Arial"/>
          <w:spacing w:val="-10"/>
          <w:sz w:val="20"/>
          <w:szCs w:val="20"/>
          <w:lang w:val="en-US"/>
        </w:rPr>
        <w:t xml:space="preserve">minimal </w:t>
      </w:r>
      <w:r w:rsidRPr="00306EFC">
        <w:rPr>
          <w:rFonts w:ascii="Arial" w:hAnsi="Arial" w:cs="Arial"/>
          <w:spacing w:val="-10"/>
          <w:sz w:val="20"/>
          <w:szCs w:val="20"/>
        </w:rPr>
        <w:t>saat remaja</w:t>
      </w:r>
      <w:r w:rsidRPr="00306EFC">
        <w:rPr>
          <w:rFonts w:ascii="Arial" w:hAnsi="Arial" w:cs="Arial"/>
          <w:spacing w:val="-14"/>
          <w:sz w:val="20"/>
          <w:szCs w:val="20"/>
        </w:rPr>
        <w:t xml:space="preserve"> </w:t>
      </w:r>
      <w:proofErr w:type="spellStart"/>
      <w:r w:rsidRPr="00306EFC">
        <w:rPr>
          <w:rFonts w:ascii="Arial" w:hAnsi="Arial" w:cs="Arial"/>
          <w:sz w:val="20"/>
          <w:szCs w:val="20"/>
          <w:lang w:val="en-US"/>
        </w:rPr>
        <w:t>berpotensi</w:t>
      </w:r>
      <w:proofErr w:type="spellEnd"/>
      <w:r w:rsidRPr="00306EFC">
        <w:rPr>
          <w:rFonts w:ascii="Arial" w:hAnsi="Arial" w:cs="Arial"/>
          <w:sz w:val="20"/>
          <w:szCs w:val="20"/>
        </w:rPr>
        <w:t xml:space="preserve"> memiliki anak dengan berat badan lebih dari 2,5 kg (76,33%) </w:t>
      </w:r>
      <w:proofErr w:type="spellStart"/>
      <w:r w:rsidRPr="00306EFC">
        <w:rPr>
          <w:rFonts w:ascii="Arial" w:hAnsi="Arial" w:cs="Arial"/>
          <w:sz w:val="20"/>
          <w:szCs w:val="20"/>
          <w:lang w:val="en-US"/>
        </w:rPr>
        <w:t>daripada</w:t>
      </w:r>
      <w:proofErr w:type="spellEnd"/>
      <w:r w:rsidRPr="00306EFC">
        <w:rPr>
          <w:rFonts w:ascii="Arial" w:hAnsi="Arial" w:cs="Arial"/>
          <w:sz w:val="20"/>
          <w:szCs w:val="20"/>
        </w:rPr>
        <w:t xml:space="preserve"> </w:t>
      </w:r>
      <w:proofErr w:type="spellStart"/>
      <w:r w:rsidRPr="00306EFC">
        <w:rPr>
          <w:rFonts w:ascii="Arial" w:hAnsi="Arial" w:cs="Arial"/>
          <w:sz w:val="20"/>
          <w:szCs w:val="20"/>
          <w:lang w:val="en-US"/>
        </w:rPr>
        <w:t>mereka</w:t>
      </w:r>
      <w:proofErr w:type="spellEnd"/>
      <w:r w:rsidRPr="00306EFC">
        <w:rPr>
          <w:rFonts w:ascii="Arial" w:hAnsi="Arial" w:cs="Arial"/>
          <w:sz w:val="20"/>
          <w:szCs w:val="20"/>
          <w:lang w:val="en-US"/>
        </w:rPr>
        <w:t xml:space="preserve"> </w:t>
      </w:r>
      <w:r w:rsidRPr="00306EFC">
        <w:rPr>
          <w:rFonts w:ascii="Arial" w:hAnsi="Arial" w:cs="Arial"/>
          <w:sz w:val="20"/>
          <w:szCs w:val="20"/>
        </w:rPr>
        <w:t>yang me</w:t>
      </w:r>
      <w:proofErr w:type="spellStart"/>
      <w:r w:rsidRPr="00306EFC">
        <w:rPr>
          <w:rFonts w:ascii="Arial" w:hAnsi="Arial" w:cs="Arial"/>
          <w:sz w:val="20"/>
          <w:szCs w:val="20"/>
          <w:lang w:val="en-US"/>
        </w:rPr>
        <w:t>langsungkan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pernikaha</w:t>
      </w:r>
      <w:proofErr w:type="spellEnd"/>
      <w:r w:rsidRPr="00306EFC">
        <w:rPr>
          <w:rFonts w:ascii="Arial" w:hAnsi="Arial" w:cs="Arial"/>
          <w:sz w:val="20"/>
          <w:szCs w:val="20"/>
        </w:rPr>
        <w:t>n</w:t>
      </w:r>
      <w:r w:rsidRPr="00306EFC">
        <w:rPr>
          <w:rFonts w:ascii="Arial" w:hAnsi="Arial" w:cs="Arial"/>
          <w:spacing w:val="-57"/>
          <w:sz w:val="20"/>
          <w:szCs w:val="20"/>
        </w:rPr>
        <w:t xml:space="preserve">    </w:t>
      </w:r>
      <w:proofErr w:type="spellStart"/>
      <w:r w:rsidRPr="00306EFC">
        <w:rPr>
          <w:rFonts w:ascii="Arial" w:hAnsi="Arial" w:cs="Arial"/>
          <w:sz w:val="20"/>
          <w:szCs w:val="20"/>
          <w:lang w:val="en-US"/>
        </w:rPr>
        <w:t>ketika</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remaja</w:t>
      </w:r>
      <w:proofErr w:type="spellEnd"/>
      <w:r w:rsidRPr="00306EFC">
        <w:rPr>
          <w:rFonts w:ascii="Arial" w:hAnsi="Arial" w:cs="Arial"/>
          <w:sz w:val="20"/>
          <w:szCs w:val="20"/>
        </w:rPr>
        <w:t xml:space="preserve"> (81,75 %). Selain itu, wanita</w:t>
      </w:r>
      <w:r w:rsidRPr="00306EFC">
        <w:rPr>
          <w:rFonts w:ascii="Arial" w:hAnsi="Arial" w:cs="Arial"/>
          <w:spacing w:val="1"/>
          <w:sz w:val="20"/>
          <w:szCs w:val="20"/>
        </w:rPr>
        <w:t xml:space="preserve"> ber</w:t>
      </w:r>
      <w:r w:rsidRPr="00306EFC">
        <w:rPr>
          <w:rFonts w:ascii="Arial" w:hAnsi="Arial" w:cs="Arial"/>
          <w:sz w:val="20"/>
          <w:szCs w:val="20"/>
        </w:rPr>
        <w:t>usia</w:t>
      </w:r>
      <w:r w:rsidRPr="00306EFC">
        <w:rPr>
          <w:rFonts w:ascii="Arial" w:hAnsi="Arial" w:cs="Arial"/>
          <w:spacing w:val="-11"/>
          <w:sz w:val="20"/>
          <w:szCs w:val="20"/>
        </w:rPr>
        <w:t xml:space="preserve"> </w:t>
      </w:r>
      <w:r w:rsidRPr="00306EFC">
        <w:rPr>
          <w:rFonts w:ascii="Arial" w:hAnsi="Arial" w:cs="Arial"/>
          <w:sz w:val="20"/>
          <w:szCs w:val="20"/>
        </w:rPr>
        <w:t>20</w:t>
      </w:r>
      <w:r w:rsidRPr="00306EFC">
        <w:rPr>
          <w:rFonts w:ascii="Arial" w:hAnsi="Arial" w:cs="Arial"/>
          <w:spacing w:val="-10"/>
          <w:sz w:val="20"/>
          <w:szCs w:val="20"/>
        </w:rPr>
        <w:t>-</w:t>
      </w:r>
      <w:r w:rsidRPr="00306EFC">
        <w:rPr>
          <w:rFonts w:ascii="Arial" w:hAnsi="Arial" w:cs="Arial"/>
          <w:sz w:val="20"/>
          <w:szCs w:val="20"/>
        </w:rPr>
        <w:t>24</w:t>
      </w:r>
      <w:r w:rsidRPr="00306EFC">
        <w:rPr>
          <w:rFonts w:ascii="Arial" w:hAnsi="Arial" w:cs="Arial"/>
          <w:spacing w:val="-10"/>
          <w:sz w:val="20"/>
          <w:szCs w:val="20"/>
        </w:rPr>
        <w:t xml:space="preserve"> </w:t>
      </w:r>
      <w:r w:rsidRPr="00306EFC">
        <w:rPr>
          <w:rFonts w:ascii="Arial" w:hAnsi="Arial" w:cs="Arial"/>
          <w:sz w:val="20"/>
          <w:szCs w:val="20"/>
        </w:rPr>
        <w:t>tahun</w:t>
      </w:r>
      <w:r w:rsidRPr="00306EFC">
        <w:rPr>
          <w:rFonts w:ascii="Arial" w:hAnsi="Arial" w:cs="Arial"/>
          <w:spacing w:val="-11"/>
          <w:sz w:val="20"/>
          <w:szCs w:val="20"/>
        </w:rPr>
        <w:t xml:space="preserve"> </w:t>
      </w:r>
      <w:r w:rsidRPr="00306EFC">
        <w:rPr>
          <w:rFonts w:ascii="Arial" w:hAnsi="Arial" w:cs="Arial"/>
          <w:sz w:val="20"/>
          <w:szCs w:val="20"/>
        </w:rPr>
        <w:t>yang</w:t>
      </w:r>
      <w:r w:rsidRPr="00306EFC">
        <w:rPr>
          <w:rFonts w:ascii="Arial" w:hAnsi="Arial" w:cs="Arial"/>
          <w:spacing w:val="-10"/>
          <w:sz w:val="20"/>
          <w:szCs w:val="20"/>
        </w:rPr>
        <w:t xml:space="preserve"> </w:t>
      </w:r>
      <w:r w:rsidRPr="00306EFC">
        <w:rPr>
          <w:rFonts w:ascii="Arial" w:hAnsi="Arial" w:cs="Arial"/>
          <w:sz w:val="20"/>
          <w:szCs w:val="20"/>
        </w:rPr>
        <w:t>melanhsungkan pernikahan</w:t>
      </w:r>
      <w:r w:rsidRPr="00306EFC">
        <w:rPr>
          <w:rFonts w:ascii="Arial" w:hAnsi="Arial" w:cs="Arial"/>
          <w:spacing w:val="-10"/>
          <w:sz w:val="20"/>
          <w:szCs w:val="20"/>
        </w:rPr>
        <w:t xml:space="preserve"> ketika umur </w:t>
      </w:r>
      <w:r w:rsidRPr="00306EFC">
        <w:rPr>
          <w:rFonts w:ascii="Arial" w:hAnsi="Arial" w:cs="Arial"/>
          <w:sz w:val="20"/>
          <w:szCs w:val="20"/>
        </w:rPr>
        <w:t>15</w:t>
      </w:r>
      <w:r w:rsidRPr="00306EFC">
        <w:rPr>
          <w:rFonts w:ascii="Arial" w:hAnsi="Arial" w:cs="Arial"/>
          <w:spacing w:val="-10"/>
          <w:sz w:val="20"/>
          <w:szCs w:val="20"/>
        </w:rPr>
        <w:t xml:space="preserve"> </w:t>
      </w:r>
      <w:r w:rsidRPr="00306EFC">
        <w:rPr>
          <w:rFonts w:ascii="Arial" w:hAnsi="Arial" w:cs="Arial"/>
          <w:sz w:val="20"/>
          <w:szCs w:val="20"/>
        </w:rPr>
        <w:t>tahun</w:t>
      </w:r>
      <w:r w:rsidRPr="00306EFC">
        <w:rPr>
          <w:rFonts w:ascii="Arial" w:hAnsi="Arial" w:cs="Arial"/>
          <w:spacing w:val="-10"/>
          <w:sz w:val="20"/>
          <w:szCs w:val="20"/>
        </w:rPr>
        <w:t xml:space="preserve"> </w:t>
      </w:r>
      <w:r w:rsidRPr="00306EFC">
        <w:rPr>
          <w:rFonts w:ascii="Arial" w:hAnsi="Arial" w:cs="Arial"/>
          <w:sz w:val="20"/>
          <w:szCs w:val="20"/>
        </w:rPr>
        <w:t>atau lebih</w:t>
      </w:r>
      <w:r w:rsidRPr="00306EFC">
        <w:rPr>
          <w:rFonts w:ascii="Arial" w:hAnsi="Arial" w:cs="Arial"/>
          <w:spacing w:val="-10"/>
          <w:sz w:val="20"/>
          <w:szCs w:val="20"/>
        </w:rPr>
        <w:t xml:space="preserve"> </w:t>
      </w:r>
      <w:r w:rsidRPr="00306EFC">
        <w:rPr>
          <w:rFonts w:ascii="Arial" w:hAnsi="Arial" w:cs="Arial"/>
          <w:sz w:val="20"/>
          <w:szCs w:val="20"/>
        </w:rPr>
        <w:t>memiliki</w:t>
      </w:r>
      <w:r w:rsidRPr="00306EFC">
        <w:rPr>
          <w:rFonts w:ascii="Arial" w:hAnsi="Arial" w:cs="Arial"/>
          <w:spacing w:val="-10"/>
          <w:sz w:val="20"/>
          <w:szCs w:val="20"/>
        </w:rPr>
        <w:t xml:space="preserve"> </w:t>
      </w:r>
      <w:r w:rsidRPr="00306EFC">
        <w:rPr>
          <w:rFonts w:ascii="Arial" w:hAnsi="Arial" w:cs="Arial"/>
          <w:sz w:val="20"/>
          <w:szCs w:val="20"/>
        </w:rPr>
        <w:t>risiko</w:t>
      </w:r>
      <w:r w:rsidRPr="00306EFC">
        <w:rPr>
          <w:rFonts w:ascii="Arial" w:hAnsi="Arial" w:cs="Arial"/>
          <w:spacing w:val="-10"/>
          <w:sz w:val="20"/>
          <w:szCs w:val="20"/>
        </w:rPr>
        <w:t xml:space="preserve"> </w:t>
      </w:r>
      <w:r w:rsidRPr="00306EFC">
        <w:rPr>
          <w:rFonts w:ascii="Arial" w:hAnsi="Arial" w:cs="Arial"/>
          <w:sz w:val="20"/>
          <w:szCs w:val="20"/>
        </w:rPr>
        <w:t>lebih</w:t>
      </w:r>
      <w:r w:rsidRPr="00306EFC">
        <w:rPr>
          <w:rFonts w:ascii="Arial" w:hAnsi="Arial" w:cs="Arial"/>
          <w:spacing w:val="-11"/>
          <w:sz w:val="20"/>
          <w:szCs w:val="20"/>
        </w:rPr>
        <w:t xml:space="preserve"> </w:t>
      </w:r>
      <w:r w:rsidRPr="00306EFC">
        <w:rPr>
          <w:rFonts w:ascii="Arial" w:hAnsi="Arial" w:cs="Arial"/>
          <w:sz w:val="20"/>
          <w:szCs w:val="20"/>
        </w:rPr>
        <w:t>tinggi (80,98%) untuk melahirkan anak yang memiliki berat lebih dari 2,5 kg daripada yang melangsungkan pernikahan pada usia 15 tahun ke bawah (80,98 %). Masih ada 10,89</w:t>
      </w:r>
      <w:r w:rsidRPr="00306EFC">
        <w:rPr>
          <w:rFonts w:ascii="Arial" w:hAnsi="Arial" w:cs="Arial"/>
          <w:sz w:val="20"/>
          <w:szCs w:val="20"/>
          <w:lang w:val="en-US"/>
        </w:rPr>
        <w:t xml:space="preserve">% </w:t>
      </w:r>
      <w:proofErr w:type="spellStart"/>
      <w:r w:rsidRPr="00306EFC">
        <w:rPr>
          <w:rFonts w:ascii="Arial" w:hAnsi="Arial" w:cs="Arial"/>
          <w:sz w:val="20"/>
          <w:szCs w:val="20"/>
          <w:lang w:val="en-US"/>
        </w:rPr>
        <w:t>ibu</w:t>
      </w:r>
      <w:proofErr w:type="spellEnd"/>
      <w:r w:rsidRPr="00306EFC">
        <w:rPr>
          <w:rFonts w:ascii="Arial" w:hAnsi="Arial" w:cs="Arial"/>
          <w:sz w:val="20"/>
          <w:szCs w:val="20"/>
          <w:lang w:val="en-US"/>
        </w:rPr>
        <w:t xml:space="preserve"> yang </w:t>
      </w:r>
      <w:proofErr w:type="spellStart"/>
      <w:r w:rsidRPr="00306EFC">
        <w:rPr>
          <w:rFonts w:ascii="Arial" w:hAnsi="Arial" w:cs="Arial"/>
          <w:sz w:val="20"/>
          <w:szCs w:val="20"/>
          <w:lang w:val="en-US"/>
        </w:rPr>
        <w:t>melahirkan</w:t>
      </w:r>
      <w:proofErr w:type="spellEnd"/>
      <w:r w:rsidRPr="00306EFC">
        <w:rPr>
          <w:rFonts w:ascii="Arial" w:hAnsi="Arial" w:cs="Arial"/>
          <w:sz w:val="20"/>
          <w:szCs w:val="20"/>
        </w:rPr>
        <w:t xml:space="preserve"> berusia 20</w:t>
      </w:r>
      <w:r w:rsidRPr="00306EFC">
        <w:rPr>
          <w:rFonts w:ascii="Arial" w:hAnsi="Arial" w:cs="Arial"/>
          <w:spacing w:val="1"/>
          <w:sz w:val="20"/>
          <w:szCs w:val="20"/>
          <w:lang w:val="en-US"/>
        </w:rPr>
        <w:t>-</w:t>
      </w:r>
      <w:r w:rsidRPr="00306EFC">
        <w:rPr>
          <w:rFonts w:ascii="Arial" w:hAnsi="Arial" w:cs="Arial"/>
          <w:sz w:val="20"/>
          <w:szCs w:val="20"/>
        </w:rPr>
        <w:t>24</w:t>
      </w:r>
      <w:r w:rsidRPr="00306EFC">
        <w:rPr>
          <w:rFonts w:ascii="Arial" w:hAnsi="Arial" w:cs="Arial"/>
          <w:spacing w:val="-1"/>
          <w:sz w:val="20"/>
          <w:szCs w:val="20"/>
        </w:rPr>
        <w:t xml:space="preserve"> </w:t>
      </w:r>
      <w:r w:rsidRPr="00306EFC">
        <w:rPr>
          <w:rFonts w:ascii="Arial" w:hAnsi="Arial" w:cs="Arial"/>
          <w:sz w:val="20"/>
          <w:szCs w:val="20"/>
        </w:rPr>
        <w:t>tahun</w:t>
      </w:r>
      <w:r w:rsidRPr="00306EFC">
        <w:rPr>
          <w:rFonts w:ascii="Arial" w:hAnsi="Arial" w:cs="Arial"/>
          <w:spacing w:val="-1"/>
          <w:sz w:val="20"/>
          <w:szCs w:val="20"/>
        </w:rPr>
        <w:t xml:space="preserve"> </w:t>
      </w:r>
      <w:r w:rsidRPr="00306EFC">
        <w:rPr>
          <w:rFonts w:ascii="Arial" w:hAnsi="Arial" w:cs="Arial"/>
          <w:sz w:val="20"/>
          <w:szCs w:val="20"/>
          <w:lang w:val="en-US"/>
        </w:rPr>
        <w:t xml:space="preserve">yang </w:t>
      </w:r>
      <w:proofErr w:type="spellStart"/>
      <w:r w:rsidRPr="00306EFC">
        <w:rPr>
          <w:rFonts w:ascii="Arial" w:hAnsi="Arial" w:cs="Arial"/>
          <w:sz w:val="20"/>
          <w:szCs w:val="20"/>
          <w:lang w:val="en-US"/>
        </w:rPr>
        <w:t>melangsungkan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pernikahan</w:t>
      </w:r>
      <w:proofErr w:type="spellEnd"/>
      <w:r w:rsidRPr="00306EFC">
        <w:rPr>
          <w:rFonts w:ascii="Arial" w:hAnsi="Arial" w:cs="Arial"/>
          <w:spacing w:val="-1"/>
          <w:sz w:val="20"/>
          <w:szCs w:val="20"/>
        </w:rPr>
        <w:t xml:space="preserve"> </w:t>
      </w:r>
      <w:proofErr w:type="spellStart"/>
      <w:r w:rsidRPr="00306EFC">
        <w:rPr>
          <w:rFonts w:ascii="Arial" w:hAnsi="Arial" w:cs="Arial"/>
          <w:spacing w:val="-1"/>
          <w:sz w:val="20"/>
          <w:szCs w:val="20"/>
          <w:lang w:val="en-US"/>
        </w:rPr>
        <w:t>dibawah</w:t>
      </w:r>
      <w:proofErr w:type="spellEnd"/>
      <w:r w:rsidRPr="00306EFC">
        <w:rPr>
          <w:rFonts w:ascii="Arial" w:hAnsi="Arial" w:cs="Arial"/>
          <w:spacing w:val="-2"/>
          <w:sz w:val="20"/>
          <w:szCs w:val="20"/>
        </w:rPr>
        <w:t xml:space="preserve"> </w:t>
      </w:r>
      <w:r w:rsidRPr="00306EFC">
        <w:rPr>
          <w:rFonts w:ascii="Arial" w:hAnsi="Arial" w:cs="Arial"/>
          <w:sz w:val="20"/>
          <w:szCs w:val="20"/>
        </w:rPr>
        <w:t>lima</w:t>
      </w:r>
      <w:r w:rsidRPr="00306EFC">
        <w:rPr>
          <w:rFonts w:ascii="Arial" w:hAnsi="Arial" w:cs="Arial"/>
          <w:spacing w:val="-2"/>
          <w:sz w:val="20"/>
          <w:szCs w:val="20"/>
        </w:rPr>
        <w:t xml:space="preserve"> </w:t>
      </w:r>
      <w:r w:rsidRPr="00306EFC">
        <w:rPr>
          <w:rFonts w:ascii="Arial" w:hAnsi="Arial" w:cs="Arial"/>
          <w:sz w:val="20"/>
          <w:szCs w:val="20"/>
        </w:rPr>
        <w:t>belas</w:t>
      </w:r>
      <w:r w:rsidRPr="00306EFC">
        <w:rPr>
          <w:rFonts w:ascii="Arial" w:hAnsi="Arial" w:cs="Arial"/>
          <w:spacing w:val="-1"/>
          <w:sz w:val="20"/>
          <w:szCs w:val="20"/>
        </w:rPr>
        <w:t xml:space="preserve"> </w:t>
      </w:r>
      <w:r w:rsidRPr="00306EFC">
        <w:rPr>
          <w:rFonts w:ascii="Arial" w:hAnsi="Arial" w:cs="Arial"/>
          <w:sz w:val="20"/>
          <w:szCs w:val="20"/>
        </w:rPr>
        <w:t>tahun</w:t>
      </w:r>
      <w:r w:rsidRPr="00306EFC">
        <w:rPr>
          <w:rFonts w:ascii="Arial" w:hAnsi="Arial" w:cs="Arial"/>
          <w:spacing w:val="-1"/>
          <w:sz w:val="20"/>
          <w:szCs w:val="20"/>
        </w:rPr>
        <w:t xml:space="preserve"> </w:t>
      </w:r>
      <w:proofErr w:type="spellStart"/>
      <w:r w:rsidRPr="00306EFC">
        <w:rPr>
          <w:rFonts w:ascii="Arial" w:hAnsi="Arial" w:cs="Arial"/>
          <w:sz w:val="20"/>
          <w:szCs w:val="20"/>
          <w:lang w:val="en-US"/>
        </w:rPr>
        <w:t>masih</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belum</w:t>
      </w:r>
      <w:proofErr w:type="spellEnd"/>
      <w:r w:rsidRPr="00306EFC">
        <w:rPr>
          <w:rFonts w:ascii="Arial" w:hAnsi="Arial" w:cs="Arial"/>
          <w:spacing w:val="-2"/>
          <w:sz w:val="20"/>
          <w:szCs w:val="20"/>
        </w:rPr>
        <w:t xml:space="preserve"> </w:t>
      </w:r>
      <w:r w:rsidRPr="00306EFC">
        <w:rPr>
          <w:rFonts w:ascii="Arial" w:hAnsi="Arial" w:cs="Arial"/>
          <w:sz w:val="20"/>
          <w:szCs w:val="20"/>
        </w:rPr>
        <w:t>ditimbang.</w:t>
      </w:r>
      <w:r w:rsidRPr="00306EFC">
        <w:rPr>
          <w:rFonts w:ascii="Arial" w:hAnsi="Arial" w:cs="Arial"/>
          <w:spacing w:val="-1"/>
          <w:sz w:val="20"/>
          <w:szCs w:val="20"/>
        </w:rPr>
        <w:t xml:space="preserve"> </w:t>
      </w:r>
      <w:r w:rsidRPr="00306EFC">
        <w:rPr>
          <w:rFonts w:ascii="Arial" w:hAnsi="Arial" w:cs="Arial"/>
          <w:sz w:val="20"/>
          <w:szCs w:val="20"/>
        </w:rPr>
        <w:t>Dengan</w:t>
      </w:r>
      <w:r w:rsidRPr="00306EFC">
        <w:rPr>
          <w:rFonts w:ascii="Arial" w:hAnsi="Arial" w:cs="Arial"/>
          <w:spacing w:val="-1"/>
          <w:sz w:val="20"/>
          <w:szCs w:val="20"/>
        </w:rPr>
        <w:t xml:space="preserve"> </w:t>
      </w:r>
      <w:r w:rsidRPr="00306EFC">
        <w:rPr>
          <w:rFonts w:ascii="Arial" w:hAnsi="Arial" w:cs="Arial"/>
          <w:sz w:val="20"/>
          <w:szCs w:val="20"/>
        </w:rPr>
        <w:t>kata</w:t>
      </w:r>
      <w:r w:rsidRPr="00306EFC">
        <w:rPr>
          <w:rFonts w:ascii="Arial" w:hAnsi="Arial" w:cs="Arial"/>
          <w:spacing w:val="-1"/>
          <w:sz w:val="20"/>
          <w:szCs w:val="20"/>
        </w:rPr>
        <w:t xml:space="preserve"> </w:t>
      </w:r>
      <w:r w:rsidRPr="00306EFC">
        <w:rPr>
          <w:rFonts w:ascii="Arial" w:hAnsi="Arial" w:cs="Arial"/>
          <w:sz w:val="20"/>
          <w:szCs w:val="20"/>
        </w:rPr>
        <w:t>lain,</w:t>
      </w:r>
      <w:r w:rsidRPr="00306EFC">
        <w:rPr>
          <w:rFonts w:ascii="Arial" w:hAnsi="Arial" w:cs="Arial"/>
          <w:spacing w:val="-58"/>
          <w:sz w:val="20"/>
          <w:szCs w:val="20"/>
        </w:rPr>
        <w:t xml:space="preserve">  </w:t>
      </w:r>
      <w:r w:rsidRPr="00306EFC">
        <w:rPr>
          <w:rFonts w:ascii="Arial" w:hAnsi="Arial" w:cs="Arial"/>
          <w:sz w:val="20"/>
          <w:szCs w:val="20"/>
        </w:rPr>
        <w:t xml:space="preserve">rekor perkembangan berat badan satu anak hilang untuk setiap 10 anak yang lahir dari ibu berusia antara 20-24 tahun yang </w:t>
      </w:r>
      <w:proofErr w:type="spellStart"/>
      <w:r w:rsidRPr="00306EFC">
        <w:rPr>
          <w:rFonts w:ascii="Arial" w:hAnsi="Arial" w:cs="Arial"/>
          <w:sz w:val="20"/>
          <w:szCs w:val="20"/>
          <w:lang w:val="en-US"/>
        </w:rPr>
        <w:t>menikah</w:t>
      </w:r>
      <w:proofErr w:type="spellEnd"/>
      <w:r w:rsidRPr="00306EFC">
        <w:rPr>
          <w:rFonts w:ascii="Arial" w:hAnsi="Arial" w:cs="Arial"/>
          <w:sz w:val="20"/>
          <w:szCs w:val="20"/>
        </w:rPr>
        <w:t xml:space="preserve"> </w:t>
      </w:r>
      <w:r w:rsidRPr="00306EFC">
        <w:rPr>
          <w:rFonts w:ascii="Arial" w:hAnsi="Arial" w:cs="Arial"/>
          <w:sz w:val="20"/>
          <w:szCs w:val="20"/>
          <w:lang w:val="en-US"/>
        </w:rPr>
        <w:t>pada</w:t>
      </w:r>
      <w:r w:rsidRPr="00306EFC">
        <w:rPr>
          <w:rFonts w:ascii="Arial" w:hAnsi="Arial" w:cs="Arial"/>
          <w:sz w:val="20"/>
          <w:szCs w:val="20"/>
        </w:rPr>
        <w:t xml:space="preserve"> usia 15 tahu</w:t>
      </w:r>
      <w:r w:rsidRPr="00306EFC">
        <w:rPr>
          <w:rFonts w:ascii="Arial" w:hAnsi="Arial" w:cs="Arial"/>
          <w:sz w:val="20"/>
          <w:szCs w:val="20"/>
          <w:lang w:val="en-US"/>
        </w:rPr>
        <w:t xml:space="preserve">n </w:t>
      </w:r>
      <w:proofErr w:type="spellStart"/>
      <w:r w:rsidRPr="00306EFC">
        <w:rPr>
          <w:rFonts w:ascii="Arial" w:hAnsi="Arial" w:cs="Arial"/>
          <w:sz w:val="20"/>
          <w:szCs w:val="20"/>
          <w:lang w:val="en-US"/>
        </w:rPr>
        <w:t>ke</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bawah</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lastRenderedPageBreak/>
        <w:t>Meskipun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demikian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berat</w:t>
      </w:r>
      <w:proofErr w:type="spellEnd"/>
      <w:r w:rsidRPr="00306EFC">
        <w:rPr>
          <w:rFonts w:ascii="Arial" w:hAnsi="Arial" w:cs="Arial"/>
          <w:sz w:val="20"/>
          <w:szCs w:val="20"/>
          <w:lang w:val="en-US"/>
        </w:rPr>
        <w:t xml:space="preserve"> badan </w:t>
      </w:r>
      <w:proofErr w:type="spellStart"/>
      <w:r w:rsidRPr="00306EFC">
        <w:rPr>
          <w:rFonts w:ascii="Arial" w:hAnsi="Arial" w:cs="Arial"/>
          <w:sz w:val="20"/>
          <w:szCs w:val="20"/>
          <w:lang w:val="en-US"/>
        </w:rPr>
        <w:t>bayi</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harus</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diawasi</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dengan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ketat</w:t>
      </w:r>
      <w:proofErr w:type="spellEnd"/>
      <w:r w:rsidRPr="00306EFC">
        <w:rPr>
          <w:rFonts w:ascii="Arial" w:hAnsi="Arial" w:cs="Arial"/>
          <w:sz w:val="20"/>
          <w:szCs w:val="20"/>
          <w:lang w:val="en-US"/>
        </w:rPr>
        <w:t xml:space="preserve"> dan </w:t>
      </w:r>
      <w:proofErr w:type="spellStart"/>
      <w:r w:rsidRPr="00306EFC">
        <w:rPr>
          <w:rFonts w:ascii="Arial" w:hAnsi="Arial" w:cs="Arial"/>
          <w:sz w:val="20"/>
          <w:szCs w:val="20"/>
          <w:lang w:val="en-US"/>
        </w:rPr>
        <w:t>apakah</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kemampuan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tubuhnya</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menyerap</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nutrisi</w:t>
      </w:r>
      <w:proofErr w:type="spellEnd"/>
      <w:r w:rsidRPr="00306EFC">
        <w:rPr>
          <w:rFonts w:ascii="Arial" w:hAnsi="Arial" w:cs="Arial"/>
          <w:sz w:val="20"/>
          <w:szCs w:val="20"/>
          <w:lang w:val="en-US"/>
        </w:rPr>
        <w:t xml:space="preserve"> yang </w:t>
      </w:r>
      <w:proofErr w:type="spellStart"/>
      <w:r w:rsidRPr="00306EFC">
        <w:rPr>
          <w:rFonts w:ascii="Arial" w:hAnsi="Arial" w:cs="Arial"/>
          <w:sz w:val="20"/>
          <w:szCs w:val="20"/>
          <w:lang w:val="en-US"/>
        </w:rPr>
        <w:t>dikonsumsi</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berdasarkan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berat</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badannya</w:t>
      </w:r>
      <w:proofErr w:type="spellEnd"/>
      <w:r w:rsidRPr="00306EFC">
        <w:rPr>
          <w:rFonts w:ascii="Arial" w:hAnsi="Arial" w:cs="Arial"/>
          <w:sz w:val="20"/>
          <w:szCs w:val="20"/>
          <w:lang w:val="en-US"/>
        </w:rPr>
        <w:t xml:space="preserve"> </w:t>
      </w:r>
      <w:r w:rsidRPr="00306EFC">
        <w:rPr>
          <w:rFonts w:ascii="Arial" w:hAnsi="Arial" w:cs="Arial"/>
          <w:sz w:val="20"/>
          <w:szCs w:val="20"/>
        </w:rPr>
        <w:t>baik</w:t>
      </w:r>
      <w:r w:rsidRPr="00306EFC">
        <w:rPr>
          <w:rFonts w:ascii="Arial" w:hAnsi="Arial" w:cs="Arial"/>
          <w:spacing w:val="35"/>
          <w:sz w:val="20"/>
          <w:szCs w:val="20"/>
        </w:rPr>
        <w:t xml:space="preserve"> </w:t>
      </w:r>
      <w:r w:rsidRPr="00306EFC">
        <w:rPr>
          <w:rFonts w:ascii="Arial" w:hAnsi="Arial" w:cs="Arial"/>
          <w:sz w:val="20"/>
          <w:szCs w:val="20"/>
        </w:rPr>
        <w:t>atau</w:t>
      </w:r>
      <w:r w:rsidRPr="00306EFC">
        <w:rPr>
          <w:rFonts w:ascii="Arial" w:hAnsi="Arial" w:cs="Arial"/>
          <w:spacing w:val="31"/>
          <w:sz w:val="20"/>
          <w:szCs w:val="20"/>
        </w:rPr>
        <w:t xml:space="preserve"> </w:t>
      </w:r>
      <w:proofErr w:type="spellStart"/>
      <w:r w:rsidRPr="00306EFC">
        <w:rPr>
          <w:rFonts w:ascii="Arial" w:hAnsi="Arial" w:cs="Arial"/>
          <w:sz w:val="20"/>
          <w:szCs w:val="20"/>
          <w:lang w:val="en-US"/>
        </w:rPr>
        <w:t>buruk</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Nutrisi</w:t>
      </w:r>
      <w:proofErr w:type="spellEnd"/>
      <w:r w:rsidRPr="00306EFC">
        <w:rPr>
          <w:rFonts w:ascii="Arial" w:hAnsi="Arial" w:cs="Arial"/>
          <w:sz w:val="20"/>
          <w:szCs w:val="20"/>
          <w:lang w:val="en-US"/>
        </w:rPr>
        <w:t xml:space="preserve"> dan </w:t>
      </w:r>
      <w:proofErr w:type="spellStart"/>
      <w:r w:rsidRPr="00306EFC">
        <w:rPr>
          <w:rFonts w:ascii="Arial" w:hAnsi="Arial" w:cs="Arial"/>
          <w:sz w:val="20"/>
          <w:szCs w:val="20"/>
          <w:lang w:val="en-US"/>
        </w:rPr>
        <w:t>gizi</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tersebut</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akan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diberikan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kepada</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bayi</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sebagai</w:t>
      </w:r>
      <w:proofErr w:type="spellEnd"/>
      <w:r w:rsidRPr="00306EFC">
        <w:rPr>
          <w:rFonts w:ascii="Arial" w:hAnsi="Arial" w:cs="Arial"/>
          <w:sz w:val="20"/>
          <w:szCs w:val="20"/>
          <w:lang w:val="en-US"/>
        </w:rPr>
        <w:t xml:space="preserve"> modal </w:t>
      </w:r>
      <w:proofErr w:type="spellStart"/>
      <w:r w:rsidRPr="00306EFC">
        <w:rPr>
          <w:rFonts w:ascii="Arial" w:hAnsi="Arial" w:cs="Arial"/>
          <w:sz w:val="20"/>
          <w:szCs w:val="20"/>
          <w:lang w:val="en-US"/>
        </w:rPr>
        <w:t>perkembangan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tubuh</w:t>
      </w:r>
      <w:proofErr w:type="spellEnd"/>
      <w:r w:rsidRPr="00306EFC">
        <w:rPr>
          <w:rFonts w:ascii="Arial" w:hAnsi="Arial" w:cs="Arial"/>
          <w:sz w:val="20"/>
          <w:szCs w:val="20"/>
          <w:lang w:val="en-US"/>
        </w:rPr>
        <w:t xml:space="preserve"> dan </w:t>
      </w:r>
      <w:proofErr w:type="spellStart"/>
      <w:r w:rsidRPr="00306EFC">
        <w:rPr>
          <w:rFonts w:ascii="Arial" w:hAnsi="Arial" w:cs="Arial"/>
          <w:sz w:val="20"/>
          <w:szCs w:val="20"/>
          <w:lang w:val="en-US"/>
        </w:rPr>
        <w:t>otaknya</w:t>
      </w:r>
      <w:proofErr w:type="spellEnd"/>
      <w:r w:rsidRPr="00306EFC">
        <w:rPr>
          <w:rFonts w:ascii="Arial" w:hAnsi="Arial" w:cs="Arial"/>
          <w:sz w:val="20"/>
          <w:szCs w:val="20"/>
          <w:lang w:val="en-US"/>
        </w:rPr>
        <w:t>.</w:t>
      </w:r>
    </w:p>
    <w:p w14:paraId="6D199B72" w14:textId="0D3BC15D" w:rsidR="00FB0A9D" w:rsidRDefault="00FB0A9D" w:rsidP="00E12955">
      <w:pPr>
        <w:pStyle w:val="BodyText"/>
        <w:ind w:right="114" w:firstLine="719"/>
        <w:rPr>
          <w:rFonts w:ascii="Arial" w:hAnsi="Arial" w:cs="Arial"/>
          <w:sz w:val="20"/>
          <w:szCs w:val="20"/>
        </w:rPr>
      </w:pPr>
      <w:r w:rsidRPr="00306EFC">
        <w:rPr>
          <w:rFonts w:ascii="Arial" w:hAnsi="Arial" w:cs="Arial"/>
          <w:sz w:val="20"/>
          <w:szCs w:val="20"/>
        </w:rPr>
        <w:t>Perempuan</w:t>
      </w:r>
      <w:r w:rsidRPr="00306EFC">
        <w:rPr>
          <w:rFonts w:ascii="Arial" w:hAnsi="Arial" w:cs="Arial"/>
          <w:spacing w:val="-14"/>
          <w:sz w:val="20"/>
          <w:szCs w:val="20"/>
        </w:rPr>
        <w:t xml:space="preserve"> </w:t>
      </w:r>
      <w:r w:rsidRPr="00306EFC">
        <w:rPr>
          <w:rFonts w:ascii="Arial" w:hAnsi="Arial" w:cs="Arial"/>
          <w:sz w:val="20"/>
          <w:szCs w:val="20"/>
        </w:rPr>
        <w:t>seringkali</w:t>
      </w:r>
      <w:r w:rsidRPr="00306EFC">
        <w:rPr>
          <w:rFonts w:ascii="Arial" w:hAnsi="Arial" w:cs="Arial"/>
          <w:spacing w:val="-14"/>
          <w:sz w:val="20"/>
          <w:szCs w:val="20"/>
        </w:rPr>
        <w:t xml:space="preserve"> </w:t>
      </w:r>
      <w:r w:rsidRPr="00306EFC">
        <w:rPr>
          <w:rFonts w:ascii="Arial" w:hAnsi="Arial" w:cs="Arial"/>
          <w:sz w:val="20"/>
          <w:szCs w:val="20"/>
        </w:rPr>
        <w:t>dinikahkan</w:t>
      </w:r>
      <w:r w:rsidRPr="00306EFC">
        <w:rPr>
          <w:rFonts w:ascii="Arial" w:hAnsi="Arial" w:cs="Arial"/>
          <w:spacing w:val="-13"/>
          <w:sz w:val="20"/>
          <w:szCs w:val="20"/>
        </w:rPr>
        <w:t xml:space="preserve"> </w:t>
      </w:r>
      <w:r w:rsidRPr="00306EFC">
        <w:rPr>
          <w:rFonts w:ascii="Arial" w:hAnsi="Arial" w:cs="Arial"/>
          <w:sz w:val="20"/>
          <w:szCs w:val="20"/>
        </w:rPr>
        <w:t>ketika</w:t>
      </w:r>
      <w:r w:rsidRPr="00306EFC">
        <w:rPr>
          <w:rFonts w:ascii="Arial" w:hAnsi="Arial" w:cs="Arial"/>
          <w:spacing w:val="-13"/>
          <w:sz w:val="20"/>
          <w:szCs w:val="20"/>
        </w:rPr>
        <w:t xml:space="preserve"> </w:t>
      </w:r>
      <w:r w:rsidRPr="00306EFC">
        <w:rPr>
          <w:rFonts w:ascii="Arial" w:hAnsi="Arial" w:cs="Arial"/>
          <w:sz w:val="20"/>
          <w:szCs w:val="20"/>
        </w:rPr>
        <w:t>remaja</w:t>
      </w:r>
      <w:r w:rsidRPr="00306EFC">
        <w:rPr>
          <w:rFonts w:ascii="Arial" w:hAnsi="Arial" w:cs="Arial"/>
          <w:spacing w:val="-13"/>
          <w:sz w:val="20"/>
          <w:szCs w:val="20"/>
        </w:rPr>
        <w:t xml:space="preserve"> </w:t>
      </w:r>
      <w:r w:rsidRPr="00306EFC">
        <w:rPr>
          <w:rFonts w:ascii="Arial" w:hAnsi="Arial" w:cs="Arial"/>
          <w:sz w:val="20"/>
          <w:szCs w:val="20"/>
        </w:rPr>
        <w:t>untuk</w:t>
      </w:r>
      <w:r w:rsidRPr="00306EFC">
        <w:rPr>
          <w:rFonts w:ascii="Arial" w:hAnsi="Arial" w:cs="Arial"/>
          <w:spacing w:val="-13"/>
          <w:sz w:val="20"/>
          <w:szCs w:val="20"/>
        </w:rPr>
        <w:t xml:space="preserve"> </w:t>
      </w:r>
      <w:r w:rsidRPr="00306EFC">
        <w:rPr>
          <w:rFonts w:ascii="Arial" w:hAnsi="Arial" w:cs="Arial"/>
          <w:sz w:val="20"/>
          <w:szCs w:val="20"/>
        </w:rPr>
        <w:t>berbagai</w:t>
      </w:r>
      <w:r w:rsidRPr="00306EFC">
        <w:rPr>
          <w:rFonts w:ascii="Arial" w:hAnsi="Arial" w:cs="Arial"/>
          <w:spacing w:val="-11"/>
          <w:sz w:val="20"/>
          <w:szCs w:val="20"/>
        </w:rPr>
        <w:t xml:space="preserve"> </w:t>
      </w:r>
      <w:r w:rsidRPr="00306EFC">
        <w:rPr>
          <w:rFonts w:ascii="Arial" w:hAnsi="Arial" w:cs="Arial"/>
          <w:sz w:val="20"/>
          <w:szCs w:val="20"/>
        </w:rPr>
        <w:t>pertimbangan,</w:t>
      </w:r>
      <w:r w:rsidRPr="00306EFC">
        <w:rPr>
          <w:rFonts w:ascii="Arial" w:hAnsi="Arial" w:cs="Arial"/>
          <w:spacing w:val="-13"/>
          <w:sz w:val="20"/>
          <w:szCs w:val="20"/>
        </w:rPr>
        <w:t xml:space="preserve"> </w:t>
      </w:r>
      <w:r w:rsidRPr="00306EFC">
        <w:rPr>
          <w:rFonts w:ascii="Arial" w:hAnsi="Arial" w:cs="Arial"/>
          <w:sz w:val="20"/>
          <w:szCs w:val="20"/>
        </w:rPr>
        <w:t>seperti</w:t>
      </w:r>
      <w:r w:rsidRPr="00306EFC">
        <w:rPr>
          <w:rFonts w:ascii="Arial" w:hAnsi="Arial" w:cs="Arial"/>
          <w:spacing w:val="-13"/>
          <w:sz w:val="20"/>
          <w:szCs w:val="20"/>
        </w:rPr>
        <w:t xml:space="preserve"> </w:t>
      </w:r>
      <w:r w:rsidRPr="00306EFC">
        <w:rPr>
          <w:rFonts w:ascii="Arial" w:hAnsi="Arial" w:cs="Arial"/>
          <w:sz w:val="20"/>
          <w:szCs w:val="20"/>
        </w:rPr>
        <w:t>kemiskinan,</w:t>
      </w:r>
      <w:r w:rsidRPr="00306EFC">
        <w:rPr>
          <w:rFonts w:ascii="Arial" w:hAnsi="Arial" w:cs="Arial"/>
          <w:spacing w:val="-58"/>
          <w:sz w:val="20"/>
          <w:szCs w:val="20"/>
        </w:rPr>
        <w:t xml:space="preserve"> </w:t>
      </w:r>
      <w:r w:rsidRPr="00306EFC">
        <w:rPr>
          <w:rFonts w:ascii="Arial" w:hAnsi="Arial" w:cs="Arial"/>
          <w:sz w:val="20"/>
          <w:szCs w:val="20"/>
        </w:rPr>
        <w:t>menjaga</w:t>
      </w:r>
      <w:r w:rsidRPr="00306EFC">
        <w:rPr>
          <w:rFonts w:ascii="Arial" w:hAnsi="Arial" w:cs="Arial"/>
          <w:spacing w:val="1"/>
          <w:sz w:val="20"/>
          <w:szCs w:val="20"/>
        </w:rPr>
        <w:t xml:space="preserve"> </w:t>
      </w:r>
      <w:r w:rsidRPr="00306EFC">
        <w:rPr>
          <w:rFonts w:ascii="Arial" w:hAnsi="Arial" w:cs="Arial"/>
          <w:sz w:val="20"/>
          <w:szCs w:val="20"/>
        </w:rPr>
        <w:t>hubungan</w:t>
      </w:r>
      <w:r w:rsidRPr="00306EFC">
        <w:rPr>
          <w:rFonts w:ascii="Arial" w:hAnsi="Arial" w:cs="Arial"/>
          <w:spacing w:val="1"/>
          <w:sz w:val="20"/>
          <w:szCs w:val="20"/>
        </w:rPr>
        <w:t xml:space="preserve"> </w:t>
      </w:r>
      <w:r w:rsidRPr="00306EFC">
        <w:rPr>
          <w:rFonts w:ascii="Arial" w:hAnsi="Arial" w:cs="Arial"/>
          <w:sz w:val="20"/>
          <w:szCs w:val="20"/>
        </w:rPr>
        <w:t>keluarga</w:t>
      </w:r>
      <w:r w:rsidRPr="00306EFC">
        <w:rPr>
          <w:rFonts w:ascii="Arial" w:hAnsi="Arial" w:cs="Arial"/>
          <w:spacing w:val="1"/>
          <w:sz w:val="20"/>
          <w:szCs w:val="20"/>
        </w:rPr>
        <w:t xml:space="preserve"> </w:t>
      </w:r>
      <w:r w:rsidRPr="00306EFC">
        <w:rPr>
          <w:rFonts w:ascii="Arial" w:hAnsi="Arial" w:cs="Arial"/>
          <w:sz w:val="20"/>
          <w:szCs w:val="20"/>
        </w:rPr>
        <w:t>besar,</w:t>
      </w:r>
      <w:r w:rsidRPr="00306EFC">
        <w:rPr>
          <w:rFonts w:ascii="Arial" w:hAnsi="Arial" w:cs="Arial"/>
          <w:spacing w:val="1"/>
          <w:sz w:val="20"/>
          <w:szCs w:val="20"/>
        </w:rPr>
        <w:t xml:space="preserve"> </w:t>
      </w:r>
      <w:r w:rsidRPr="00306EFC">
        <w:rPr>
          <w:rFonts w:ascii="Arial" w:hAnsi="Arial" w:cs="Arial"/>
          <w:sz w:val="20"/>
          <w:szCs w:val="20"/>
        </w:rPr>
        <w:t>dan</w:t>
      </w:r>
      <w:r w:rsidRPr="00306EFC">
        <w:rPr>
          <w:rFonts w:ascii="Arial" w:hAnsi="Arial" w:cs="Arial"/>
          <w:spacing w:val="1"/>
          <w:sz w:val="20"/>
          <w:szCs w:val="20"/>
        </w:rPr>
        <w:t xml:space="preserve"> </w:t>
      </w:r>
      <w:r w:rsidRPr="00306EFC">
        <w:rPr>
          <w:rFonts w:ascii="Arial" w:hAnsi="Arial" w:cs="Arial"/>
          <w:sz w:val="20"/>
          <w:szCs w:val="20"/>
        </w:rPr>
        <w:t>melindungi</w:t>
      </w:r>
      <w:r w:rsidRPr="00306EFC">
        <w:rPr>
          <w:rFonts w:ascii="Arial" w:hAnsi="Arial" w:cs="Arial"/>
          <w:spacing w:val="1"/>
          <w:sz w:val="20"/>
          <w:szCs w:val="20"/>
        </w:rPr>
        <w:t xml:space="preserve"> </w:t>
      </w:r>
      <w:r w:rsidRPr="00306EFC">
        <w:rPr>
          <w:rFonts w:ascii="Arial" w:hAnsi="Arial" w:cs="Arial"/>
          <w:sz w:val="20"/>
          <w:szCs w:val="20"/>
        </w:rPr>
        <w:t>mereka</w:t>
      </w:r>
      <w:r w:rsidRPr="00306EFC">
        <w:rPr>
          <w:rFonts w:ascii="Arial" w:hAnsi="Arial" w:cs="Arial"/>
          <w:spacing w:val="1"/>
          <w:sz w:val="20"/>
          <w:szCs w:val="20"/>
        </w:rPr>
        <w:t xml:space="preserve"> </w:t>
      </w:r>
      <w:r w:rsidRPr="00306EFC">
        <w:rPr>
          <w:rFonts w:ascii="Arial" w:hAnsi="Arial" w:cs="Arial"/>
          <w:sz w:val="20"/>
          <w:szCs w:val="20"/>
        </w:rPr>
        <w:t>dari</w:t>
      </w:r>
      <w:r w:rsidRPr="00306EFC">
        <w:rPr>
          <w:rFonts w:ascii="Arial" w:hAnsi="Arial" w:cs="Arial"/>
          <w:spacing w:val="1"/>
          <w:sz w:val="20"/>
          <w:szCs w:val="20"/>
        </w:rPr>
        <w:t xml:space="preserve"> </w:t>
      </w:r>
      <w:r w:rsidRPr="00306EFC">
        <w:rPr>
          <w:rFonts w:ascii="Arial" w:hAnsi="Arial" w:cs="Arial"/>
          <w:sz w:val="20"/>
          <w:szCs w:val="20"/>
        </w:rPr>
        <w:t>kehamilan yang tidak direncanakan.</w:t>
      </w:r>
      <w:r w:rsidRPr="00306EFC">
        <w:rPr>
          <w:rFonts w:ascii="Arial" w:hAnsi="Arial" w:cs="Arial"/>
          <w:spacing w:val="1"/>
          <w:sz w:val="20"/>
          <w:szCs w:val="20"/>
        </w:rPr>
        <w:t xml:space="preserve"> </w:t>
      </w:r>
      <w:r w:rsidRPr="00306EFC">
        <w:rPr>
          <w:rFonts w:ascii="Arial" w:hAnsi="Arial" w:cs="Arial"/>
          <w:sz w:val="20"/>
          <w:szCs w:val="20"/>
        </w:rPr>
        <w:t>Perkawinan</w:t>
      </w:r>
      <w:r w:rsidRPr="00306EFC">
        <w:rPr>
          <w:rFonts w:ascii="Arial" w:hAnsi="Arial" w:cs="Arial"/>
          <w:spacing w:val="-5"/>
          <w:sz w:val="20"/>
          <w:szCs w:val="20"/>
        </w:rPr>
        <w:t xml:space="preserve"> </w:t>
      </w:r>
      <w:r w:rsidRPr="00306EFC">
        <w:rPr>
          <w:rFonts w:ascii="Arial" w:hAnsi="Arial" w:cs="Arial"/>
          <w:sz w:val="20"/>
          <w:szCs w:val="20"/>
        </w:rPr>
        <w:t>anak</w:t>
      </w:r>
      <w:r w:rsidRPr="00306EFC">
        <w:rPr>
          <w:rFonts w:ascii="Arial" w:hAnsi="Arial" w:cs="Arial"/>
          <w:spacing w:val="-4"/>
          <w:sz w:val="20"/>
          <w:szCs w:val="20"/>
        </w:rPr>
        <w:t xml:space="preserve"> </w:t>
      </w:r>
      <w:r w:rsidRPr="00306EFC">
        <w:rPr>
          <w:rFonts w:ascii="Arial" w:hAnsi="Arial" w:cs="Arial"/>
          <w:sz w:val="20"/>
          <w:szCs w:val="20"/>
        </w:rPr>
        <w:t>terkait langsung dengan kepedulian terhadap kesetaraan dan keadilan gender,</w:t>
      </w:r>
      <w:r w:rsidRPr="00306EFC">
        <w:rPr>
          <w:rFonts w:ascii="Arial" w:hAnsi="Arial" w:cs="Arial"/>
          <w:spacing w:val="-4"/>
          <w:sz w:val="20"/>
          <w:szCs w:val="20"/>
        </w:rPr>
        <w:t xml:space="preserve"> sebaliknya pernikahan anak merupakan masalah bagi Perempuan dan mempunyai dampak sulit</w:t>
      </w:r>
      <w:r w:rsidRPr="00306EFC">
        <w:rPr>
          <w:rFonts w:ascii="Arial" w:hAnsi="Arial" w:cs="Arial"/>
          <w:sz w:val="20"/>
          <w:szCs w:val="20"/>
        </w:rPr>
        <w:t xml:space="preserve"> </w:t>
      </w:r>
      <w:r w:rsidRPr="00306EFC">
        <w:rPr>
          <w:rFonts w:ascii="Arial" w:hAnsi="Arial" w:cs="Arial"/>
          <w:spacing w:val="-5"/>
          <w:sz w:val="20"/>
          <w:szCs w:val="20"/>
        </w:rPr>
        <w:t xml:space="preserve">karena, dapat mengakibatkan masalah kesehatan reproduksi yang tidak terduga dan mungkin menimbulkan bahaya kematian. </w:t>
      </w:r>
      <w:r w:rsidRPr="00306EFC">
        <w:rPr>
          <w:rFonts w:ascii="Arial" w:hAnsi="Arial" w:cs="Arial"/>
          <w:sz w:val="20"/>
          <w:szCs w:val="20"/>
        </w:rPr>
        <w:t>Selain itu, pernikahan dini juga mengakibatkan cara asuh dan pengelolaan keluarga yang</w:t>
      </w:r>
      <w:r w:rsidRPr="00306EFC">
        <w:rPr>
          <w:rFonts w:ascii="Arial" w:hAnsi="Arial" w:cs="Arial"/>
          <w:spacing w:val="1"/>
          <w:sz w:val="20"/>
          <w:szCs w:val="20"/>
        </w:rPr>
        <w:t xml:space="preserve"> </w:t>
      </w:r>
      <w:r w:rsidRPr="00306EFC">
        <w:rPr>
          <w:rFonts w:ascii="Arial" w:hAnsi="Arial" w:cs="Arial"/>
          <w:sz w:val="20"/>
          <w:szCs w:val="20"/>
        </w:rPr>
        <w:t>masih awam sehingga berpengaruh terhadap</w:t>
      </w:r>
      <w:r w:rsidRPr="00306EFC">
        <w:rPr>
          <w:rFonts w:ascii="Arial" w:hAnsi="Arial" w:cs="Arial"/>
          <w:spacing w:val="1"/>
          <w:sz w:val="20"/>
          <w:szCs w:val="20"/>
        </w:rPr>
        <w:t xml:space="preserve"> </w:t>
      </w:r>
      <w:r w:rsidRPr="00306EFC">
        <w:rPr>
          <w:rFonts w:ascii="Arial" w:hAnsi="Arial" w:cs="Arial"/>
          <w:sz w:val="20"/>
          <w:szCs w:val="20"/>
        </w:rPr>
        <w:t>kesehatan</w:t>
      </w:r>
      <w:r w:rsidRPr="00306EFC">
        <w:rPr>
          <w:rFonts w:ascii="Arial" w:hAnsi="Arial" w:cs="Arial"/>
          <w:spacing w:val="1"/>
          <w:sz w:val="20"/>
          <w:szCs w:val="20"/>
        </w:rPr>
        <w:t xml:space="preserve"> </w:t>
      </w:r>
      <w:r w:rsidRPr="00306EFC">
        <w:rPr>
          <w:rFonts w:ascii="Arial" w:hAnsi="Arial" w:cs="Arial"/>
          <w:sz w:val="20"/>
          <w:szCs w:val="20"/>
        </w:rPr>
        <w:t>ibu</w:t>
      </w:r>
      <w:r w:rsidRPr="00306EFC">
        <w:rPr>
          <w:rFonts w:ascii="Arial" w:hAnsi="Arial" w:cs="Arial"/>
          <w:spacing w:val="1"/>
          <w:sz w:val="20"/>
          <w:szCs w:val="20"/>
        </w:rPr>
        <w:t xml:space="preserve"> </w:t>
      </w:r>
      <w:r w:rsidRPr="00306EFC">
        <w:rPr>
          <w:rFonts w:ascii="Arial" w:hAnsi="Arial" w:cs="Arial"/>
          <w:sz w:val="20"/>
          <w:szCs w:val="20"/>
        </w:rPr>
        <w:t>dan</w:t>
      </w:r>
      <w:r w:rsidRPr="00306EFC">
        <w:rPr>
          <w:rFonts w:ascii="Arial" w:hAnsi="Arial" w:cs="Arial"/>
          <w:spacing w:val="1"/>
          <w:sz w:val="20"/>
          <w:szCs w:val="20"/>
        </w:rPr>
        <w:t xml:space="preserve"> </w:t>
      </w:r>
      <w:r w:rsidRPr="00306EFC">
        <w:rPr>
          <w:rFonts w:ascii="Arial" w:hAnsi="Arial" w:cs="Arial"/>
          <w:sz w:val="20"/>
          <w:szCs w:val="20"/>
        </w:rPr>
        <w:t>anak.</w:t>
      </w:r>
      <w:r w:rsidRPr="00306EFC">
        <w:rPr>
          <w:rFonts w:ascii="Arial" w:hAnsi="Arial" w:cs="Arial"/>
          <w:spacing w:val="1"/>
          <w:sz w:val="20"/>
          <w:szCs w:val="20"/>
        </w:rPr>
        <w:t xml:space="preserve"> </w:t>
      </w:r>
      <w:r w:rsidRPr="00306EFC">
        <w:rPr>
          <w:rFonts w:ascii="Arial" w:hAnsi="Arial" w:cs="Arial"/>
          <w:sz w:val="20"/>
          <w:szCs w:val="20"/>
          <w:lang w:val="en-US"/>
        </w:rPr>
        <w:t>P</w:t>
      </w:r>
      <w:r w:rsidRPr="00306EFC">
        <w:rPr>
          <w:rFonts w:ascii="Arial" w:hAnsi="Arial" w:cs="Arial"/>
          <w:sz w:val="20"/>
          <w:szCs w:val="20"/>
        </w:rPr>
        <w:t xml:space="preserve">eneliti dari </w:t>
      </w:r>
      <w:r w:rsidRPr="00306EFC">
        <w:rPr>
          <w:rFonts w:ascii="Arial" w:hAnsi="Arial" w:cs="Arial"/>
          <w:i/>
          <w:iCs/>
          <w:sz w:val="20"/>
          <w:szCs w:val="20"/>
        </w:rPr>
        <w:t>Harvard School of Public Health, Muhimbi University</w:t>
      </w:r>
      <w:r w:rsidRPr="00306EFC">
        <w:rPr>
          <w:rFonts w:ascii="Arial" w:hAnsi="Arial" w:cs="Arial"/>
          <w:sz w:val="20"/>
          <w:szCs w:val="20"/>
        </w:rPr>
        <w:t>, dan</w:t>
      </w:r>
      <w:r w:rsidRPr="00306EFC">
        <w:rPr>
          <w:rFonts w:ascii="Arial" w:hAnsi="Arial" w:cs="Arial"/>
          <w:spacing w:val="1"/>
          <w:sz w:val="20"/>
          <w:szCs w:val="20"/>
        </w:rPr>
        <w:t xml:space="preserve"> </w:t>
      </w:r>
      <w:r w:rsidRPr="00306EFC">
        <w:rPr>
          <w:rFonts w:ascii="Arial" w:hAnsi="Arial" w:cs="Arial"/>
          <w:i/>
          <w:iCs/>
          <w:spacing w:val="-1"/>
          <w:sz w:val="20"/>
          <w:szCs w:val="20"/>
        </w:rPr>
        <w:t>Imperial</w:t>
      </w:r>
      <w:r w:rsidRPr="00306EFC">
        <w:rPr>
          <w:rFonts w:ascii="Arial" w:hAnsi="Arial" w:cs="Arial"/>
          <w:i/>
          <w:iCs/>
          <w:spacing w:val="-13"/>
          <w:sz w:val="20"/>
          <w:szCs w:val="20"/>
        </w:rPr>
        <w:t xml:space="preserve"> </w:t>
      </w:r>
      <w:r w:rsidRPr="00306EFC">
        <w:rPr>
          <w:rFonts w:ascii="Arial" w:hAnsi="Arial" w:cs="Arial"/>
          <w:i/>
          <w:iCs/>
          <w:sz w:val="20"/>
          <w:szCs w:val="20"/>
        </w:rPr>
        <w:t>College</w:t>
      </w:r>
      <w:r w:rsidRPr="00306EFC">
        <w:rPr>
          <w:rFonts w:ascii="Arial" w:hAnsi="Arial" w:cs="Arial"/>
          <w:spacing w:val="-13"/>
          <w:sz w:val="20"/>
          <w:szCs w:val="20"/>
        </w:rPr>
        <w:t xml:space="preserve"> </w:t>
      </w:r>
      <w:r w:rsidRPr="00306EFC">
        <w:rPr>
          <w:rFonts w:ascii="Arial" w:hAnsi="Arial" w:cs="Arial"/>
          <w:sz w:val="20"/>
          <w:szCs w:val="20"/>
        </w:rPr>
        <w:t>London</w:t>
      </w:r>
      <w:r w:rsidRPr="00306EFC">
        <w:rPr>
          <w:rFonts w:ascii="Arial" w:hAnsi="Arial" w:cs="Arial"/>
          <w:spacing w:val="-14"/>
          <w:sz w:val="20"/>
          <w:szCs w:val="20"/>
        </w:rPr>
        <w:t xml:space="preserve"> </w:t>
      </w:r>
      <w:r w:rsidRPr="00306EFC">
        <w:rPr>
          <w:rFonts w:ascii="Arial" w:hAnsi="Arial" w:cs="Arial"/>
          <w:sz w:val="20"/>
          <w:szCs w:val="20"/>
        </w:rPr>
        <w:t>menemukan</w:t>
      </w:r>
      <w:r w:rsidRPr="00306EFC">
        <w:rPr>
          <w:rFonts w:ascii="Arial" w:hAnsi="Arial" w:cs="Arial"/>
          <w:spacing w:val="-13"/>
          <w:sz w:val="20"/>
          <w:szCs w:val="20"/>
        </w:rPr>
        <w:t xml:space="preserve"> </w:t>
      </w:r>
      <w:r w:rsidRPr="00306EFC">
        <w:rPr>
          <w:rFonts w:ascii="Arial" w:hAnsi="Arial" w:cs="Arial"/>
          <w:sz w:val="20"/>
          <w:szCs w:val="20"/>
        </w:rPr>
        <w:t>bahwa</w:t>
      </w:r>
      <w:r w:rsidRPr="00306EFC">
        <w:rPr>
          <w:rFonts w:ascii="Arial" w:hAnsi="Arial" w:cs="Arial"/>
          <w:spacing w:val="-15"/>
          <w:sz w:val="20"/>
          <w:szCs w:val="20"/>
        </w:rPr>
        <w:t xml:space="preserve"> </w:t>
      </w:r>
      <w:r w:rsidRPr="00306EFC">
        <w:rPr>
          <w:rFonts w:ascii="Arial" w:hAnsi="Arial" w:cs="Arial"/>
          <w:sz w:val="20"/>
          <w:szCs w:val="20"/>
        </w:rPr>
        <w:t>paparan</w:t>
      </w:r>
      <w:r w:rsidRPr="00306EFC">
        <w:rPr>
          <w:rFonts w:ascii="Arial" w:hAnsi="Arial" w:cs="Arial"/>
          <w:spacing w:val="-12"/>
          <w:sz w:val="20"/>
          <w:szCs w:val="20"/>
        </w:rPr>
        <w:t xml:space="preserve"> </w:t>
      </w:r>
      <w:r w:rsidRPr="00306EFC">
        <w:rPr>
          <w:rFonts w:ascii="Arial" w:hAnsi="Arial" w:cs="Arial"/>
          <w:sz w:val="20"/>
          <w:szCs w:val="20"/>
        </w:rPr>
        <w:t>kekerasan</w:t>
      </w:r>
      <w:r w:rsidRPr="00306EFC">
        <w:rPr>
          <w:rFonts w:ascii="Arial" w:hAnsi="Arial" w:cs="Arial"/>
          <w:spacing w:val="-13"/>
          <w:sz w:val="20"/>
          <w:szCs w:val="20"/>
        </w:rPr>
        <w:t xml:space="preserve"> </w:t>
      </w:r>
      <w:r w:rsidRPr="00306EFC">
        <w:rPr>
          <w:rFonts w:ascii="Arial" w:hAnsi="Arial" w:cs="Arial"/>
          <w:sz w:val="20"/>
          <w:szCs w:val="20"/>
        </w:rPr>
        <w:t>ibu</w:t>
      </w:r>
      <w:r w:rsidRPr="00306EFC">
        <w:rPr>
          <w:rFonts w:ascii="Arial" w:hAnsi="Arial" w:cs="Arial"/>
          <w:spacing w:val="-12"/>
          <w:sz w:val="20"/>
          <w:szCs w:val="20"/>
        </w:rPr>
        <w:t xml:space="preserve"> </w:t>
      </w:r>
      <w:r w:rsidRPr="00306EFC">
        <w:rPr>
          <w:rFonts w:ascii="Arial" w:hAnsi="Arial" w:cs="Arial"/>
          <w:sz w:val="20"/>
          <w:szCs w:val="20"/>
        </w:rPr>
        <w:t>dapat</w:t>
      </w:r>
      <w:r w:rsidRPr="00306EFC">
        <w:rPr>
          <w:rFonts w:ascii="Arial" w:hAnsi="Arial" w:cs="Arial"/>
          <w:spacing w:val="-13"/>
          <w:sz w:val="20"/>
          <w:szCs w:val="20"/>
        </w:rPr>
        <w:t xml:space="preserve"> </w:t>
      </w:r>
      <w:r w:rsidRPr="00306EFC">
        <w:rPr>
          <w:rFonts w:ascii="Arial" w:hAnsi="Arial" w:cs="Arial"/>
          <w:sz w:val="20"/>
          <w:szCs w:val="20"/>
        </w:rPr>
        <w:t>meningkatkan</w:t>
      </w:r>
      <w:r w:rsidRPr="00306EFC">
        <w:rPr>
          <w:rFonts w:ascii="Arial" w:hAnsi="Arial" w:cs="Arial"/>
          <w:spacing w:val="-12"/>
          <w:sz w:val="20"/>
          <w:szCs w:val="20"/>
        </w:rPr>
        <w:t xml:space="preserve"> </w:t>
      </w:r>
      <w:r w:rsidRPr="00306EFC">
        <w:rPr>
          <w:rFonts w:ascii="Arial" w:hAnsi="Arial" w:cs="Arial"/>
          <w:sz w:val="20"/>
          <w:szCs w:val="20"/>
        </w:rPr>
        <w:t>risiko</w:t>
      </w:r>
      <w:r w:rsidRPr="00306EFC">
        <w:rPr>
          <w:rFonts w:ascii="Arial" w:hAnsi="Arial" w:cs="Arial"/>
          <w:spacing w:val="-58"/>
          <w:sz w:val="20"/>
          <w:szCs w:val="20"/>
        </w:rPr>
        <w:t xml:space="preserve"> </w:t>
      </w:r>
      <w:r w:rsidRPr="00306EFC">
        <w:rPr>
          <w:rFonts w:ascii="Arial" w:hAnsi="Arial" w:cs="Arial"/>
          <w:spacing w:val="-58"/>
          <w:sz w:val="20"/>
          <w:szCs w:val="20"/>
          <w:lang w:val="en-US"/>
        </w:rPr>
        <w:t xml:space="preserve">                            </w:t>
      </w:r>
      <w:r w:rsidRPr="00306EFC">
        <w:rPr>
          <w:rFonts w:ascii="Arial" w:hAnsi="Arial" w:cs="Arial"/>
          <w:sz w:val="20"/>
          <w:szCs w:val="20"/>
        </w:rPr>
        <w:t>stunting</w:t>
      </w:r>
      <w:r w:rsidRPr="00306EFC">
        <w:rPr>
          <w:rFonts w:ascii="Arial" w:hAnsi="Arial" w:cs="Arial"/>
          <w:spacing w:val="-1"/>
          <w:sz w:val="20"/>
          <w:szCs w:val="20"/>
        </w:rPr>
        <w:t xml:space="preserve"> </w:t>
      </w:r>
      <w:r w:rsidRPr="00306EFC">
        <w:rPr>
          <w:rFonts w:ascii="Arial" w:hAnsi="Arial" w:cs="Arial"/>
          <w:sz w:val="20"/>
          <w:szCs w:val="20"/>
        </w:rPr>
        <w:t>pada</w:t>
      </w:r>
      <w:r w:rsidRPr="00306EFC">
        <w:rPr>
          <w:rFonts w:ascii="Arial" w:hAnsi="Arial" w:cs="Arial"/>
          <w:spacing w:val="-2"/>
          <w:sz w:val="20"/>
          <w:szCs w:val="20"/>
        </w:rPr>
        <w:t xml:space="preserve"> </w:t>
      </w:r>
      <w:r w:rsidRPr="00306EFC">
        <w:rPr>
          <w:rFonts w:ascii="Arial" w:hAnsi="Arial" w:cs="Arial"/>
          <w:sz w:val="20"/>
          <w:szCs w:val="20"/>
        </w:rPr>
        <w:t xml:space="preserve">anak </w:t>
      </w:r>
      <w:r w:rsidRPr="00306EFC">
        <w:rPr>
          <w:rFonts w:ascii="Arial" w:hAnsi="Arial" w:cs="Arial"/>
          <w:sz w:val="20"/>
          <w:szCs w:val="20"/>
        </w:rPr>
        <w:fldChar w:fldCharType="begin" w:fldLock="1"/>
      </w:r>
      <w:r w:rsidRPr="00306EFC">
        <w:rPr>
          <w:rFonts w:ascii="Arial" w:hAnsi="Arial" w:cs="Arial"/>
          <w:sz w:val="20"/>
          <w:szCs w:val="20"/>
        </w:rPr>
        <w:instrText>ADDIN CSL_CITATION {"citationItems":[{"id":"ITEM-1","itemData":{"abstract":"WHO/NMH/NHD/GRS/14.1","author":[{"dropping-particle":"","family":"World Health Organization","given":"","non-dropping-particle":"","parse-names":false,"suffix":""}],"container-title":"WHO Geneva","id":"ITEM-1","issued":{"date-parts":[["2014"]]},"page":"34","title":"Childhood Stunting: Challenges and opportunities. Report of a Promoting Healthy Growth and Preventing Childhood Stunting colloquium.","type":"article-journal"},"uris":["http://www.mendeley.com/documents/?uuid=0aa544c2-2b2d-4a41-917b-c59cf24ab770"]}],"mendeley":{"formattedCitation":"(World Health Organization, 2014)","plainTextFormattedCitation":"(World Health Organization, 2014)","previouslyFormattedCitation":"(World Health Organization, 2014)"},"properties":{"noteIndex":0},"schema":"https://github.com/citation-style-language/schema/raw/master/csl-citation.json"}</w:instrText>
      </w:r>
      <w:r w:rsidRPr="00306EFC">
        <w:rPr>
          <w:rFonts w:ascii="Arial" w:hAnsi="Arial" w:cs="Arial"/>
          <w:sz w:val="20"/>
          <w:szCs w:val="20"/>
        </w:rPr>
        <w:fldChar w:fldCharType="separate"/>
      </w:r>
      <w:r w:rsidRPr="00306EFC">
        <w:rPr>
          <w:rFonts w:ascii="Arial" w:hAnsi="Arial" w:cs="Arial"/>
          <w:noProof/>
          <w:sz w:val="20"/>
          <w:szCs w:val="20"/>
        </w:rPr>
        <w:t>(</w:t>
      </w:r>
      <w:r w:rsidRPr="00306EFC">
        <w:rPr>
          <w:rFonts w:ascii="Arial" w:hAnsi="Arial" w:cs="Arial"/>
          <w:i/>
          <w:iCs/>
          <w:noProof/>
          <w:sz w:val="20"/>
          <w:szCs w:val="20"/>
        </w:rPr>
        <w:t>World Health Organization</w:t>
      </w:r>
      <w:r w:rsidRPr="00306EFC">
        <w:rPr>
          <w:rFonts w:ascii="Arial" w:hAnsi="Arial" w:cs="Arial"/>
          <w:noProof/>
          <w:sz w:val="20"/>
          <w:szCs w:val="20"/>
        </w:rPr>
        <w:t>, 2014)</w:t>
      </w:r>
      <w:r w:rsidRPr="00306EFC">
        <w:rPr>
          <w:rFonts w:ascii="Arial" w:hAnsi="Arial" w:cs="Arial"/>
          <w:sz w:val="20"/>
          <w:szCs w:val="20"/>
        </w:rPr>
        <w:fldChar w:fldCharType="end"/>
      </w:r>
      <w:r w:rsidRPr="00306EFC">
        <w:rPr>
          <w:rFonts w:ascii="Arial" w:hAnsi="Arial" w:cs="Arial"/>
          <w:sz w:val="20"/>
          <w:szCs w:val="20"/>
        </w:rPr>
        <w:t>.</w:t>
      </w:r>
    </w:p>
    <w:p w14:paraId="4875C2A9" w14:textId="77777777" w:rsidR="00FB0A9D" w:rsidRPr="00306EFC" w:rsidRDefault="00FB0A9D" w:rsidP="00E12955">
      <w:pPr>
        <w:pStyle w:val="BodyText"/>
        <w:ind w:right="114" w:firstLine="719"/>
        <w:rPr>
          <w:rFonts w:ascii="Arial" w:hAnsi="Arial" w:cs="Arial"/>
          <w:sz w:val="20"/>
          <w:szCs w:val="20"/>
        </w:rPr>
      </w:pPr>
    </w:p>
    <w:p w14:paraId="0A6D66F2" w14:textId="77777777" w:rsidR="00FB0A9D" w:rsidRPr="00306EFC" w:rsidRDefault="00FB0A9D" w:rsidP="00E12955">
      <w:pPr>
        <w:pStyle w:val="Heading1"/>
        <w:spacing w:before="0"/>
        <w:jc w:val="both"/>
        <w:rPr>
          <w:rFonts w:ascii="Arial" w:hAnsi="Arial" w:cs="Arial"/>
          <w:sz w:val="20"/>
          <w:szCs w:val="20"/>
        </w:rPr>
      </w:pPr>
      <w:r w:rsidRPr="00306EFC">
        <w:rPr>
          <w:rFonts w:ascii="Arial" w:hAnsi="Arial" w:cs="Arial"/>
          <w:sz w:val="20"/>
          <w:szCs w:val="20"/>
        </w:rPr>
        <w:t>Bantuan</w:t>
      </w:r>
      <w:r w:rsidRPr="00306EFC">
        <w:rPr>
          <w:rFonts w:ascii="Arial" w:hAnsi="Arial" w:cs="Arial"/>
          <w:spacing w:val="-1"/>
          <w:sz w:val="20"/>
          <w:szCs w:val="20"/>
        </w:rPr>
        <w:t xml:space="preserve"> </w:t>
      </w:r>
      <w:r w:rsidRPr="00306EFC">
        <w:rPr>
          <w:rFonts w:ascii="Arial" w:hAnsi="Arial" w:cs="Arial"/>
          <w:sz w:val="20"/>
          <w:szCs w:val="20"/>
        </w:rPr>
        <w:t>Pemerintah</w:t>
      </w:r>
      <w:r w:rsidRPr="00306EFC">
        <w:rPr>
          <w:rFonts w:ascii="Arial" w:hAnsi="Arial" w:cs="Arial"/>
          <w:spacing w:val="-4"/>
          <w:sz w:val="20"/>
          <w:szCs w:val="20"/>
        </w:rPr>
        <w:t xml:space="preserve"> </w:t>
      </w:r>
      <w:r w:rsidRPr="00306EFC">
        <w:rPr>
          <w:rFonts w:ascii="Arial" w:hAnsi="Arial" w:cs="Arial"/>
          <w:sz w:val="20"/>
          <w:szCs w:val="20"/>
        </w:rPr>
        <w:t>Sektor</w:t>
      </w:r>
      <w:r w:rsidRPr="00306EFC">
        <w:rPr>
          <w:rFonts w:ascii="Arial" w:hAnsi="Arial" w:cs="Arial"/>
          <w:spacing w:val="-3"/>
          <w:sz w:val="20"/>
          <w:szCs w:val="20"/>
        </w:rPr>
        <w:t xml:space="preserve"> </w:t>
      </w:r>
      <w:r w:rsidRPr="00306EFC">
        <w:rPr>
          <w:rFonts w:ascii="Arial" w:hAnsi="Arial" w:cs="Arial"/>
          <w:sz w:val="20"/>
          <w:szCs w:val="20"/>
        </w:rPr>
        <w:t>Ibu</w:t>
      </w:r>
      <w:r w:rsidRPr="00306EFC">
        <w:rPr>
          <w:rFonts w:ascii="Arial" w:hAnsi="Arial" w:cs="Arial"/>
          <w:spacing w:val="-1"/>
          <w:sz w:val="20"/>
          <w:szCs w:val="20"/>
        </w:rPr>
        <w:t xml:space="preserve"> </w:t>
      </w:r>
      <w:r w:rsidRPr="00306EFC">
        <w:rPr>
          <w:rFonts w:ascii="Arial" w:hAnsi="Arial" w:cs="Arial"/>
          <w:sz w:val="20"/>
          <w:szCs w:val="20"/>
        </w:rPr>
        <w:t>dan</w:t>
      </w:r>
      <w:r w:rsidRPr="00306EFC">
        <w:rPr>
          <w:rFonts w:ascii="Arial" w:hAnsi="Arial" w:cs="Arial"/>
          <w:spacing w:val="-1"/>
          <w:sz w:val="20"/>
          <w:szCs w:val="20"/>
        </w:rPr>
        <w:t xml:space="preserve"> </w:t>
      </w:r>
      <w:r w:rsidRPr="00306EFC">
        <w:rPr>
          <w:rFonts w:ascii="Arial" w:hAnsi="Arial" w:cs="Arial"/>
          <w:sz w:val="20"/>
          <w:szCs w:val="20"/>
        </w:rPr>
        <w:t>Anak</w:t>
      </w:r>
    </w:p>
    <w:p w14:paraId="22130624" w14:textId="77777777" w:rsidR="00FB0A9D" w:rsidRPr="00306EFC" w:rsidRDefault="00FB0A9D" w:rsidP="00E12955">
      <w:pPr>
        <w:pStyle w:val="BodyText"/>
        <w:ind w:right="121" w:firstLine="719"/>
        <w:rPr>
          <w:rFonts w:ascii="Arial" w:hAnsi="Arial" w:cs="Arial"/>
          <w:sz w:val="20"/>
          <w:szCs w:val="20"/>
        </w:rPr>
      </w:pPr>
      <w:r w:rsidRPr="00306EFC">
        <w:rPr>
          <w:rFonts w:ascii="Arial" w:hAnsi="Arial" w:cs="Arial"/>
          <w:sz w:val="20"/>
          <w:szCs w:val="20"/>
          <w:lang w:val="en-US"/>
        </w:rPr>
        <w:t xml:space="preserve">Program </w:t>
      </w:r>
      <w:proofErr w:type="spellStart"/>
      <w:r w:rsidRPr="00306EFC">
        <w:rPr>
          <w:rFonts w:ascii="Arial" w:hAnsi="Arial" w:cs="Arial"/>
          <w:sz w:val="20"/>
          <w:szCs w:val="20"/>
          <w:lang w:val="en-US"/>
        </w:rPr>
        <w:t>Keluarga</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Haparan</w:t>
      </w:r>
      <w:proofErr w:type="spellEnd"/>
      <w:r w:rsidRPr="00306EFC">
        <w:rPr>
          <w:rFonts w:ascii="Arial" w:hAnsi="Arial" w:cs="Arial"/>
          <w:sz w:val="20"/>
          <w:szCs w:val="20"/>
          <w:lang w:val="en-US"/>
        </w:rPr>
        <w:t xml:space="preserve"> (PKH) </w:t>
      </w:r>
      <w:proofErr w:type="spellStart"/>
      <w:r w:rsidRPr="00306EFC">
        <w:rPr>
          <w:rFonts w:ascii="Arial" w:hAnsi="Arial" w:cs="Arial"/>
          <w:sz w:val="20"/>
          <w:szCs w:val="20"/>
          <w:lang w:val="en-US"/>
        </w:rPr>
        <w:t>memberikan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bantuan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keuangan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kepada</w:t>
      </w:r>
      <w:proofErr w:type="spellEnd"/>
      <w:r w:rsidRPr="00306EFC">
        <w:rPr>
          <w:rFonts w:ascii="Arial" w:hAnsi="Arial" w:cs="Arial"/>
          <w:sz w:val="20"/>
          <w:szCs w:val="20"/>
          <w:lang w:val="en-US"/>
        </w:rPr>
        <w:t xml:space="preserve"> Rumah </w:t>
      </w:r>
      <w:proofErr w:type="spellStart"/>
      <w:r w:rsidRPr="00306EFC">
        <w:rPr>
          <w:rFonts w:ascii="Arial" w:hAnsi="Arial" w:cs="Arial"/>
          <w:sz w:val="20"/>
          <w:szCs w:val="20"/>
          <w:lang w:val="en-US"/>
        </w:rPr>
        <w:t>Tangga</w:t>
      </w:r>
      <w:proofErr w:type="spellEnd"/>
      <w:r w:rsidRPr="00306EFC">
        <w:rPr>
          <w:rFonts w:ascii="Arial" w:hAnsi="Arial" w:cs="Arial"/>
          <w:sz w:val="20"/>
          <w:szCs w:val="20"/>
          <w:lang w:val="en-US"/>
        </w:rPr>
        <w:t xml:space="preserve"> Sangat Miskin (RTSM)</w:t>
      </w:r>
      <w:r w:rsidRPr="00306EFC">
        <w:rPr>
          <w:rFonts w:ascii="Arial" w:hAnsi="Arial" w:cs="Arial"/>
          <w:sz w:val="20"/>
          <w:szCs w:val="20"/>
        </w:rPr>
        <w:t xml:space="preserve">. </w:t>
      </w:r>
      <w:proofErr w:type="spellStart"/>
      <w:r w:rsidRPr="00306EFC">
        <w:rPr>
          <w:rFonts w:ascii="Arial" w:hAnsi="Arial" w:cs="Arial"/>
          <w:sz w:val="20"/>
          <w:szCs w:val="20"/>
          <w:lang w:val="en-US"/>
        </w:rPr>
        <w:t>Standar</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pendidikan</w:t>
      </w:r>
      <w:proofErr w:type="spellEnd"/>
      <w:r w:rsidRPr="00306EFC">
        <w:rPr>
          <w:rFonts w:ascii="Arial" w:hAnsi="Arial" w:cs="Arial"/>
          <w:sz w:val="20"/>
          <w:szCs w:val="20"/>
          <w:lang w:val="en-US"/>
        </w:rPr>
        <w:t xml:space="preserve"> dan </w:t>
      </w:r>
      <w:proofErr w:type="spellStart"/>
      <w:r w:rsidRPr="00306EFC">
        <w:rPr>
          <w:rFonts w:ascii="Arial" w:hAnsi="Arial" w:cs="Arial"/>
          <w:sz w:val="20"/>
          <w:szCs w:val="20"/>
          <w:lang w:val="en-US"/>
        </w:rPr>
        <w:t>kesehatan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sebagai</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upaya</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meningkatkan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kesejahteraan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manusia</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harus</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dipenuhi</w:t>
      </w:r>
      <w:proofErr w:type="spellEnd"/>
      <w:r w:rsidRPr="00306EFC">
        <w:rPr>
          <w:rFonts w:ascii="Arial" w:hAnsi="Arial" w:cs="Arial"/>
          <w:sz w:val="20"/>
          <w:szCs w:val="20"/>
          <w:lang w:val="en-US"/>
        </w:rPr>
        <w:t xml:space="preserve"> oleh RTSM</w:t>
      </w:r>
      <w:r w:rsidRPr="00306EFC">
        <w:rPr>
          <w:rFonts w:ascii="Arial" w:hAnsi="Arial" w:cs="Arial"/>
          <w:sz w:val="20"/>
          <w:szCs w:val="20"/>
        </w:rPr>
        <w:t>.</w:t>
      </w:r>
      <w:r w:rsidRPr="00306EFC">
        <w:rPr>
          <w:rFonts w:ascii="Arial" w:hAnsi="Arial" w:cs="Arial"/>
          <w:spacing w:val="1"/>
          <w:sz w:val="20"/>
          <w:szCs w:val="20"/>
        </w:rPr>
        <w:t xml:space="preserve"> </w:t>
      </w:r>
      <w:r w:rsidRPr="00306EFC">
        <w:rPr>
          <w:rFonts w:ascii="Arial" w:hAnsi="Arial" w:cs="Arial"/>
          <w:sz w:val="20"/>
          <w:szCs w:val="20"/>
        </w:rPr>
        <w:t>Dengan menurunkan angka kemiskinan, memutus siklus kemiskinan, meningkatkan Sumber Daya Manusia (SDM), dan mengubah perilaku RTSM yang tidak mendukung peningkatan kesejahteraan maka PKH berupaya untuk meningkatkan kemakmuran</w:t>
      </w:r>
      <w:r w:rsidRPr="00306EFC">
        <w:rPr>
          <w:rFonts w:ascii="Arial" w:hAnsi="Arial" w:cs="Arial"/>
          <w:spacing w:val="1"/>
          <w:sz w:val="20"/>
          <w:szCs w:val="20"/>
        </w:rPr>
        <w:t xml:space="preserve"> </w:t>
      </w:r>
      <w:r w:rsidRPr="00306EFC">
        <w:rPr>
          <w:rFonts w:ascii="Arial" w:hAnsi="Arial" w:cs="Arial"/>
          <w:sz w:val="20"/>
          <w:szCs w:val="20"/>
        </w:rPr>
        <w:fldChar w:fldCharType="begin" w:fldLock="1"/>
      </w:r>
      <w:r w:rsidRPr="00306EFC">
        <w:rPr>
          <w:rFonts w:ascii="Arial" w:hAnsi="Arial" w:cs="Arial"/>
          <w:sz w:val="20"/>
          <w:szCs w:val="20"/>
        </w:rPr>
        <w:instrText>ADDIN CSL_CITATION {"citationItems":[{"id":"ITEM-1","itemData":{"ISBN":"3601416034","abstract":"Program Keluarga Harapan yang selanjutnya disebut PKH adalah program pemberian bantuan sosial bersyarat kepada Keluarga Miskin (KM) yang ditetapkan sebagai keluarga penerima manfaat PKH.","author":[{"dropping-particle":"","family":"Guna","given":"Diajukan","non-dropping-particle":"","parse-names":false,"suffix":""},{"dropping-particle":"","family":"Salah","given":"Memenuhi","non-dropping-particle":"","parse-names":false,"suffix":""},{"dropping-particle":"","family":"Syarat","given":"Satu","non-dropping-particle":"","parse-names":false,"suffix":""},{"dropping-particle":"","family":"Gelar","given":"Memperoleh","non-dropping-particle":"","parse-names":false,"suffix":""},{"dropping-particle":"","family":"Ilmu","given":"Sarjana","non-dropping-particle":"","parse-names":false,"suffix":""},{"dropping-particle":"","family":"Dan","given":"Sosial","non-dropping-particle":"","parse-names":false,"suffix":""},{"dropping-particle":"","family":"Politik","given":"Ilmu","non-dropping-particle":"","parse-names":false,"suffix":""}],"container-title":"program keluarga harapan (PKH)","id":"ITEM-1","issued":{"date-parts":[["2012"]]},"page":"17","title":"Program Keluarga Harapan","type":"article-journal"},"uris":["http://www.mendeley.com/documents/?uuid=fd3525b2-6853-4429-b835-5eaf8e8c4be3"]}],"mendeley":{"formattedCitation":"(Guna et al., 2012)","plainTextFormattedCitation":"(Guna et al., 2012)","previouslyFormattedCitation":"(Guna et al., 2012)"},"properties":{"noteIndex":0},"schema":"https://github.com/citation-style-language/schema/raw/master/csl-citation.json"}</w:instrText>
      </w:r>
      <w:r w:rsidRPr="00306EFC">
        <w:rPr>
          <w:rFonts w:ascii="Arial" w:hAnsi="Arial" w:cs="Arial"/>
          <w:sz w:val="20"/>
          <w:szCs w:val="20"/>
        </w:rPr>
        <w:fldChar w:fldCharType="separate"/>
      </w:r>
      <w:r w:rsidRPr="00306EFC">
        <w:rPr>
          <w:rFonts w:ascii="Arial" w:hAnsi="Arial" w:cs="Arial"/>
          <w:noProof/>
          <w:sz w:val="20"/>
          <w:szCs w:val="20"/>
        </w:rPr>
        <w:t>(Guna et al., 2012)</w:t>
      </w:r>
      <w:r w:rsidRPr="00306EFC">
        <w:rPr>
          <w:rFonts w:ascii="Arial" w:hAnsi="Arial" w:cs="Arial"/>
          <w:sz w:val="20"/>
          <w:szCs w:val="20"/>
        </w:rPr>
        <w:fldChar w:fldCharType="end"/>
      </w:r>
      <w:r w:rsidRPr="00306EFC">
        <w:rPr>
          <w:rFonts w:ascii="Arial" w:hAnsi="Arial" w:cs="Arial"/>
          <w:sz w:val="20"/>
          <w:szCs w:val="20"/>
        </w:rPr>
        <w:t>.</w:t>
      </w:r>
    </w:p>
    <w:p w14:paraId="4EDF5DB5" w14:textId="77777777" w:rsidR="00FB0A9D" w:rsidRPr="00306EFC" w:rsidRDefault="00FB0A9D" w:rsidP="00E12955">
      <w:pPr>
        <w:pStyle w:val="BodyText"/>
        <w:ind w:right="118" w:firstLine="719"/>
        <w:rPr>
          <w:rFonts w:ascii="Arial" w:hAnsi="Arial" w:cs="Arial"/>
          <w:sz w:val="20"/>
          <w:szCs w:val="20"/>
        </w:rPr>
      </w:pPr>
      <w:r w:rsidRPr="00306EFC">
        <w:rPr>
          <w:rFonts w:ascii="Arial" w:hAnsi="Arial" w:cs="Arial"/>
          <w:sz w:val="20"/>
          <w:szCs w:val="20"/>
        </w:rPr>
        <w:fldChar w:fldCharType="begin" w:fldLock="1"/>
      </w:r>
      <w:r w:rsidRPr="00306EFC">
        <w:rPr>
          <w:rFonts w:ascii="Arial" w:hAnsi="Arial" w:cs="Arial"/>
          <w:sz w:val="20"/>
          <w:szCs w:val="20"/>
        </w:rPr>
        <w:instrText>ADDIN CSL_CITATION {"citationItems":[{"id":"ITEM-1","itemData":{"abstract":"Penelitian ini dilakukan atas dasar terdapatnya kemiskinan di Indonesia, khususnya di Kabupaten Mojokerto. Sebagai upaya mengatasi kemiskinan, pemerintah memiliki berbagai program penanggulangan kemiskinan yang terintegrasi. Salah satu program itu adalah PKH. Tujuan penelitian adalah untuk menganalisis bagaimana implementasi PKH dan faktor yang dihadapi PKH dalam menanggulangi kemiskinan. Metode penelitian menggunakan jenis penelitian kualitatif pendekatan deskriptif. Hasil penelitian menunjukkan implementasi PKH di Kecamatan Dawarblandong belum berhasil. Tidak semua isi kebijakan PKH dilaksanakan dengan sesuai. Tujuan PKH juga belum mendapatkan hasil yang maksimal. Masih adanya kemiskinan, gizi buruk, ibu meninggal karena melahirkan, serta rendahnya masyarakat yang mendukung peningkatan kesejahteraan. Saran yang dapat dilaksanakan yakni mengevaluasi kebijakan serta pemberian penghargaan kepada perseorangan.","author":[{"dropping-particle":"","family":"Kholif","given":"Khodiziah Isnaini","non-dropping-particle":"","parse-names":false,"suffix":""},{"dropping-particle":"","family":"Noor","given":"Irwan","non-dropping-particle":"","parse-names":false,"suffix":""},{"dropping-particle":"","family":"Siswidiyanto","given":"","non-dropping-particle":"","parse-names":false,"suffix":""}],"container-title":"Jurnal Administrasi Publik (JAP)","id":"ITEM-1","issue":"4","issued":{"date-parts":[["2019"]]},"page":"709-714","title":"Implementasi Program Keluarga Harapan ( Pkh ) Dalam Menanggulangi Kemiskinan Di Kecamatan Dawarblandong Kabupaten Mojokerto","type":"article-journal","volume":"2"},"uris":["http://www.mendeley.com/documents/?uuid=3ac20086-e5c2-448b-96e8-70597ac5fc1f"]}],"mendeley":{"formattedCitation":"(Kholif et al., 2019)","plainTextFormattedCitation":"(Kholif et al., 2019)","previouslyFormattedCitation":"(Kholif et al., 2019)"},"properties":{"noteIndex":0},"schema":"https://github.com/citation-style-language/schema/raw/master/csl-citation.json"}</w:instrText>
      </w:r>
      <w:r w:rsidRPr="00306EFC">
        <w:rPr>
          <w:rFonts w:ascii="Arial" w:hAnsi="Arial" w:cs="Arial"/>
          <w:sz w:val="20"/>
          <w:szCs w:val="20"/>
        </w:rPr>
        <w:fldChar w:fldCharType="separate"/>
      </w:r>
      <w:r w:rsidRPr="00306EFC">
        <w:rPr>
          <w:rFonts w:ascii="Arial" w:hAnsi="Arial" w:cs="Arial"/>
          <w:noProof/>
          <w:sz w:val="20"/>
          <w:szCs w:val="20"/>
        </w:rPr>
        <w:t>(Kholif et al., 2019)</w:t>
      </w:r>
      <w:r w:rsidRPr="00306EFC">
        <w:rPr>
          <w:rFonts w:ascii="Arial" w:hAnsi="Arial" w:cs="Arial"/>
          <w:sz w:val="20"/>
          <w:szCs w:val="20"/>
        </w:rPr>
        <w:fldChar w:fldCharType="end"/>
      </w:r>
      <w:r w:rsidRPr="00306EFC">
        <w:rPr>
          <w:rFonts w:ascii="Arial" w:hAnsi="Arial" w:cs="Arial"/>
          <w:sz w:val="20"/>
          <w:szCs w:val="20"/>
        </w:rPr>
        <w:t xml:space="preserve"> </w:t>
      </w:r>
      <w:proofErr w:type="spellStart"/>
      <w:r w:rsidRPr="00306EFC">
        <w:rPr>
          <w:rFonts w:ascii="Arial" w:hAnsi="Arial" w:cs="Arial"/>
          <w:sz w:val="20"/>
          <w:szCs w:val="20"/>
          <w:lang w:val="en-US"/>
        </w:rPr>
        <w:t>Pemerintah</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membuat</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penilaian</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mengenai</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berbagai</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isu</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termasuk</w:t>
      </w:r>
      <w:proofErr w:type="spellEnd"/>
      <w:r w:rsidRPr="00306EFC">
        <w:rPr>
          <w:rFonts w:ascii="Arial" w:hAnsi="Arial" w:cs="Arial"/>
          <w:sz w:val="20"/>
          <w:szCs w:val="20"/>
          <w:lang w:val="en-US"/>
        </w:rPr>
        <w:t xml:space="preserve"> </w:t>
      </w:r>
      <w:r w:rsidRPr="00306EFC">
        <w:rPr>
          <w:rFonts w:ascii="Arial" w:hAnsi="Arial" w:cs="Arial"/>
          <w:sz w:val="20"/>
          <w:szCs w:val="20"/>
        </w:rPr>
        <w:t xml:space="preserve"> keamanan, energi, kesehatan, pendidikan, kesejahteraan masyarakat,</w:t>
      </w:r>
      <w:r w:rsidRPr="00306EFC">
        <w:rPr>
          <w:rFonts w:ascii="Arial" w:hAnsi="Arial" w:cs="Arial"/>
          <w:spacing w:val="1"/>
          <w:sz w:val="20"/>
          <w:szCs w:val="20"/>
        </w:rPr>
        <w:t xml:space="preserve"> </w:t>
      </w:r>
      <w:r w:rsidRPr="00306EFC">
        <w:rPr>
          <w:rFonts w:ascii="Arial" w:hAnsi="Arial" w:cs="Arial"/>
          <w:sz w:val="20"/>
          <w:szCs w:val="20"/>
        </w:rPr>
        <w:t>k</w:t>
      </w:r>
      <w:proofErr w:type="spellStart"/>
      <w:r w:rsidRPr="00306EFC">
        <w:rPr>
          <w:rFonts w:ascii="Arial" w:hAnsi="Arial" w:cs="Arial"/>
          <w:sz w:val="20"/>
          <w:szCs w:val="20"/>
          <w:lang w:val="en-US"/>
        </w:rPr>
        <w:t>ejahatan</w:t>
      </w:r>
      <w:proofErr w:type="spellEnd"/>
      <w:r w:rsidRPr="00306EFC">
        <w:rPr>
          <w:rFonts w:ascii="Arial" w:hAnsi="Arial" w:cs="Arial"/>
          <w:sz w:val="20"/>
          <w:szCs w:val="20"/>
        </w:rPr>
        <w:t xml:space="preserve">, </w:t>
      </w:r>
      <w:r w:rsidRPr="00306EFC">
        <w:rPr>
          <w:rFonts w:ascii="Arial" w:hAnsi="Arial" w:cs="Arial"/>
          <w:sz w:val="20"/>
          <w:szCs w:val="20"/>
          <w:lang w:val="en-US"/>
        </w:rPr>
        <w:t xml:space="preserve">dan </w:t>
      </w:r>
      <w:r w:rsidRPr="00306EFC">
        <w:rPr>
          <w:rFonts w:ascii="Arial" w:hAnsi="Arial" w:cs="Arial"/>
          <w:sz w:val="20"/>
          <w:szCs w:val="20"/>
        </w:rPr>
        <w:t xml:space="preserve">perkotaan. </w:t>
      </w:r>
      <w:r w:rsidRPr="00306EFC">
        <w:rPr>
          <w:rFonts w:ascii="Arial" w:hAnsi="Arial" w:cs="Arial"/>
          <w:sz w:val="20"/>
          <w:szCs w:val="20"/>
          <w:lang w:val="en-US"/>
        </w:rPr>
        <w:t xml:space="preserve">Indonesia </w:t>
      </w:r>
      <w:proofErr w:type="spellStart"/>
      <w:r w:rsidRPr="00306EFC">
        <w:rPr>
          <w:rFonts w:ascii="Arial" w:hAnsi="Arial" w:cs="Arial"/>
          <w:sz w:val="20"/>
          <w:szCs w:val="20"/>
          <w:lang w:val="en-US"/>
        </w:rPr>
        <w:t>mempunyai</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masalah</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kemiskinan</w:t>
      </w:r>
      <w:proofErr w:type="spellEnd"/>
      <w:r w:rsidRPr="00306EFC">
        <w:rPr>
          <w:rFonts w:ascii="Arial" w:hAnsi="Arial" w:cs="Arial"/>
          <w:sz w:val="20"/>
          <w:szCs w:val="20"/>
          <w:lang w:val="en-US"/>
        </w:rPr>
        <w:t xml:space="preserve">, oleh </w:t>
      </w:r>
      <w:proofErr w:type="spellStart"/>
      <w:r w:rsidRPr="00306EFC">
        <w:rPr>
          <w:rFonts w:ascii="Arial" w:hAnsi="Arial" w:cs="Arial"/>
          <w:sz w:val="20"/>
          <w:szCs w:val="20"/>
          <w:lang w:val="en-US"/>
        </w:rPr>
        <w:t>karena</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itu</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terdapat</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upaya</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pemerintah</w:t>
      </w:r>
      <w:proofErr w:type="spellEnd"/>
      <w:r w:rsidRPr="00306EFC">
        <w:rPr>
          <w:rFonts w:ascii="Arial" w:hAnsi="Arial" w:cs="Arial"/>
          <w:sz w:val="20"/>
          <w:szCs w:val="20"/>
          <w:lang w:val="en-US"/>
        </w:rPr>
        <w:t xml:space="preserve"> </w:t>
      </w:r>
      <w:proofErr w:type="spellStart"/>
      <w:r w:rsidRPr="00306EFC">
        <w:rPr>
          <w:rFonts w:ascii="Arial" w:hAnsi="Arial" w:cs="Arial"/>
          <w:sz w:val="20"/>
          <w:szCs w:val="20"/>
          <w:lang w:val="en-US"/>
        </w:rPr>
        <w:t>seperti</w:t>
      </w:r>
      <w:proofErr w:type="spellEnd"/>
      <w:r w:rsidRPr="00306EFC">
        <w:rPr>
          <w:rFonts w:ascii="Arial" w:hAnsi="Arial" w:cs="Arial"/>
          <w:sz w:val="20"/>
          <w:szCs w:val="20"/>
        </w:rPr>
        <w:t>,</w:t>
      </w:r>
      <w:r w:rsidRPr="00306EFC">
        <w:rPr>
          <w:rFonts w:ascii="Arial" w:hAnsi="Arial" w:cs="Arial"/>
          <w:sz w:val="20"/>
          <w:szCs w:val="20"/>
          <w:lang w:val="en-US"/>
        </w:rPr>
        <w:t xml:space="preserve"> </w:t>
      </w:r>
      <w:r w:rsidRPr="00306EFC">
        <w:rPr>
          <w:rFonts w:ascii="Arial" w:hAnsi="Arial" w:cs="Arial"/>
          <w:sz w:val="20"/>
          <w:szCs w:val="20"/>
        </w:rPr>
        <w:t>Program Keluarga Harapan. Pada kenyataannya, menerapkan suatu</w:t>
      </w:r>
      <w:r w:rsidRPr="00306EFC">
        <w:rPr>
          <w:rFonts w:ascii="Arial" w:hAnsi="Arial" w:cs="Arial"/>
          <w:spacing w:val="1"/>
          <w:sz w:val="20"/>
          <w:szCs w:val="20"/>
        </w:rPr>
        <w:t xml:space="preserve"> </w:t>
      </w:r>
      <w:r w:rsidRPr="00306EFC">
        <w:rPr>
          <w:rFonts w:ascii="Arial" w:hAnsi="Arial" w:cs="Arial"/>
          <w:sz w:val="20"/>
          <w:szCs w:val="20"/>
        </w:rPr>
        <w:t>kebijakan sama dengan melaksanakan perencanaan. Selain itu, Program Keluarga Harapan dijalankan untuk memastikan bahwa tujuan kebijakan dapat segera tercapai dengan</w:t>
      </w:r>
      <w:r w:rsidRPr="00306EFC">
        <w:rPr>
          <w:rFonts w:ascii="Arial" w:hAnsi="Arial" w:cs="Arial"/>
          <w:spacing w:val="1"/>
          <w:sz w:val="20"/>
          <w:szCs w:val="20"/>
        </w:rPr>
        <w:t xml:space="preserve"> </w:t>
      </w:r>
      <w:r w:rsidRPr="00306EFC">
        <w:rPr>
          <w:rFonts w:ascii="Arial" w:hAnsi="Arial" w:cs="Arial"/>
          <w:sz w:val="20"/>
          <w:szCs w:val="20"/>
        </w:rPr>
        <w:t>sumber</w:t>
      </w:r>
      <w:r w:rsidRPr="00306EFC">
        <w:rPr>
          <w:rFonts w:ascii="Arial" w:hAnsi="Arial" w:cs="Arial"/>
          <w:spacing w:val="-10"/>
          <w:sz w:val="20"/>
          <w:szCs w:val="20"/>
        </w:rPr>
        <w:t xml:space="preserve"> </w:t>
      </w:r>
      <w:r w:rsidRPr="00306EFC">
        <w:rPr>
          <w:rFonts w:ascii="Arial" w:hAnsi="Arial" w:cs="Arial"/>
          <w:sz w:val="20"/>
          <w:szCs w:val="20"/>
        </w:rPr>
        <w:t>daya</w:t>
      </w:r>
      <w:r w:rsidRPr="00306EFC">
        <w:rPr>
          <w:rFonts w:ascii="Arial" w:hAnsi="Arial" w:cs="Arial"/>
          <w:spacing w:val="-11"/>
          <w:sz w:val="20"/>
          <w:szCs w:val="20"/>
        </w:rPr>
        <w:t xml:space="preserve"> </w:t>
      </w:r>
      <w:r w:rsidRPr="00306EFC">
        <w:rPr>
          <w:rFonts w:ascii="Arial" w:hAnsi="Arial" w:cs="Arial"/>
          <w:sz w:val="20"/>
          <w:szCs w:val="20"/>
        </w:rPr>
        <w:t>yang</w:t>
      </w:r>
      <w:r w:rsidRPr="00306EFC">
        <w:rPr>
          <w:rFonts w:ascii="Arial" w:hAnsi="Arial" w:cs="Arial"/>
          <w:spacing w:val="-10"/>
          <w:sz w:val="20"/>
          <w:szCs w:val="20"/>
        </w:rPr>
        <w:t xml:space="preserve"> </w:t>
      </w:r>
      <w:r w:rsidRPr="00306EFC">
        <w:rPr>
          <w:rFonts w:ascii="Arial" w:hAnsi="Arial" w:cs="Arial"/>
          <w:sz w:val="20"/>
          <w:szCs w:val="20"/>
        </w:rPr>
        <w:t>tersedia.</w:t>
      </w:r>
      <w:r w:rsidRPr="00306EFC">
        <w:rPr>
          <w:rFonts w:ascii="Arial" w:hAnsi="Arial" w:cs="Arial"/>
          <w:spacing w:val="-10"/>
          <w:sz w:val="20"/>
          <w:szCs w:val="20"/>
        </w:rPr>
        <w:t xml:space="preserve"> </w:t>
      </w:r>
      <w:r w:rsidRPr="00306EFC">
        <w:rPr>
          <w:rFonts w:ascii="Arial" w:hAnsi="Arial" w:cs="Arial"/>
          <w:sz w:val="20"/>
          <w:szCs w:val="20"/>
        </w:rPr>
        <w:t>Selain</w:t>
      </w:r>
      <w:r w:rsidRPr="00306EFC">
        <w:rPr>
          <w:rFonts w:ascii="Arial" w:hAnsi="Arial" w:cs="Arial"/>
          <w:spacing w:val="-9"/>
          <w:sz w:val="20"/>
          <w:szCs w:val="20"/>
        </w:rPr>
        <w:t xml:space="preserve"> </w:t>
      </w:r>
      <w:r w:rsidRPr="00306EFC">
        <w:rPr>
          <w:rFonts w:ascii="Arial" w:hAnsi="Arial" w:cs="Arial"/>
          <w:sz w:val="20"/>
          <w:szCs w:val="20"/>
        </w:rPr>
        <w:t>itu,</w:t>
      </w:r>
      <w:r w:rsidRPr="00306EFC">
        <w:rPr>
          <w:rFonts w:ascii="Arial" w:hAnsi="Arial" w:cs="Arial"/>
          <w:spacing w:val="-10"/>
          <w:sz w:val="20"/>
          <w:szCs w:val="20"/>
        </w:rPr>
        <w:t xml:space="preserve"> </w:t>
      </w:r>
      <w:r w:rsidRPr="00306EFC">
        <w:rPr>
          <w:rFonts w:ascii="Arial" w:hAnsi="Arial" w:cs="Arial"/>
          <w:sz w:val="20"/>
          <w:szCs w:val="20"/>
        </w:rPr>
        <w:t>pelaksanaan</w:t>
      </w:r>
      <w:r w:rsidRPr="00306EFC">
        <w:rPr>
          <w:rFonts w:ascii="Arial" w:hAnsi="Arial" w:cs="Arial"/>
          <w:spacing w:val="-10"/>
          <w:sz w:val="20"/>
          <w:szCs w:val="20"/>
        </w:rPr>
        <w:t xml:space="preserve"> </w:t>
      </w:r>
      <w:r w:rsidRPr="00306EFC">
        <w:rPr>
          <w:rFonts w:ascii="Arial" w:hAnsi="Arial" w:cs="Arial"/>
          <w:sz w:val="20"/>
          <w:szCs w:val="20"/>
        </w:rPr>
        <w:t>PKH</w:t>
      </w:r>
      <w:r w:rsidRPr="00306EFC">
        <w:rPr>
          <w:rFonts w:ascii="Arial" w:hAnsi="Arial" w:cs="Arial"/>
          <w:spacing w:val="-11"/>
          <w:sz w:val="20"/>
          <w:szCs w:val="20"/>
        </w:rPr>
        <w:t xml:space="preserve"> juga </w:t>
      </w:r>
      <w:r w:rsidRPr="00306EFC">
        <w:rPr>
          <w:rFonts w:ascii="Arial" w:hAnsi="Arial" w:cs="Arial"/>
          <w:sz w:val="20"/>
          <w:szCs w:val="20"/>
        </w:rPr>
        <w:t>memanfaatkan</w:t>
      </w:r>
      <w:r w:rsidRPr="00306EFC">
        <w:rPr>
          <w:rFonts w:ascii="Arial" w:hAnsi="Arial" w:cs="Arial"/>
          <w:spacing w:val="-8"/>
          <w:sz w:val="20"/>
          <w:szCs w:val="20"/>
        </w:rPr>
        <w:t xml:space="preserve"> </w:t>
      </w:r>
      <w:r w:rsidRPr="00306EFC">
        <w:rPr>
          <w:rFonts w:ascii="Arial" w:hAnsi="Arial" w:cs="Arial"/>
          <w:sz w:val="20"/>
          <w:szCs w:val="20"/>
        </w:rPr>
        <w:t xml:space="preserve">infrastruktur </w:t>
      </w:r>
      <w:r w:rsidRPr="00306EFC">
        <w:rPr>
          <w:rFonts w:ascii="Arial" w:hAnsi="Arial" w:cs="Arial"/>
          <w:spacing w:val="-57"/>
          <w:sz w:val="20"/>
          <w:szCs w:val="20"/>
        </w:rPr>
        <w:t xml:space="preserve"> </w:t>
      </w:r>
      <w:r w:rsidRPr="00306EFC">
        <w:rPr>
          <w:rFonts w:ascii="Arial" w:hAnsi="Arial" w:cs="Arial"/>
          <w:sz w:val="20"/>
          <w:szCs w:val="20"/>
        </w:rPr>
        <w:t>yang sudah ada antara lain, rumah sakit, puskesmas, serta sekolah dasar dan menengah pertama. PKH dimulai pada tahun 2007/2008 dan terus dilakukan hingga</w:t>
      </w:r>
      <w:r w:rsidRPr="00306EFC">
        <w:rPr>
          <w:rFonts w:ascii="Arial" w:hAnsi="Arial" w:cs="Arial"/>
          <w:spacing w:val="1"/>
          <w:sz w:val="20"/>
          <w:szCs w:val="20"/>
        </w:rPr>
        <w:t xml:space="preserve"> </w:t>
      </w:r>
      <w:r w:rsidRPr="00306EFC">
        <w:rPr>
          <w:rFonts w:ascii="Arial" w:hAnsi="Arial" w:cs="Arial"/>
          <w:sz w:val="20"/>
          <w:szCs w:val="20"/>
        </w:rPr>
        <w:t>saat</w:t>
      </w:r>
      <w:r w:rsidRPr="00306EFC">
        <w:rPr>
          <w:rFonts w:ascii="Arial" w:hAnsi="Arial" w:cs="Arial"/>
          <w:spacing w:val="-7"/>
          <w:sz w:val="20"/>
          <w:szCs w:val="20"/>
        </w:rPr>
        <w:t xml:space="preserve"> </w:t>
      </w:r>
      <w:r w:rsidRPr="00306EFC">
        <w:rPr>
          <w:rFonts w:ascii="Arial" w:hAnsi="Arial" w:cs="Arial"/>
          <w:sz w:val="20"/>
          <w:szCs w:val="20"/>
        </w:rPr>
        <w:t>ini.</w:t>
      </w:r>
      <w:r w:rsidRPr="00306EFC">
        <w:rPr>
          <w:rFonts w:ascii="Arial" w:hAnsi="Arial" w:cs="Arial"/>
          <w:spacing w:val="-7"/>
          <w:sz w:val="20"/>
          <w:szCs w:val="20"/>
        </w:rPr>
        <w:t xml:space="preserve"> </w:t>
      </w:r>
      <w:r w:rsidRPr="00306EFC">
        <w:rPr>
          <w:rFonts w:ascii="Arial" w:hAnsi="Arial" w:cs="Arial"/>
          <w:sz w:val="20"/>
          <w:szCs w:val="20"/>
        </w:rPr>
        <w:t>Tujuan</w:t>
      </w:r>
      <w:r w:rsidRPr="00306EFC">
        <w:rPr>
          <w:rFonts w:ascii="Arial" w:hAnsi="Arial" w:cs="Arial"/>
          <w:spacing w:val="-7"/>
          <w:sz w:val="20"/>
          <w:szCs w:val="20"/>
        </w:rPr>
        <w:t xml:space="preserve"> </w:t>
      </w:r>
      <w:r w:rsidRPr="00306EFC">
        <w:rPr>
          <w:rFonts w:ascii="Arial" w:hAnsi="Arial" w:cs="Arial"/>
          <w:sz w:val="20"/>
          <w:szCs w:val="20"/>
        </w:rPr>
        <w:t>PKH</w:t>
      </w:r>
      <w:r w:rsidRPr="00306EFC">
        <w:rPr>
          <w:rFonts w:ascii="Arial" w:hAnsi="Arial" w:cs="Arial"/>
          <w:spacing w:val="-7"/>
          <w:sz w:val="20"/>
          <w:szCs w:val="20"/>
        </w:rPr>
        <w:t xml:space="preserve"> </w:t>
      </w:r>
      <w:r w:rsidRPr="00306EFC">
        <w:rPr>
          <w:rFonts w:ascii="Arial" w:hAnsi="Arial" w:cs="Arial"/>
          <w:sz w:val="20"/>
          <w:szCs w:val="20"/>
        </w:rPr>
        <w:t>adalah</w:t>
      </w:r>
      <w:r w:rsidRPr="00306EFC">
        <w:rPr>
          <w:rFonts w:ascii="Arial" w:hAnsi="Arial" w:cs="Arial"/>
          <w:spacing w:val="-8"/>
          <w:sz w:val="20"/>
          <w:szCs w:val="20"/>
        </w:rPr>
        <w:t xml:space="preserve"> </w:t>
      </w:r>
      <w:r w:rsidRPr="00306EFC">
        <w:rPr>
          <w:rFonts w:ascii="Arial" w:hAnsi="Arial" w:cs="Arial"/>
          <w:sz w:val="20"/>
          <w:szCs w:val="20"/>
        </w:rPr>
        <w:t>untuk</w:t>
      </w:r>
      <w:r w:rsidRPr="00306EFC">
        <w:rPr>
          <w:rFonts w:ascii="Arial" w:hAnsi="Arial" w:cs="Arial"/>
          <w:spacing w:val="-7"/>
          <w:sz w:val="20"/>
          <w:szCs w:val="20"/>
        </w:rPr>
        <w:t xml:space="preserve"> </w:t>
      </w:r>
      <w:r w:rsidRPr="00306EFC">
        <w:rPr>
          <w:rFonts w:ascii="Arial" w:hAnsi="Arial" w:cs="Arial"/>
          <w:sz w:val="20"/>
          <w:szCs w:val="20"/>
        </w:rPr>
        <w:t>mengurangi</w:t>
      </w:r>
      <w:r w:rsidRPr="00306EFC">
        <w:rPr>
          <w:rFonts w:ascii="Arial" w:hAnsi="Arial" w:cs="Arial"/>
          <w:spacing w:val="-6"/>
          <w:sz w:val="20"/>
          <w:szCs w:val="20"/>
        </w:rPr>
        <w:t xml:space="preserve"> </w:t>
      </w:r>
      <w:r w:rsidRPr="00306EFC">
        <w:rPr>
          <w:rFonts w:ascii="Arial" w:hAnsi="Arial" w:cs="Arial"/>
          <w:sz w:val="20"/>
          <w:szCs w:val="20"/>
        </w:rPr>
        <w:t>kemiskinan</w:t>
      </w:r>
      <w:r w:rsidRPr="00306EFC">
        <w:rPr>
          <w:rFonts w:ascii="Arial" w:hAnsi="Arial" w:cs="Arial"/>
          <w:spacing w:val="-8"/>
          <w:sz w:val="20"/>
          <w:szCs w:val="20"/>
        </w:rPr>
        <w:t xml:space="preserve"> </w:t>
      </w:r>
      <w:r w:rsidRPr="00306EFC">
        <w:rPr>
          <w:rFonts w:ascii="Arial" w:hAnsi="Arial" w:cs="Arial"/>
          <w:sz w:val="20"/>
          <w:szCs w:val="20"/>
        </w:rPr>
        <w:t>dan</w:t>
      </w:r>
      <w:r w:rsidRPr="00306EFC">
        <w:rPr>
          <w:rFonts w:ascii="Arial" w:hAnsi="Arial" w:cs="Arial"/>
          <w:spacing w:val="-7"/>
          <w:sz w:val="20"/>
          <w:szCs w:val="20"/>
        </w:rPr>
        <w:t xml:space="preserve"> </w:t>
      </w:r>
      <w:r w:rsidRPr="00306EFC">
        <w:rPr>
          <w:rFonts w:ascii="Arial" w:hAnsi="Arial" w:cs="Arial"/>
          <w:sz w:val="20"/>
          <w:szCs w:val="20"/>
        </w:rPr>
        <w:t>meningkatkan</w:t>
      </w:r>
      <w:r w:rsidRPr="00306EFC">
        <w:rPr>
          <w:rFonts w:ascii="Arial" w:hAnsi="Arial" w:cs="Arial"/>
          <w:spacing w:val="-6"/>
          <w:sz w:val="20"/>
          <w:szCs w:val="20"/>
        </w:rPr>
        <w:t xml:space="preserve"> </w:t>
      </w:r>
      <w:proofErr w:type="spellStart"/>
      <w:r w:rsidRPr="00306EFC">
        <w:rPr>
          <w:rFonts w:ascii="Arial" w:hAnsi="Arial" w:cs="Arial"/>
          <w:sz w:val="20"/>
          <w:szCs w:val="20"/>
          <w:lang w:val="en-US"/>
        </w:rPr>
        <w:t>kesejahteraan</w:t>
      </w:r>
      <w:proofErr w:type="spellEnd"/>
      <w:r w:rsidRPr="00306EFC">
        <w:rPr>
          <w:rFonts w:ascii="Arial" w:hAnsi="Arial" w:cs="Arial"/>
          <w:spacing w:val="-7"/>
          <w:sz w:val="20"/>
          <w:szCs w:val="20"/>
        </w:rPr>
        <w:t xml:space="preserve"> </w:t>
      </w:r>
      <w:proofErr w:type="spellStart"/>
      <w:r w:rsidRPr="00306EFC">
        <w:rPr>
          <w:rFonts w:ascii="Arial" w:hAnsi="Arial" w:cs="Arial"/>
          <w:sz w:val="20"/>
          <w:szCs w:val="20"/>
          <w:lang w:val="en-US"/>
        </w:rPr>
        <w:t>masyarakat</w:t>
      </w:r>
      <w:proofErr w:type="spellEnd"/>
      <w:r w:rsidRPr="00306EFC">
        <w:rPr>
          <w:rFonts w:ascii="Arial" w:hAnsi="Arial" w:cs="Arial"/>
          <w:spacing w:val="-1"/>
          <w:sz w:val="20"/>
          <w:szCs w:val="20"/>
        </w:rPr>
        <w:t xml:space="preserve"> </w:t>
      </w:r>
      <w:r w:rsidRPr="00306EFC">
        <w:rPr>
          <w:rFonts w:ascii="Arial" w:hAnsi="Arial" w:cs="Arial"/>
          <w:sz w:val="20"/>
          <w:szCs w:val="20"/>
        </w:rPr>
        <w:t>di bidang pendidikan dan kesehatan.</w:t>
      </w:r>
    </w:p>
    <w:p w14:paraId="6A1ABF4B" w14:textId="77777777" w:rsidR="00FB0A9D" w:rsidRPr="00306EFC" w:rsidRDefault="00FB0A9D" w:rsidP="00E12955">
      <w:pPr>
        <w:pStyle w:val="BodyText"/>
        <w:ind w:right="118" w:firstLine="719"/>
        <w:rPr>
          <w:rFonts w:ascii="Arial" w:hAnsi="Arial" w:cs="Arial"/>
          <w:sz w:val="20"/>
          <w:szCs w:val="20"/>
        </w:rPr>
      </w:pPr>
      <w:r w:rsidRPr="00306EFC">
        <w:rPr>
          <w:rFonts w:ascii="Arial" w:hAnsi="Arial" w:cs="Arial"/>
          <w:sz w:val="20"/>
          <w:szCs w:val="20"/>
        </w:rPr>
        <w:t>Studi "Analisis Pengaruh Bantuan Program Sembako Terhadap</w:t>
      </w:r>
      <w:r w:rsidRPr="00306EFC">
        <w:rPr>
          <w:rFonts w:ascii="Arial" w:hAnsi="Arial" w:cs="Arial"/>
          <w:spacing w:val="1"/>
          <w:sz w:val="20"/>
          <w:szCs w:val="20"/>
        </w:rPr>
        <w:t xml:space="preserve"> </w:t>
      </w:r>
      <w:r w:rsidRPr="00306EFC">
        <w:rPr>
          <w:rFonts w:ascii="Arial" w:hAnsi="Arial" w:cs="Arial"/>
          <w:sz w:val="20"/>
          <w:szCs w:val="20"/>
        </w:rPr>
        <w:t xml:space="preserve">Prevalensi Stunting di Indonesia" dilakukan oleh </w:t>
      </w:r>
      <w:r w:rsidRPr="00306EFC">
        <w:rPr>
          <w:rFonts w:ascii="Arial" w:hAnsi="Arial" w:cs="Arial"/>
          <w:sz w:val="20"/>
          <w:szCs w:val="20"/>
        </w:rPr>
        <w:fldChar w:fldCharType="begin" w:fldLock="1"/>
      </w:r>
      <w:r w:rsidRPr="00306EFC">
        <w:rPr>
          <w:rFonts w:ascii="Arial" w:hAnsi="Arial" w:cs="Arial"/>
          <w:sz w:val="20"/>
          <w:szCs w:val="20"/>
        </w:rPr>
        <w:instrText>ADDIN CSL_CITATION {"citationItems":[{"id":"ITEM-1","itemData":{"DOI":"10.51805/jmbk.v4i1.101","ISSN":"2775-1465","abstract":"Program Sembako is one of the food assistance instruments to reduce the burden on household expenses in accessing food as well as to meet adequate nutritional needs as an effort to prevent stunting. This study aims to analyze the effect of the basic food program on the stunting prevalence rate in Indonesia. The method used is Two-Stage Least Squares using STATA 16 in processing to test the significance of research. The results of the first stage IV2SLS show that there is a significant positive relationship between the Program Sembako and adequate nutritional intake, then the results of the second stage show that the higher the adequacy of household nutritious food intake, the lower the prevalence of stunting in Indonesia. In addition, there is a significant effect of the BCG vaccine and ownership of proper sanitation on the prevalence of stunting. Program Sembako will reduce the expenditure burden of poor families in terms of food, so that some of the basic needs of the poor can be met. On the other hand, developing the types of foodstuffs obtained from this program will be able to improve community nutrition, especially for children from an early age so that it will have an effect on reducing stunting.","author":[{"dropping-particle":"","family":"Bisnis","given":"Jurnal Manajemen","non-dropping-particle":"","parse-names":false,"suffix":""},{"dropping-particle":"","family":"Keuangan","given":"Dan","non-dropping-particle":"","parse-names":false,"suffix":""},{"dropping-particle":"","family":"Novalianita","given":"Putri","non-dropping-particle":"","parse-names":false,"suffix":""},{"dropping-particle":"","family":"Handayani","given":"Dwini","non-dropping-particle":"","parse-names":false,"suffix":""},{"dropping-particle":"","family":"Ekonomi","given":"Magister Perencanaan","non-dropping-particle":"","parse-names":false,"suffix":""},{"dropping-particle":"","family":"Pembangunan","given":"Kebijakan","non-dropping-particle":"","parse-names":false,"suffix":""}],"id":"ITEM-1","issue":"1","issued":{"date-parts":[["2023"]]},"page":"32-42","title":"Analisis Pengaruh Bantuan Progam Sembako Terhadap Prevalensi Stunting di Indonesia","type":"article-journal","volume":"4"},"uris":["http://www.mendeley.com/documents/?uuid=7df8c680-b9c5-301f-9e41-3334d6138366"]}],"mendeley":{"formattedCitation":"(Bisnis et al., 2023)","plainTextFormattedCitation":"(Bisnis et al., 2023)","previouslyFormattedCitation":"(Bisnis et al., 2023)"},"properties":{"noteIndex":0},"schema":"https://github.com/citation-style-language/schema/raw/master/csl-citation.json"}</w:instrText>
      </w:r>
      <w:r w:rsidRPr="00306EFC">
        <w:rPr>
          <w:rFonts w:ascii="Arial" w:hAnsi="Arial" w:cs="Arial"/>
          <w:sz w:val="20"/>
          <w:szCs w:val="20"/>
        </w:rPr>
        <w:fldChar w:fldCharType="separate"/>
      </w:r>
      <w:r w:rsidRPr="00306EFC">
        <w:rPr>
          <w:rFonts w:ascii="Arial" w:hAnsi="Arial" w:cs="Arial"/>
          <w:noProof/>
          <w:sz w:val="20"/>
          <w:szCs w:val="20"/>
        </w:rPr>
        <w:t>(Bisnis et al., 2023)</w:t>
      </w:r>
      <w:r w:rsidRPr="00306EFC">
        <w:rPr>
          <w:rFonts w:ascii="Arial" w:hAnsi="Arial" w:cs="Arial"/>
          <w:sz w:val="20"/>
          <w:szCs w:val="20"/>
        </w:rPr>
        <w:fldChar w:fldCharType="end"/>
      </w:r>
      <w:r w:rsidRPr="00306EFC">
        <w:rPr>
          <w:rFonts w:ascii="Arial" w:hAnsi="Arial" w:cs="Arial"/>
          <w:sz w:val="20"/>
          <w:szCs w:val="20"/>
        </w:rPr>
        <w:t xml:space="preserve"> dan menemukan </w:t>
      </w:r>
      <w:proofErr w:type="spellStart"/>
      <w:r w:rsidRPr="00306EFC">
        <w:rPr>
          <w:rFonts w:ascii="Arial" w:hAnsi="Arial" w:cs="Arial"/>
          <w:sz w:val="20"/>
          <w:szCs w:val="20"/>
          <w:lang w:val="en-US"/>
        </w:rPr>
        <w:t>hasil</w:t>
      </w:r>
      <w:proofErr w:type="spellEnd"/>
      <w:r w:rsidRPr="00306EFC">
        <w:rPr>
          <w:rFonts w:ascii="Arial" w:hAnsi="Arial" w:cs="Arial"/>
          <w:sz w:val="20"/>
          <w:szCs w:val="20"/>
          <w:lang w:val="en-US"/>
        </w:rPr>
        <w:t xml:space="preserve"> </w:t>
      </w:r>
      <w:r w:rsidRPr="00306EFC">
        <w:rPr>
          <w:rFonts w:ascii="Arial" w:hAnsi="Arial" w:cs="Arial"/>
          <w:sz w:val="20"/>
          <w:szCs w:val="20"/>
        </w:rPr>
        <w:t>bahwa</w:t>
      </w:r>
      <w:r w:rsidRPr="00306EFC">
        <w:rPr>
          <w:rFonts w:ascii="Arial" w:hAnsi="Arial" w:cs="Arial"/>
          <w:spacing w:val="1"/>
          <w:sz w:val="20"/>
          <w:szCs w:val="20"/>
        </w:rPr>
        <w:t xml:space="preserve"> </w:t>
      </w:r>
      <w:r w:rsidRPr="00306EFC">
        <w:rPr>
          <w:rFonts w:ascii="Arial" w:hAnsi="Arial" w:cs="Arial"/>
          <w:sz w:val="20"/>
          <w:szCs w:val="20"/>
        </w:rPr>
        <w:t>bantuan</w:t>
      </w:r>
      <w:r w:rsidRPr="00306EFC">
        <w:rPr>
          <w:rFonts w:ascii="Arial" w:hAnsi="Arial" w:cs="Arial"/>
          <w:spacing w:val="-5"/>
          <w:sz w:val="20"/>
          <w:szCs w:val="20"/>
        </w:rPr>
        <w:t xml:space="preserve"> </w:t>
      </w:r>
      <w:r w:rsidRPr="00306EFC">
        <w:rPr>
          <w:rFonts w:ascii="Arial" w:hAnsi="Arial" w:cs="Arial"/>
          <w:sz w:val="20"/>
          <w:szCs w:val="20"/>
        </w:rPr>
        <w:t>program</w:t>
      </w:r>
      <w:r w:rsidRPr="00306EFC">
        <w:rPr>
          <w:rFonts w:ascii="Arial" w:hAnsi="Arial" w:cs="Arial"/>
          <w:spacing w:val="-3"/>
          <w:sz w:val="20"/>
          <w:szCs w:val="20"/>
        </w:rPr>
        <w:t xml:space="preserve"> </w:t>
      </w:r>
      <w:r w:rsidRPr="00306EFC">
        <w:rPr>
          <w:rFonts w:ascii="Arial" w:hAnsi="Arial" w:cs="Arial"/>
          <w:sz w:val="20"/>
          <w:szCs w:val="20"/>
        </w:rPr>
        <w:t>sembako</w:t>
      </w:r>
      <w:r w:rsidRPr="00306EFC">
        <w:rPr>
          <w:rFonts w:ascii="Arial" w:hAnsi="Arial" w:cs="Arial"/>
          <w:spacing w:val="-5"/>
          <w:sz w:val="20"/>
          <w:szCs w:val="20"/>
        </w:rPr>
        <w:t xml:space="preserve"> </w:t>
      </w:r>
      <w:r w:rsidRPr="00306EFC">
        <w:rPr>
          <w:rFonts w:ascii="Arial" w:hAnsi="Arial" w:cs="Arial"/>
          <w:sz w:val="20"/>
          <w:szCs w:val="20"/>
        </w:rPr>
        <w:t>memiliki</w:t>
      </w:r>
      <w:r w:rsidRPr="00306EFC">
        <w:rPr>
          <w:rFonts w:ascii="Arial" w:hAnsi="Arial" w:cs="Arial"/>
          <w:spacing w:val="-5"/>
          <w:sz w:val="20"/>
          <w:szCs w:val="20"/>
        </w:rPr>
        <w:t xml:space="preserve"> </w:t>
      </w:r>
      <w:r w:rsidRPr="00306EFC">
        <w:rPr>
          <w:rFonts w:ascii="Arial" w:hAnsi="Arial" w:cs="Arial"/>
          <w:sz w:val="20"/>
          <w:szCs w:val="20"/>
        </w:rPr>
        <w:t>dampak</w:t>
      </w:r>
      <w:r w:rsidRPr="00306EFC">
        <w:rPr>
          <w:rFonts w:ascii="Arial" w:hAnsi="Arial" w:cs="Arial"/>
          <w:spacing w:val="-5"/>
          <w:sz w:val="20"/>
          <w:szCs w:val="20"/>
        </w:rPr>
        <w:t xml:space="preserve"> </w:t>
      </w:r>
      <w:r w:rsidRPr="00306EFC">
        <w:rPr>
          <w:rFonts w:ascii="Arial" w:hAnsi="Arial" w:cs="Arial"/>
          <w:sz w:val="20"/>
          <w:szCs w:val="20"/>
        </w:rPr>
        <w:t>pada</w:t>
      </w:r>
      <w:r w:rsidRPr="00306EFC">
        <w:rPr>
          <w:rFonts w:ascii="Arial" w:hAnsi="Arial" w:cs="Arial"/>
          <w:spacing w:val="-5"/>
          <w:sz w:val="20"/>
          <w:szCs w:val="20"/>
        </w:rPr>
        <w:t xml:space="preserve"> </w:t>
      </w:r>
      <w:r w:rsidRPr="00306EFC">
        <w:rPr>
          <w:rFonts w:ascii="Arial" w:hAnsi="Arial" w:cs="Arial"/>
          <w:sz w:val="20"/>
          <w:szCs w:val="20"/>
        </w:rPr>
        <w:t>penurunan</w:t>
      </w:r>
      <w:r w:rsidRPr="00306EFC">
        <w:rPr>
          <w:rFonts w:ascii="Arial" w:hAnsi="Arial" w:cs="Arial"/>
          <w:spacing w:val="-5"/>
          <w:sz w:val="20"/>
          <w:szCs w:val="20"/>
        </w:rPr>
        <w:t xml:space="preserve"> </w:t>
      </w:r>
      <w:r w:rsidRPr="00306EFC">
        <w:rPr>
          <w:rFonts w:ascii="Arial" w:hAnsi="Arial" w:cs="Arial"/>
          <w:sz w:val="20"/>
          <w:szCs w:val="20"/>
        </w:rPr>
        <w:t>prevalensi</w:t>
      </w:r>
      <w:r w:rsidRPr="00306EFC">
        <w:rPr>
          <w:rFonts w:ascii="Arial" w:hAnsi="Arial" w:cs="Arial"/>
          <w:spacing w:val="-4"/>
          <w:sz w:val="20"/>
          <w:szCs w:val="20"/>
        </w:rPr>
        <w:t xml:space="preserve"> </w:t>
      </w:r>
      <w:r w:rsidRPr="00306EFC">
        <w:rPr>
          <w:rFonts w:ascii="Arial" w:hAnsi="Arial" w:cs="Arial"/>
          <w:sz w:val="20"/>
          <w:szCs w:val="20"/>
        </w:rPr>
        <w:t>stunting</w:t>
      </w:r>
      <w:r w:rsidRPr="00306EFC">
        <w:rPr>
          <w:rFonts w:ascii="Arial" w:hAnsi="Arial" w:cs="Arial"/>
          <w:spacing w:val="-4"/>
          <w:sz w:val="20"/>
          <w:szCs w:val="20"/>
        </w:rPr>
        <w:t xml:space="preserve"> </w:t>
      </w:r>
      <w:r w:rsidRPr="00306EFC">
        <w:rPr>
          <w:rFonts w:ascii="Arial" w:hAnsi="Arial" w:cs="Arial"/>
          <w:sz w:val="20"/>
          <w:szCs w:val="20"/>
        </w:rPr>
        <w:t>di</w:t>
      </w:r>
      <w:r w:rsidRPr="00306EFC">
        <w:rPr>
          <w:rFonts w:ascii="Arial" w:hAnsi="Arial" w:cs="Arial"/>
          <w:spacing w:val="-3"/>
          <w:sz w:val="20"/>
          <w:szCs w:val="20"/>
        </w:rPr>
        <w:t xml:space="preserve"> </w:t>
      </w:r>
      <w:r w:rsidRPr="00306EFC">
        <w:rPr>
          <w:rFonts w:ascii="Arial" w:hAnsi="Arial" w:cs="Arial"/>
          <w:sz w:val="20"/>
          <w:szCs w:val="20"/>
        </w:rPr>
        <w:t>Indonesia.</w:t>
      </w:r>
      <w:r w:rsidRPr="00306EFC">
        <w:rPr>
          <w:rFonts w:ascii="Arial" w:hAnsi="Arial" w:cs="Arial"/>
          <w:spacing w:val="-58"/>
          <w:sz w:val="20"/>
          <w:szCs w:val="20"/>
        </w:rPr>
        <w:t xml:space="preserve"> </w:t>
      </w:r>
      <w:r w:rsidRPr="00306EFC">
        <w:rPr>
          <w:rFonts w:ascii="Arial" w:hAnsi="Arial" w:cs="Arial"/>
          <w:sz w:val="20"/>
          <w:szCs w:val="20"/>
        </w:rPr>
        <w:t>Untuk</w:t>
      </w:r>
      <w:r w:rsidRPr="00306EFC">
        <w:rPr>
          <w:rFonts w:ascii="Arial" w:hAnsi="Arial" w:cs="Arial"/>
          <w:spacing w:val="1"/>
          <w:sz w:val="20"/>
          <w:szCs w:val="20"/>
        </w:rPr>
        <w:t xml:space="preserve"> </w:t>
      </w:r>
      <w:r w:rsidRPr="00306EFC">
        <w:rPr>
          <w:rFonts w:ascii="Arial" w:hAnsi="Arial" w:cs="Arial"/>
          <w:sz w:val="20"/>
          <w:szCs w:val="20"/>
        </w:rPr>
        <w:t>terus</w:t>
      </w:r>
      <w:r w:rsidRPr="00306EFC">
        <w:rPr>
          <w:rFonts w:ascii="Arial" w:hAnsi="Arial" w:cs="Arial"/>
          <w:spacing w:val="1"/>
          <w:sz w:val="20"/>
          <w:szCs w:val="20"/>
        </w:rPr>
        <w:t xml:space="preserve"> </w:t>
      </w:r>
      <w:r w:rsidRPr="00306EFC">
        <w:rPr>
          <w:rFonts w:ascii="Arial" w:hAnsi="Arial" w:cs="Arial"/>
          <w:sz w:val="20"/>
          <w:szCs w:val="20"/>
        </w:rPr>
        <w:t>menekan</w:t>
      </w:r>
      <w:r w:rsidRPr="00306EFC">
        <w:rPr>
          <w:rFonts w:ascii="Arial" w:hAnsi="Arial" w:cs="Arial"/>
          <w:spacing w:val="1"/>
          <w:sz w:val="20"/>
          <w:szCs w:val="20"/>
        </w:rPr>
        <w:t xml:space="preserve"> </w:t>
      </w:r>
      <w:r w:rsidRPr="00306EFC">
        <w:rPr>
          <w:rFonts w:ascii="Arial" w:hAnsi="Arial" w:cs="Arial"/>
          <w:sz w:val="20"/>
          <w:szCs w:val="20"/>
        </w:rPr>
        <w:t>angka</w:t>
      </w:r>
      <w:r w:rsidRPr="00306EFC">
        <w:rPr>
          <w:rFonts w:ascii="Arial" w:hAnsi="Arial" w:cs="Arial"/>
          <w:spacing w:val="1"/>
          <w:sz w:val="20"/>
          <w:szCs w:val="20"/>
        </w:rPr>
        <w:t xml:space="preserve"> </w:t>
      </w:r>
      <w:r w:rsidRPr="00306EFC">
        <w:rPr>
          <w:rFonts w:ascii="Arial" w:hAnsi="Arial" w:cs="Arial"/>
          <w:sz w:val="20"/>
          <w:szCs w:val="20"/>
        </w:rPr>
        <w:t>prevalensi</w:t>
      </w:r>
      <w:r w:rsidRPr="00306EFC">
        <w:rPr>
          <w:rFonts w:ascii="Arial" w:hAnsi="Arial" w:cs="Arial"/>
          <w:spacing w:val="1"/>
          <w:sz w:val="20"/>
          <w:szCs w:val="20"/>
        </w:rPr>
        <w:t xml:space="preserve"> </w:t>
      </w:r>
      <w:r w:rsidRPr="00306EFC">
        <w:rPr>
          <w:rFonts w:ascii="Arial" w:hAnsi="Arial" w:cs="Arial"/>
          <w:sz w:val="20"/>
          <w:szCs w:val="20"/>
        </w:rPr>
        <w:t>stunting,</w:t>
      </w:r>
      <w:r w:rsidRPr="00306EFC">
        <w:rPr>
          <w:rFonts w:ascii="Arial" w:hAnsi="Arial" w:cs="Arial"/>
          <w:spacing w:val="1"/>
          <w:sz w:val="20"/>
          <w:szCs w:val="20"/>
        </w:rPr>
        <w:t xml:space="preserve"> </w:t>
      </w:r>
      <w:r w:rsidRPr="00306EFC">
        <w:rPr>
          <w:rFonts w:ascii="Arial" w:hAnsi="Arial" w:cs="Arial"/>
          <w:sz w:val="20"/>
          <w:szCs w:val="20"/>
        </w:rPr>
        <w:t>pemerintah</w:t>
      </w:r>
      <w:r w:rsidRPr="00306EFC">
        <w:rPr>
          <w:rFonts w:ascii="Arial" w:hAnsi="Arial" w:cs="Arial"/>
          <w:spacing w:val="1"/>
          <w:sz w:val="20"/>
          <w:szCs w:val="20"/>
        </w:rPr>
        <w:t xml:space="preserve"> </w:t>
      </w:r>
      <w:r w:rsidRPr="00306EFC">
        <w:rPr>
          <w:rFonts w:ascii="Arial" w:hAnsi="Arial" w:cs="Arial"/>
          <w:sz w:val="20"/>
          <w:szCs w:val="20"/>
        </w:rPr>
        <w:t>harus</w:t>
      </w:r>
      <w:r w:rsidRPr="00306EFC">
        <w:rPr>
          <w:rFonts w:ascii="Arial" w:hAnsi="Arial" w:cs="Arial"/>
          <w:spacing w:val="1"/>
          <w:sz w:val="20"/>
          <w:szCs w:val="20"/>
        </w:rPr>
        <w:t xml:space="preserve"> </w:t>
      </w:r>
      <w:r w:rsidRPr="00306EFC">
        <w:rPr>
          <w:rFonts w:ascii="Arial" w:hAnsi="Arial" w:cs="Arial"/>
          <w:sz w:val="20"/>
          <w:szCs w:val="20"/>
        </w:rPr>
        <w:t>memaksimalkan</w:t>
      </w:r>
      <w:r w:rsidRPr="00306EFC">
        <w:rPr>
          <w:rFonts w:ascii="Arial" w:hAnsi="Arial" w:cs="Arial"/>
          <w:spacing w:val="1"/>
          <w:sz w:val="20"/>
          <w:szCs w:val="20"/>
        </w:rPr>
        <w:t xml:space="preserve"> </w:t>
      </w:r>
      <w:r w:rsidRPr="00306EFC">
        <w:rPr>
          <w:rFonts w:ascii="Arial" w:hAnsi="Arial" w:cs="Arial"/>
          <w:sz w:val="20"/>
          <w:szCs w:val="20"/>
        </w:rPr>
        <w:t>aksesibilitas</w:t>
      </w:r>
      <w:r w:rsidRPr="00306EFC">
        <w:rPr>
          <w:rFonts w:ascii="Arial" w:hAnsi="Arial" w:cs="Arial"/>
          <w:spacing w:val="1"/>
          <w:sz w:val="20"/>
          <w:szCs w:val="20"/>
        </w:rPr>
        <w:t xml:space="preserve"> </w:t>
      </w:r>
      <w:r w:rsidRPr="00306EFC">
        <w:rPr>
          <w:rFonts w:ascii="Arial" w:hAnsi="Arial" w:cs="Arial"/>
          <w:sz w:val="20"/>
          <w:szCs w:val="20"/>
        </w:rPr>
        <w:t>pangan</w:t>
      </w:r>
      <w:r w:rsidRPr="00306EFC">
        <w:rPr>
          <w:rFonts w:ascii="Arial" w:hAnsi="Arial" w:cs="Arial"/>
          <w:spacing w:val="1"/>
          <w:sz w:val="20"/>
          <w:szCs w:val="20"/>
        </w:rPr>
        <w:t xml:space="preserve"> </w:t>
      </w:r>
      <w:r w:rsidRPr="00306EFC">
        <w:rPr>
          <w:rFonts w:ascii="Arial" w:hAnsi="Arial" w:cs="Arial"/>
          <w:sz w:val="20"/>
          <w:szCs w:val="20"/>
        </w:rPr>
        <w:t>dan</w:t>
      </w:r>
      <w:r w:rsidRPr="00306EFC">
        <w:rPr>
          <w:rFonts w:ascii="Arial" w:hAnsi="Arial" w:cs="Arial"/>
          <w:spacing w:val="1"/>
          <w:sz w:val="20"/>
          <w:szCs w:val="20"/>
        </w:rPr>
        <w:t xml:space="preserve"> </w:t>
      </w:r>
      <w:r w:rsidRPr="00306EFC">
        <w:rPr>
          <w:rFonts w:ascii="Arial" w:hAnsi="Arial" w:cs="Arial"/>
          <w:sz w:val="20"/>
          <w:szCs w:val="20"/>
        </w:rPr>
        <w:t>gizi</w:t>
      </w:r>
      <w:r w:rsidRPr="00306EFC">
        <w:rPr>
          <w:rFonts w:ascii="Arial" w:hAnsi="Arial" w:cs="Arial"/>
          <w:spacing w:val="1"/>
          <w:sz w:val="20"/>
          <w:szCs w:val="20"/>
        </w:rPr>
        <w:t xml:space="preserve"> </w:t>
      </w:r>
      <w:r w:rsidRPr="00306EFC">
        <w:rPr>
          <w:rFonts w:ascii="Arial" w:hAnsi="Arial" w:cs="Arial"/>
          <w:sz w:val="20"/>
          <w:szCs w:val="20"/>
        </w:rPr>
        <w:t>sesuai</w:t>
      </w:r>
      <w:r w:rsidRPr="00306EFC">
        <w:rPr>
          <w:rFonts w:ascii="Arial" w:hAnsi="Arial" w:cs="Arial"/>
          <w:spacing w:val="1"/>
          <w:sz w:val="20"/>
          <w:szCs w:val="20"/>
        </w:rPr>
        <w:t xml:space="preserve"> </w:t>
      </w:r>
      <w:r w:rsidRPr="00306EFC">
        <w:rPr>
          <w:rFonts w:ascii="Arial" w:hAnsi="Arial" w:cs="Arial"/>
          <w:sz w:val="20"/>
          <w:szCs w:val="20"/>
        </w:rPr>
        <w:t>target</w:t>
      </w:r>
      <w:r w:rsidRPr="00306EFC">
        <w:rPr>
          <w:rFonts w:ascii="Arial" w:hAnsi="Arial" w:cs="Arial"/>
          <w:spacing w:val="1"/>
          <w:sz w:val="20"/>
          <w:szCs w:val="20"/>
        </w:rPr>
        <w:t xml:space="preserve"> </w:t>
      </w:r>
      <w:r w:rsidRPr="00306EFC">
        <w:rPr>
          <w:rFonts w:ascii="Arial" w:hAnsi="Arial" w:cs="Arial"/>
          <w:sz w:val="20"/>
          <w:szCs w:val="20"/>
        </w:rPr>
        <w:t>RPJMN</w:t>
      </w:r>
      <w:r w:rsidRPr="00306EFC">
        <w:rPr>
          <w:rFonts w:ascii="Arial" w:hAnsi="Arial" w:cs="Arial"/>
          <w:spacing w:val="1"/>
          <w:sz w:val="20"/>
          <w:szCs w:val="20"/>
        </w:rPr>
        <w:t xml:space="preserve"> </w:t>
      </w:r>
      <w:r w:rsidRPr="00306EFC">
        <w:rPr>
          <w:rFonts w:ascii="Arial" w:hAnsi="Arial" w:cs="Arial"/>
          <w:sz w:val="20"/>
          <w:szCs w:val="20"/>
        </w:rPr>
        <w:t>2024</w:t>
      </w:r>
      <w:r w:rsidRPr="00306EFC">
        <w:rPr>
          <w:rFonts w:ascii="Arial" w:hAnsi="Arial" w:cs="Arial"/>
          <w:spacing w:val="1"/>
          <w:sz w:val="20"/>
          <w:szCs w:val="20"/>
        </w:rPr>
        <w:t xml:space="preserve"> </w:t>
      </w:r>
      <w:r w:rsidRPr="00306EFC">
        <w:rPr>
          <w:rFonts w:ascii="Arial" w:hAnsi="Arial" w:cs="Arial"/>
          <w:sz w:val="20"/>
          <w:szCs w:val="20"/>
        </w:rPr>
        <w:t>sebesar</w:t>
      </w:r>
      <w:r w:rsidRPr="00306EFC">
        <w:rPr>
          <w:rFonts w:ascii="Arial" w:hAnsi="Arial" w:cs="Arial"/>
          <w:spacing w:val="1"/>
          <w:sz w:val="20"/>
          <w:szCs w:val="20"/>
        </w:rPr>
        <w:t xml:space="preserve"> </w:t>
      </w:r>
      <w:r w:rsidRPr="00306EFC">
        <w:rPr>
          <w:rFonts w:ascii="Arial" w:hAnsi="Arial" w:cs="Arial"/>
          <w:sz w:val="20"/>
          <w:szCs w:val="20"/>
        </w:rPr>
        <w:t>14%.</w:t>
      </w:r>
      <w:r w:rsidRPr="00306EFC">
        <w:rPr>
          <w:rFonts w:ascii="Arial" w:hAnsi="Arial" w:cs="Arial"/>
          <w:spacing w:val="1"/>
          <w:sz w:val="20"/>
          <w:szCs w:val="20"/>
        </w:rPr>
        <w:t xml:space="preserve"> </w:t>
      </w:r>
      <w:r w:rsidRPr="00306EFC">
        <w:rPr>
          <w:rFonts w:ascii="Arial" w:hAnsi="Arial" w:cs="Arial"/>
          <w:sz w:val="20"/>
          <w:szCs w:val="20"/>
        </w:rPr>
        <w:t>Fasilitas</w:t>
      </w:r>
      <w:r w:rsidRPr="00306EFC">
        <w:rPr>
          <w:rFonts w:ascii="Arial" w:hAnsi="Arial" w:cs="Arial"/>
          <w:spacing w:val="1"/>
          <w:sz w:val="20"/>
          <w:szCs w:val="20"/>
        </w:rPr>
        <w:t xml:space="preserve"> </w:t>
      </w:r>
      <w:r w:rsidRPr="00306EFC">
        <w:rPr>
          <w:rFonts w:ascii="Arial" w:hAnsi="Arial" w:cs="Arial"/>
          <w:sz w:val="20"/>
          <w:szCs w:val="20"/>
        </w:rPr>
        <w:t>yang</w:t>
      </w:r>
      <w:r w:rsidRPr="00306EFC">
        <w:rPr>
          <w:rFonts w:ascii="Arial" w:hAnsi="Arial" w:cs="Arial"/>
          <w:spacing w:val="1"/>
          <w:sz w:val="20"/>
          <w:szCs w:val="20"/>
        </w:rPr>
        <w:t xml:space="preserve"> </w:t>
      </w:r>
      <w:r w:rsidRPr="00306EFC">
        <w:rPr>
          <w:rFonts w:ascii="Arial" w:hAnsi="Arial" w:cs="Arial"/>
          <w:sz w:val="20"/>
          <w:szCs w:val="20"/>
        </w:rPr>
        <w:t>mendukung program sembako sebagai bantuan pangan nontunai juga harus ditingkatkan,</w:t>
      </w:r>
      <w:r w:rsidRPr="00306EFC">
        <w:rPr>
          <w:rFonts w:ascii="Arial" w:hAnsi="Arial" w:cs="Arial"/>
          <w:spacing w:val="1"/>
          <w:sz w:val="20"/>
          <w:szCs w:val="20"/>
        </w:rPr>
        <w:t xml:space="preserve"> </w:t>
      </w:r>
      <w:r w:rsidRPr="00306EFC">
        <w:rPr>
          <w:rFonts w:ascii="Arial" w:hAnsi="Arial" w:cs="Arial"/>
          <w:sz w:val="20"/>
          <w:szCs w:val="20"/>
        </w:rPr>
        <w:t>terutama</w:t>
      </w:r>
      <w:r w:rsidRPr="00306EFC">
        <w:rPr>
          <w:rFonts w:ascii="Arial" w:hAnsi="Arial" w:cs="Arial"/>
          <w:spacing w:val="-2"/>
          <w:sz w:val="20"/>
          <w:szCs w:val="20"/>
        </w:rPr>
        <w:t xml:space="preserve"> </w:t>
      </w:r>
      <w:r w:rsidRPr="00306EFC">
        <w:rPr>
          <w:rFonts w:ascii="Arial" w:hAnsi="Arial" w:cs="Arial"/>
          <w:sz w:val="20"/>
          <w:szCs w:val="20"/>
        </w:rPr>
        <w:t>di kabupaten kota di mana</w:t>
      </w:r>
      <w:r w:rsidRPr="00306EFC">
        <w:rPr>
          <w:rFonts w:ascii="Arial" w:hAnsi="Arial" w:cs="Arial"/>
          <w:spacing w:val="-2"/>
          <w:sz w:val="20"/>
          <w:szCs w:val="20"/>
        </w:rPr>
        <w:t xml:space="preserve"> </w:t>
      </w:r>
      <w:r w:rsidRPr="00306EFC">
        <w:rPr>
          <w:rFonts w:ascii="Arial" w:hAnsi="Arial" w:cs="Arial"/>
          <w:sz w:val="20"/>
          <w:szCs w:val="20"/>
        </w:rPr>
        <w:t>jumlah penerima manfaat masih 0%.</w:t>
      </w:r>
    </w:p>
    <w:p w14:paraId="466D3AE5" w14:textId="4F38692C" w:rsidR="00A61CD2" w:rsidRPr="00A61CD2" w:rsidRDefault="00A61CD2" w:rsidP="00E12955">
      <w:pPr>
        <w:pStyle w:val="BodyText"/>
        <w:ind w:right="121" w:firstLine="600"/>
        <w:rPr>
          <w:rFonts w:ascii="Arial" w:hAnsi="Arial" w:cs="Arial"/>
          <w:sz w:val="20"/>
          <w:szCs w:val="20"/>
        </w:rPr>
      </w:pPr>
    </w:p>
    <w:p w14:paraId="198FC794" w14:textId="77777777" w:rsidR="00E54B96" w:rsidRPr="00A61CD2" w:rsidRDefault="00626D16" w:rsidP="00E12955">
      <w:pPr>
        <w:pStyle w:val="Heading1"/>
        <w:spacing w:before="0"/>
        <w:jc w:val="center"/>
        <w:rPr>
          <w:rFonts w:ascii="Arial" w:hAnsi="Arial" w:cs="Arial"/>
          <w:sz w:val="20"/>
          <w:szCs w:val="20"/>
        </w:rPr>
      </w:pPr>
      <w:r w:rsidRPr="00A61CD2">
        <w:rPr>
          <w:rFonts w:ascii="Arial" w:hAnsi="Arial" w:cs="Arial"/>
          <w:sz w:val="20"/>
          <w:szCs w:val="20"/>
        </w:rPr>
        <w:t>METODE</w:t>
      </w:r>
      <w:r w:rsidRPr="00A61CD2">
        <w:rPr>
          <w:rFonts w:ascii="Arial" w:hAnsi="Arial" w:cs="Arial"/>
          <w:spacing w:val="-2"/>
          <w:sz w:val="20"/>
          <w:szCs w:val="20"/>
        </w:rPr>
        <w:t xml:space="preserve"> </w:t>
      </w:r>
      <w:r w:rsidRPr="00A61CD2">
        <w:rPr>
          <w:rFonts w:ascii="Arial" w:hAnsi="Arial" w:cs="Arial"/>
          <w:sz w:val="20"/>
          <w:szCs w:val="20"/>
        </w:rPr>
        <w:t>PENELITIAN</w:t>
      </w:r>
    </w:p>
    <w:p w14:paraId="56CAA3D2" w14:textId="6131F931" w:rsidR="00E54B96" w:rsidRPr="00A61CD2" w:rsidRDefault="00B65040" w:rsidP="00E12955">
      <w:pPr>
        <w:pStyle w:val="BodyText"/>
        <w:ind w:right="118" w:firstLine="719"/>
        <w:rPr>
          <w:rFonts w:ascii="Arial" w:hAnsi="Arial" w:cs="Arial"/>
          <w:sz w:val="20"/>
          <w:szCs w:val="20"/>
          <w:lang w:val="en-US"/>
        </w:rPr>
      </w:pPr>
      <w:r w:rsidRPr="00A61CD2">
        <w:rPr>
          <w:rFonts w:ascii="Arial" w:hAnsi="Arial" w:cs="Arial"/>
          <w:sz w:val="20"/>
          <w:szCs w:val="20"/>
          <w:lang w:val="en-US"/>
        </w:rPr>
        <w:t xml:space="preserve">Metode yang </w:t>
      </w:r>
      <w:proofErr w:type="spellStart"/>
      <w:r w:rsidRPr="00A61CD2">
        <w:rPr>
          <w:rFonts w:ascii="Arial" w:hAnsi="Arial" w:cs="Arial"/>
          <w:sz w:val="20"/>
          <w:szCs w:val="20"/>
          <w:lang w:val="en-US"/>
        </w:rPr>
        <w:t>digunakan</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dalam</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penelitian</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ini</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adalah</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kuantitatif</w:t>
      </w:r>
      <w:proofErr w:type="spellEnd"/>
      <w:r w:rsidRPr="00A61CD2">
        <w:rPr>
          <w:rFonts w:ascii="Arial" w:hAnsi="Arial" w:cs="Arial"/>
          <w:sz w:val="20"/>
          <w:szCs w:val="20"/>
          <w:lang w:val="en-US"/>
        </w:rPr>
        <w:t xml:space="preserve"> dan </w:t>
      </w:r>
      <w:proofErr w:type="spellStart"/>
      <w:r w:rsidRPr="00A61CD2">
        <w:rPr>
          <w:rFonts w:ascii="Arial" w:hAnsi="Arial" w:cs="Arial"/>
          <w:sz w:val="20"/>
          <w:szCs w:val="20"/>
          <w:lang w:val="en-US"/>
        </w:rPr>
        <w:t>menggunakan</w:t>
      </w:r>
      <w:proofErr w:type="spellEnd"/>
      <w:r w:rsidRPr="00A61CD2">
        <w:rPr>
          <w:rFonts w:ascii="Arial" w:hAnsi="Arial" w:cs="Arial"/>
          <w:sz w:val="20"/>
          <w:szCs w:val="20"/>
          <w:lang w:val="en-US"/>
        </w:rPr>
        <w:t xml:space="preserve"> data panel </w:t>
      </w:r>
      <w:r w:rsidR="00626D16" w:rsidRPr="00A61CD2">
        <w:rPr>
          <w:rFonts w:ascii="Arial" w:hAnsi="Arial" w:cs="Arial"/>
          <w:sz w:val="20"/>
          <w:szCs w:val="20"/>
        </w:rPr>
        <w:t>yang</w:t>
      </w:r>
      <w:r w:rsidR="00626D16" w:rsidRPr="00A61CD2">
        <w:rPr>
          <w:rFonts w:ascii="Arial" w:hAnsi="Arial" w:cs="Arial"/>
          <w:spacing w:val="-1"/>
          <w:sz w:val="20"/>
          <w:szCs w:val="20"/>
        </w:rPr>
        <w:t xml:space="preserve"> </w:t>
      </w:r>
      <w:r w:rsidR="00626D16" w:rsidRPr="00A61CD2">
        <w:rPr>
          <w:rFonts w:ascii="Arial" w:hAnsi="Arial" w:cs="Arial"/>
          <w:sz w:val="20"/>
          <w:szCs w:val="20"/>
        </w:rPr>
        <w:t>terdiri</w:t>
      </w:r>
      <w:r w:rsidR="00626D16" w:rsidRPr="00A61CD2">
        <w:rPr>
          <w:rFonts w:ascii="Arial" w:hAnsi="Arial" w:cs="Arial"/>
          <w:spacing w:val="-2"/>
          <w:sz w:val="20"/>
          <w:szCs w:val="20"/>
        </w:rPr>
        <w:t xml:space="preserve"> </w:t>
      </w:r>
      <w:r w:rsidR="00626D16" w:rsidRPr="00A61CD2">
        <w:rPr>
          <w:rFonts w:ascii="Arial" w:hAnsi="Arial" w:cs="Arial"/>
          <w:sz w:val="20"/>
          <w:szCs w:val="20"/>
        </w:rPr>
        <w:t>dari</w:t>
      </w:r>
      <w:r w:rsidR="00626D16" w:rsidRPr="00A61CD2">
        <w:rPr>
          <w:rFonts w:ascii="Arial" w:hAnsi="Arial" w:cs="Arial"/>
          <w:spacing w:val="-58"/>
          <w:sz w:val="20"/>
          <w:szCs w:val="20"/>
        </w:rPr>
        <w:t xml:space="preserve"> </w:t>
      </w:r>
      <w:r w:rsidR="00C86E81" w:rsidRPr="00A61CD2">
        <w:rPr>
          <w:rFonts w:ascii="Arial" w:hAnsi="Arial" w:cs="Arial"/>
          <w:spacing w:val="-58"/>
          <w:sz w:val="20"/>
          <w:szCs w:val="20"/>
          <w:lang w:val="en-US"/>
        </w:rPr>
        <w:t xml:space="preserve">   </w:t>
      </w:r>
      <w:r w:rsidR="00626D16" w:rsidRPr="00A61CD2">
        <w:rPr>
          <w:rFonts w:ascii="Arial" w:hAnsi="Arial" w:cs="Arial"/>
          <w:sz w:val="20"/>
          <w:szCs w:val="20"/>
        </w:rPr>
        <w:t xml:space="preserve">data time seris dan cross section yang disajikan dalam satu tabel. </w:t>
      </w:r>
      <w:r w:rsidR="00C86E81" w:rsidRPr="00A61CD2">
        <w:rPr>
          <w:rFonts w:ascii="Arial" w:hAnsi="Arial" w:cs="Arial"/>
          <w:sz w:val="20"/>
          <w:szCs w:val="20"/>
          <w:lang w:val="en-US"/>
        </w:rPr>
        <w:t xml:space="preserve">Badan Pusat </w:t>
      </w:r>
      <w:proofErr w:type="spellStart"/>
      <w:r w:rsidR="00C86E81" w:rsidRPr="00A61CD2">
        <w:rPr>
          <w:rFonts w:ascii="Arial" w:hAnsi="Arial" w:cs="Arial"/>
          <w:sz w:val="20"/>
          <w:szCs w:val="20"/>
          <w:lang w:val="en-US"/>
        </w:rPr>
        <w:t>Statistik</w:t>
      </w:r>
      <w:proofErr w:type="spellEnd"/>
      <w:r w:rsidR="00C86E81" w:rsidRPr="00A61CD2">
        <w:rPr>
          <w:rFonts w:ascii="Arial" w:hAnsi="Arial" w:cs="Arial"/>
          <w:sz w:val="20"/>
          <w:szCs w:val="20"/>
          <w:lang w:val="en-US"/>
        </w:rPr>
        <w:t xml:space="preserve"> Jawa Tengah </w:t>
      </w:r>
      <w:proofErr w:type="spellStart"/>
      <w:r w:rsidR="00C86E81" w:rsidRPr="00A61CD2">
        <w:rPr>
          <w:rFonts w:ascii="Arial" w:hAnsi="Arial" w:cs="Arial"/>
          <w:sz w:val="20"/>
          <w:szCs w:val="20"/>
          <w:lang w:val="en-US"/>
        </w:rPr>
        <w:t>digunakan</w:t>
      </w:r>
      <w:proofErr w:type="spellEnd"/>
      <w:r w:rsidR="00C86E81" w:rsidRPr="00A61CD2">
        <w:rPr>
          <w:rFonts w:ascii="Arial" w:hAnsi="Arial" w:cs="Arial"/>
          <w:sz w:val="20"/>
          <w:szCs w:val="20"/>
          <w:lang w:val="en-US"/>
        </w:rPr>
        <w:t xml:space="preserve"> </w:t>
      </w:r>
      <w:proofErr w:type="spellStart"/>
      <w:r w:rsidR="00C86E81" w:rsidRPr="00A61CD2">
        <w:rPr>
          <w:rFonts w:ascii="Arial" w:hAnsi="Arial" w:cs="Arial"/>
          <w:sz w:val="20"/>
          <w:szCs w:val="20"/>
          <w:lang w:val="en-US"/>
        </w:rPr>
        <w:t>sebagai</w:t>
      </w:r>
      <w:proofErr w:type="spellEnd"/>
      <w:r w:rsidR="00C86E81" w:rsidRPr="00A61CD2">
        <w:rPr>
          <w:rFonts w:ascii="Arial" w:hAnsi="Arial" w:cs="Arial"/>
          <w:sz w:val="20"/>
          <w:szCs w:val="20"/>
          <w:lang w:val="en-US"/>
        </w:rPr>
        <w:t xml:space="preserve"> </w:t>
      </w:r>
      <w:proofErr w:type="spellStart"/>
      <w:r w:rsidRPr="00A61CD2">
        <w:rPr>
          <w:rFonts w:ascii="Arial" w:hAnsi="Arial" w:cs="Arial"/>
          <w:sz w:val="20"/>
          <w:szCs w:val="20"/>
          <w:lang w:val="en-US"/>
        </w:rPr>
        <w:t>acuan</w:t>
      </w:r>
      <w:proofErr w:type="spellEnd"/>
      <w:r w:rsidR="00C86E81" w:rsidRPr="00A61CD2">
        <w:rPr>
          <w:rFonts w:ascii="Arial" w:hAnsi="Arial" w:cs="Arial"/>
          <w:sz w:val="20"/>
          <w:szCs w:val="20"/>
          <w:lang w:val="en-US"/>
        </w:rPr>
        <w:t xml:space="preserve"> data </w:t>
      </w:r>
      <w:proofErr w:type="spellStart"/>
      <w:r w:rsidRPr="00A61CD2">
        <w:rPr>
          <w:rFonts w:ascii="Arial" w:hAnsi="Arial" w:cs="Arial"/>
          <w:sz w:val="20"/>
          <w:szCs w:val="20"/>
          <w:lang w:val="en-US"/>
        </w:rPr>
        <w:t>dalam</w:t>
      </w:r>
      <w:proofErr w:type="spellEnd"/>
      <w:r w:rsidRPr="00A61CD2">
        <w:rPr>
          <w:rFonts w:ascii="Arial" w:hAnsi="Arial" w:cs="Arial"/>
          <w:sz w:val="20"/>
          <w:szCs w:val="20"/>
          <w:lang w:val="en-US"/>
        </w:rPr>
        <w:t xml:space="preserve"> </w:t>
      </w:r>
      <w:proofErr w:type="spellStart"/>
      <w:r w:rsidR="00C86E81" w:rsidRPr="00A61CD2">
        <w:rPr>
          <w:rFonts w:ascii="Arial" w:hAnsi="Arial" w:cs="Arial"/>
          <w:sz w:val="20"/>
          <w:szCs w:val="20"/>
          <w:lang w:val="en-US"/>
        </w:rPr>
        <w:t>penelitian</w:t>
      </w:r>
      <w:proofErr w:type="spellEnd"/>
      <w:r w:rsidR="00C86E81" w:rsidRPr="00A61CD2">
        <w:rPr>
          <w:rFonts w:ascii="Arial" w:hAnsi="Arial" w:cs="Arial"/>
          <w:sz w:val="20"/>
          <w:szCs w:val="20"/>
          <w:lang w:val="en-US"/>
        </w:rPr>
        <w:t xml:space="preserve"> </w:t>
      </w:r>
      <w:proofErr w:type="spellStart"/>
      <w:r w:rsidR="00C86E81" w:rsidRPr="00A61CD2">
        <w:rPr>
          <w:rFonts w:ascii="Arial" w:hAnsi="Arial" w:cs="Arial"/>
          <w:sz w:val="20"/>
          <w:szCs w:val="20"/>
          <w:lang w:val="en-US"/>
        </w:rPr>
        <w:t>ini</w:t>
      </w:r>
      <w:proofErr w:type="spellEnd"/>
      <w:r w:rsidRPr="00A61CD2">
        <w:rPr>
          <w:rFonts w:ascii="Arial" w:hAnsi="Arial" w:cs="Arial"/>
          <w:sz w:val="20"/>
          <w:szCs w:val="20"/>
          <w:lang w:val="en-US"/>
        </w:rPr>
        <w:t xml:space="preserve"> yang </w:t>
      </w:r>
      <w:proofErr w:type="spellStart"/>
      <w:r w:rsidRPr="00A61CD2">
        <w:rPr>
          <w:rFonts w:ascii="Arial" w:hAnsi="Arial" w:cs="Arial"/>
          <w:sz w:val="20"/>
          <w:szCs w:val="20"/>
          <w:lang w:val="en-US"/>
        </w:rPr>
        <w:t>disebut</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dengan</w:t>
      </w:r>
      <w:proofErr w:type="spellEnd"/>
      <w:r w:rsidRPr="00A61CD2">
        <w:rPr>
          <w:rFonts w:ascii="Arial" w:hAnsi="Arial" w:cs="Arial"/>
          <w:sz w:val="20"/>
          <w:szCs w:val="20"/>
          <w:lang w:val="en-US"/>
        </w:rPr>
        <w:t xml:space="preserve"> data </w:t>
      </w:r>
      <w:proofErr w:type="spellStart"/>
      <w:r w:rsidRPr="00A61CD2">
        <w:rPr>
          <w:rFonts w:ascii="Arial" w:hAnsi="Arial" w:cs="Arial"/>
          <w:sz w:val="20"/>
          <w:szCs w:val="20"/>
          <w:lang w:val="en-US"/>
        </w:rPr>
        <w:t>sekunder</w:t>
      </w:r>
      <w:proofErr w:type="spellEnd"/>
      <w:r w:rsidR="00626D16" w:rsidRPr="00A61CD2">
        <w:rPr>
          <w:rFonts w:ascii="Arial" w:hAnsi="Arial" w:cs="Arial"/>
          <w:sz w:val="20"/>
          <w:szCs w:val="20"/>
        </w:rPr>
        <w:t>.</w:t>
      </w:r>
      <w:r w:rsidR="00626D16" w:rsidRPr="00A61CD2">
        <w:rPr>
          <w:rFonts w:ascii="Arial" w:hAnsi="Arial" w:cs="Arial"/>
          <w:spacing w:val="-13"/>
          <w:sz w:val="20"/>
          <w:szCs w:val="20"/>
        </w:rPr>
        <w:t xml:space="preserve"> </w:t>
      </w:r>
      <w:r w:rsidR="00C86E81" w:rsidRPr="00A61CD2">
        <w:rPr>
          <w:rFonts w:ascii="Arial" w:hAnsi="Arial" w:cs="Arial"/>
          <w:sz w:val="20"/>
          <w:szCs w:val="20"/>
          <w:lang w:val="en-US"/>
        </w:rPr>
        <w:t xml:space="preserve">Gizi Buruk </w:t>
      </w:r>
      <w:proofErr w:type="spellStart"/>
      <w:r w:rsidR="00C86E81" w:rsidRPr="00A61CD2">
        <w:rPr>
          <w:rFonts w:ascii="Arial" w:hAnsi="Arial" w:cs="Arial"/>
          <w:sz w:val="20"/>
          <w:szCs w:val="20"/>
          <w:lang w:val="en-US"/>
        </w:rPr>
        <w:t>menjadi</w:t>
      </w:r>
      <w:proofErr w:type="spellEnd"/>
      <w:r w:rsidR="00C86E81" w:rsidRPr="00A61CD2">
        <w:rPr>
          <w:rFonts w:ascii="Arial" w:hAnsi="Arial" w:cs="Arial"/>
          <w:sz w:val="20"/>
          <w:szCs w:val="20"/>
          <w:lang w:val="en-US"/>
        </w:rPr>
        <w:t xml:space="preserve"> </w:t>
      </w:r>
      <w:proofErr w:type="spellStart"/>
      <w:r w:rsidR="00C86E81" w:rsidRPr="00A61CD2">
        <w:rPr>
          <w:rFonts w:ascii="Arial" w:hAnsi="Arial" w:cs="Arial"/>
          <w:sz w:val="20"/>
          <w:szCs w:val="20"/>
          <w:lang w:val="en-US"/>
        </w:rPr>
        <w:t>variabel</w:t>
      </w:r>
      <w:proofErr w:type="spellEnd"/>
      <w:r w:rsidR="00C86E81" w:rsidRPr="00A61CD2">
        <w:rPr>
          <w:rFonts w:ascii="Arial" w:hAnsi="Arial" w:cs="Arial"/>
          <w:sz w:val="20"/>
          <w:szCs w:val="20"/>
          <w:lang w:val="en-US"/>
        </w:rPr>
        <w:t xml:space="preserve"> </w:t>
      </w:r>
      <w:proofErr w:type="spellStart"/>
      <w:r w:rsidRPr="00A61CD2">
        <w:rPr>
          <w:rFonts w:ascii="Arial" w:hAnsi="Arial" w:cs="Arial"/>
          <w:sz w:val="20"/>
          <w:szCs w:val="20"/>
          <w:lang w:val="en-US"/>
        </w:rPr>
        <w:t>terikat</w:t>
      </w:r>
      <w:proofErr w:type="spellEnd"/>
      <w:r w:rsidRPr="00A61CD2">
        <w:rPr>
          <w:rFonts w:ascii="Arial" w:hAnsi="Arial" w:cs="Arial"/>
          <w:sz w:val="20"/>
          <w:szCs w:val="20"/>
          <w:lang w:val="en-US"/>
        </w:rPr>
        <w:t xml:space="preserve"> yang </w:t>
      </w:r>
      <w:proofErr w:type="spellStart"/>
      <w:r w:rsidRPr="00A61CD2">
        <w:rPr>
          <w:rFonts w:ascii="Arial" w:hAnsi="Arial" w:cs="Arial"/>
          <w:sz w:val="20"/>
          <w:szCs w:val="20"/>
          <w:lang w:val="en-US"/>
        </w:rPr>
        <w:t>digunakan</w:t>
      </w:r>
      <w:proofErr w:type="spellEnd"/>
      <w:r w:rsidRPr="00A61CD2">
        <w:rPr>
          <w:rFonts w:ascii="Arial" w:hAnsi="Arial" w:cs="Arial"/>
          <w:sz w:val="20"/>
          <w:szCs w:val="20"/>
          <w:lang w:val="en-US"/>
        </w:rPr>
        <w:t>,</w:t>
      </w:r>
      <w:r w:rsidR="00C86E81" w:rsidRPr="00A61CD2">
        <w:rPr>
          <w:rFonts w:ascii="Arial" w:hAnsi="Arial" w:cs="Arial"/>
          <w:sz w:val="20"/>
          <w:szCs w:val="20"/>
          <w:lang w:val="en-US"/>
        </w:rPr>
        <w:t xml:space="preserve"> </w:t>
      </w:r>
      <w:r w:rsidR="00626D16" w:rsidRPr="00A61CD2">
        <w:rPr>
          <w:rFonts w:ascii="Arial" w:hAnsi="Arial" w:cs="Arial"/>
          <w:sz w:val="20"/>
          <w:szCs w:val="20"/>
        </w:rPr>
        <w:t>sedangkan</w:t>
      </w:r>
      <w:r w:rsidR="00626D16" w:rsidRPr="00A61CD2">
        <w:rPr>
          <w:rFonts w:ascii="Arial" w:hAnsi="Arial" w:cs="Arial"/>
          <w:spacing w:val="-58"/>
          <w:sz w:val="20"/>
          <w:szCs w:val="20"/>
        </w:rPr>
        <w:t xml:space="preserve"> </w:t>
      </w:r>
      <w:r w:rsidR="00626D16" w:rsidRPr="00A61CD2">
        <w:rPr>
          <w:rFonts w:ascii="Arial" w:hAnsi="Arial" w:cs="Arial"/>
          <w:sz w:val="20"/>
          <w:szCs w:val="20"/>
        </w:rPr>
        <w:t>variab</w:t>
      </w:r>
      <w:proofErr w:type="spellStart"/>
      <w:r w:rsidRPr="00A61CD2">
        <w:rPr>
          <w:rFonts w:ascii="Arial" w:hAnsi="Arial" w:cs="Arial"/>
          <w:sz w:val="20"/>
          <w:szCs w:val="20"/>
          <w:lang w:val="en-US"/>
        </w:rPr>
        <w:t>el</w:t>
      </w:r>
      <w:proofErr w:type="spellEnd"/>
      <w:r w:rsidR="00626D16" w:rsidRPr="00A61CD2">
        <w:rPr>
          <w:rFonts w:ascii="Arial" w:hAnsi="Arial" w:cs="Arial"/>
          <w:sz w:val="20"/>
          <w:szCs w:val="20"/>
        </w:rPr>
        <w:t xml:space="preserve"> </w:t>
      </w:r>
      <w:proofErr w:type="spellStart"/>
      <w:r w:rsidRPr="00A61CD2">
        <w:rPr>
          <w:rFonts w:ascii="Arial" w:hAnsi="Arial" w:cs="Arial"/>
          <w:sz w:val="20"/>
          <w:szCs w:val="20"/>
          <w:lang w:val="en-US"/>
        </w:rPr>
        <w:t>bebas</w:t>
      </w:r>
      <w:proofErr w:type="spellEnd"/>
      <w:r w:rsidRPr="00A61CD2">
        <w:rPr>
          <w:rFonts w:ascii="Arial" w:hAnsi="Arial" w:cs="Arial"/>
          <w:sz w:val="20"/>
          <w:szCs w:val="20"/>
          <w:lang w:val="en-US"/>
        </w:rPr>
        <w:t xml:space="preserve"> yang </w:t>
      </w:r>
      <w:proofErr w:type="spellStart"/>
      <w:r w:rsidRPr="00A61CD2">
        <w:rPr>
          <w:rFonts w:ascii="Arial" w:hAnsi="Arial" w:cs="Arial"/>
          <w:sz w:val="20"/>
          <w:szCs w:val="20"/>
          <w:lang w:val="en-US"/>
        </w:rPr>
        <w:t>digunakan</w:t>
      </w:r>
      <w:proofErr w:type="spellEnd"/>
      <w:r w:rsidR="00C86E81" w:rsidRPr="00A61CD2">
        <w:rPr>
          <w:rFonts w:ascii="Arial" w:hAnsi="Arial" w:cs="Arial"/>
          <w:sz w:val="20"/>
          <w:szCs w:val="20"/>
          <w:lang w:val="en-US"/>
        </w:rPr>
        <w:t xml:space="preserve"> </w:t>
      </w:r>
      <w:proofErr w:type="spellStart"/>
      <w:r w:rsidR="00C86E81" w:rsidRPr="00A61CD2">
        <w:rPr>
          <w:rFonts w:ascii="Arial" w:hAnsi="Arial" w:cs="Arial"/>
          <w:sz w:val="20"/>
          <w:szCs w:val="20"/>
          <w:lang w:val="en-US"/>
        </w:rPr>
        <w:t>a</w:t>
      </w:r>
      <w:r w:rsidRPr="00A61CD2">
        <w:rPr>
          <w:rFonts w:ascii="Arial" w:hAnsi="Arial" w:cs="Arial"/>
          <w:sz w:val="20"/>
          <w:szCs w:val="20"/>
          <w:lang w:val="en-US"/>
        </w:rPr>
        <w:t>ntara</w:t>
      </w:r>
      <w:proofErr w:type="spellEnd"/>
      <w:r w:rsidRPr="00A61CD2">
        <w:rPr>
          <w:rFonts w:ascii="Arial" w:hAnsi="Arial" w:cs="Arial"/>
          <w:sz w:val="20"/>
          <w:szCs w:val="20"/>
          <w:lang w:val="en-US"/>
        </w:rPr>
        <w:t xml:space="preserve"> lain,</w:t>
      </w:r>
      <w:r w:rsidR="00626D16" w:rsidRPr="00A61CD2">
        <w:rPr>
          <w:rFonts w:ascii="Arial" w:hAnsi="Arial" w:cs="Arial"/>
          <w:sz w:val="20"/>
          <w:szCs w:val="20"/>
        </w:rPr>
        <w:t xml:space="preserve"> Angka Harapan Hidup,</w:t>
      </w:r>
      <w:r w:rsidR="00626D16" w:rsidRPr="00A61CD2">
        <w:rPr>
          <w:rFonts w:ascii="Arial" w:hAnsi="Arial" w:cs="Arial"/>
          <w:spacing w:val="1"/>
          <w:sz w:val="20"/>
          <w:szCs w:val="20"/>
        </w:rPr>
        <w:t xml:space="preserve"> </w:t>
      </w:r>
      <w:r w:rsidR="00626D16" w:rsidRPr="00A61CD2">
        <w:rPr>
          <w:rFonts w:ascii="Arial" w:hAnsi="Arial" w:cs="Arial"/>
          <w:sz w:val="20"/>
          <w:szCs w:val="20"/>
        </w:rPr>
        <w:t>Indeks</w:t>
      </w:r>
      <w:r w:rsidR="00626D16" w:rsidRPr="00A61CD2">
        <w:rPr>
          <w:rFonts w:ascii="Arial" w:hAnsi="Arial" w:cs="Arial"/>
          <w:spacing w:val="1"/>
          <w:sz w:val="20"/>
          <w:szCs w:val="20"/>
        </w:rPr>
        <w:t xml:space="preserve"> </w:t>
      </w:r>
      <w:r w:rsidR="00626D16" w:rsidRPr="00A61CD2">
        <w:rPr>
          <w:rFonts w:ascii="Arial" w:hAnsi="Arial" w:cs="Arial"/>
          <w:sz w:val="20"/>
          <w:szCs w:val="20"/>
        </w:rPr>
        <w:t>Pembangunan</w:t>
      </w:r>
      <w:r w:rsidR="00626D16" w:rsidRPr="00A61CD2">
        <w:rPr>
          <w:rFonts w:ascii="Arial" w:hAnsi="Arial" w:cs="Arial"/>
          <w:spacing w:val="1"/>
          <w:sz w:val="20"/>
          <w:szCs w:val="20"/>
        </w:rPr>
        <w:t xml:space="preserve"> </w:t>
      </w:r>
      <w:r w:rsidR="00626D16" w:rsidRPr="00A61CD2">
        <w:rPr>
          <w:rFonts w:ascii="Arial" w:hAnsi="Arial" w:cs="Arial"/>
          <w:sz w:val="20"/>
          <w:szCs w:val="20"/>
        </w:rPr>
        <w:t>Gender,</w:t>
      </w:r>
      <w:r w:rsidR="00626D16" w:rsidRPr="00A61CD2">
        <w:rPr>
          <w:rFonts w:ascii="Arial" w:hAnsi="Arial" w:cs="Arial"/>
          <w:spacing w:val="1"/>
          <w:sz w:val="20"/>
          <w:szCs w:val="20"/>
        </w:rPr>
        <w:t xml:space="preserve"> </w:t>
      </w:r>
      <w:r w:rsidR="00626D16" w:rsidRPr="00A61CD2">
        <w:rPr>
          <w:rFonts w:ascii="Arial" w:hAnsi="Arial" w:cs="Arial"/>
          <w:sz w:val="20"/>
          <w:szCs w:val="20"/>
        </w:rPr>
        <w:t>Produk</w:t>
      </w:r>
      <w:r w:rsidR="00626D16" w:rsidRPr="00A61CD2">
        <w:rPr>
          <w:rFonts w:ascii="Arial" w:hAnsi="Arial" w:cs="Arial"/>
          <w:spacing w:val="1"/>
          <w:sz w:val="20"/>
          <w:szCs w:val="20"/>
        </w:rPr>
        <w:t xml:space="preserve"> </w:t>
      </w:r>
      <w:r w:rsidR="00626D16" w:rsidRPr="00A61CD2">
        <w:rPr>
          <w:rFonts w:ascii="Arial" w:hAnsi="Arial" w:cs="Arial"/>
          <w:sz w:val="20"/>
          <w:szCs w:val="20"/>
        </w:rPr>
        <w:t>Domestik</w:t>
      </w:r>
      <w:r w:rsidR="00626D16" w:rsidRPr="00A61CD2">
        <w:rPr>
          <w:rFonts w:ascii="Arial" w:hAnsi="Arial" w:cs="Arial"/>
          <w:spacing w:val="1"/>
          <w:sz w:val="20"/>
          <w:szCs w:val="20"/>
        </w:rPr>
        <w:t xml:space="preserve"> </w:t>
      </w:r>
      <w:r w:rsidR="00626D16" w:rsidRPr="00A61CD2">
        <w:rPr>
          <w:rFonts w:ascii="Arial" w:hAnsi="Arial" w:cs="Arial"/>
          <w:sz w:val="20"/>
          <w:szCs w:val="20"/>
        </w:rPr>
        <w:t>Regional</w:t>
      </w:r>
      <w:r w:rsidR="00626D16" w:rsidRPr="00A61CD2">
        <w:rPr>
          <w:rFonts w:ascii="Arial" w:hAnsi="Arial" w:cs="Arial"/>
          <w:spacing w:val="1"/>
          <w:sz w:val="20"/>
          <w:szCs w:val="20"/>
        </w:rPr>
        <w:t xml:space="preserve"> </w:t>
      </w:r>
      <w:r w:rsidR="00626D16" w:rsidRPr="00A61CD2">
        <w:rPr>
          <w:rFonts w:ascii="Arial" w:hAnsi="Arial" w:cs="Arial"/>
          <w:sz w:val="20"/>
          <w:szCs w:val="20"/>
        </w:rPr>
        <w:t>Bruto,</w:t>
      </w:r>
      <w:r w:rsidR="00626D16" w:rsidRPr="00A61CD2">
        <w:rPr>
          <w:rFonts w:ascii="Arial" w:hAnsi="Arial" w:cs="Arial"/>
          <w:spacing w:val="1"/>
          <w:sz w:val="20"/>
          <w:szCs w:val="20"/>
        </w:rPr>
        <w:t xml:space="preserve"> </w:t>
      </w:r>
      <w:r w:rsidR="00626D16" w:rsidRPr="00A61CD2">
        <w:rPr>
          <w:rFonts w:ascii="Arial" w:hAnsi="Arial" w:cs="Arial"/>
          <w:sz w:val="20"/>
          <w:szCs w:val="20"/>
        </w:rPr>
        <w:t>dan</w:t>
      </w:r>
      <w:r w:rsidR="00626D16" w:rsidRPr="00A61CD2">
        <w:rPr>
          <w:rFonts w:ascii="Arial" w:hAnsi="Arial" w:cs="Arial"/>
          <w:spacing w:val="1"/>
          <w:sz w:val="20"/>
          <w:szCs w:val="20"/>
        </w:rPr>
        <w:t xml:space="preserve"> </w:t>
      </w:r>
      <w:r w:rsidR="00626D16" w:rsidRPr="00A61CD2">
        <w:rPr>
          <w:rFonts w:ascii="Arial" w:hAnsi="Arial" w:cs="Arial"/>
          <w:sz w:val="20"/>
          <w:szCs w:val="20"/>
        </w:rPr>
        <w:t>Jumlah</w:t>
      </w:r>
      <w:r w:rsidR="00626D16" w:rsidRPr="00A61CD2">
        <w:rPr>
          <w:rFonts w:ascii="Arial" w:hAnsi="Arial" w:cs="Arial"/>
          <w:spacing w:val="1"/>
          <w:sz w:val="20"/>
          <w:szCs w:val="20"/>
        </w:rPr>
        <w:t xml:space="preserve"> </w:t>
      </w:r>
      <w:r w:rsidR="00626D16" w:rsidRPr="00A61CD2">
        <w:rPr>
          <w:rFonts w:ascii="Arial" w:hAnsi="Arial" w:cs="Arial"/>
          <w:sz w:val="20"/>
          <w:szCs w:val="20"/>
        </w:rPr>
        <w:t>Penerima</w:t>
      </w:r>
      <w:r w:rsidR="00626D16" w:rsidRPr="00A61CD2">
        <w:rPr>
          <w:rFonts w:ascii="Arial" w:hAnsi="Arial" w:cs="Arial"/>
          <w:spacing w:val="1"/>
          <w:sz w:val="20"/>
          <w:szCs w:val="20"/>
        </w:rPr>
        <w:t xml:space="preserve"> </w:t>
      </w:r>
      <w:r w:rsidR="00626D16" w:rsidRPr="00A61CD2">
        <w:rPr>
          <w:rFonts w:ascii="Arial" w:hAnsi="Arial" w:cs="Arial"/>
          <w:sz w:val="20"/>
          <w:szCs w:val="20"/>
        </w:rPr>
        <w:t>Pendamping</w:t>
      </w:r>
      <w:r w:rsidR="00626D16" w:rsidRPr="00A61CD2">
        <w:rPr>
          <w:rFonts w:ascii="Arial" w:hAnsi="Arial" w:cs="Arial"/>
          <w:spacing w:val="-1"/>
          <w:sz w:val="20"/>
          <w:szCs w:val="20"/>
        </w:rPr>
        <w:t xml:space="preserve"> </w:t>
      </w:r>
      <w:r w:rsidR="00626D16" w:rsidRPr="00A61CD2">
        <w:rPr>
          <w:rFonts w:ascii="Arial" w:hAnsi="Arial" w:cs="Arial"/>
          <w:sz w:val="20"/>
          <w:szCs w:val="20"/>
        </w:rPr>
        <w:t>Keluarga</w:t>
      </w:r>
      <w:r w:rsidR="00626D16" w:rsidRPr="00A61CD2">
        <w:rPr>
          <w:rFonts w:ascii="Arial" w:hAnsi="Arial" w:cs="Arial"/>
          <w:spacing w:val="1"/>
          <w:sz w:val="20"/>
          <w:szCs w:val="20"/>
        </w:rPr>
        <w:t xml:space="preserve"> </w:t>
      </w:r>
      <w:r w:rsidR="00A61CD2">
        <w:rPr>
          <w:rFonts w:ascii="Arial" w:hAnsi="Arial" w:cs="Arial"/>
          <w:sz w:val="20"/>
          <w:szCs w:val="20"/>
        </w:rPr>
        <w:t>Harapan</w:t>
      </w:r>
      <w:r w:rsidR="00A61CD2">
        <w:rPr>
          <w:rFonts w:ascii="Arial" w:hAnsi="Arial" w:cs="Arial"/>
          <w:sz w:val="20"/>
          <w:szCs w:val="20"/>
          <w:lang w:val="en-US"/>
        </w:rPr>
        <w:t xml:space="preserve">. </w:t>
      </w:r>
      <w:proofErr w:type="spellStart"/>
      <w:proofErr w:type="gramStart"/>
      <w:r w:rsidR="00B57B8C" w:rsidRPr="00A61CD2">
        <w:rPr>
          <w:rFonts w:ascii="Arial" w:hAnsi="Arial" w:cs="Arial"/>
          <w:sz w:val="20"/>
          <w:szCs w:val="20"/>
          <w:lang w:val="en-US"/>
        </w:rPr>
        <w:t>A</w:t>
      </w:r>
      <w:r w:rsidR="00626D16" w:rsidRPr="00A61CD2">
        <w:rPr>
          <w:rFonts w:ascii="Arial" w:hAnsi="Arial" w:cs="Arial"/>
          <w:sz w:val="20"/>
          <w:szCs w:val="20"/>
          <w:lang w:val="en-US"/>
        </w:rPr>
        <w:t>nalisis</w:t>
      </w:r>
      <w:proofErr w:type="spellEnd"/>
      <w:r w:rsidR="00626D16" w:rsidRPr="00A61CD2">
        <w:rPr>
          <w:rFonts w:ascii="Arial" w:hAnsi="Arial" w:cs="Arial"/>
          <w:sz w:val="20"/>
          <w:szCs w:val="20"/>
          <w:lang w:val="en-US"/>
        </w:rPr>
        <w:t xml:space="preserve"> </w:t>
      </w:r>
      <w:r w:rsidR="00A61CD2" w:rsidRPr="00A61CD2">
        <w:rPr>
          <w:rFonts w:ascii="Arial" w:hAnsi="Arial" w:cs="Arial"/>
          <w:sz w:val="20"/>
          <w:szCs w:val="20"/>
          <w:lang w:val="en-US"/>
        </w:rPr>
        <w:t xml:space="preserve"> </w:t>
      </w:r>
      <w:proofErr w:type="spellStart"/>
      <w:r w:rsidR="00A61CD2" w:rsidRPr="00A61CD2">
        <w:rPr>
          <w:rFonts w:ascii="Arial" w:hAnsi="Arial" w:cs="Arial"/>
          <w:sz w:val="20"/>
          <w:szCs w:val="20"/>
          <w:lang w:val="en-US"/>
        </w:rPr>
        <w:t>menggunakan</w:t>
      </w:r>
      <w:proofErr w:type="spellEnd"/>
      <w:proofErr w:type="gramEnd"/>
      <w:r w:rsidR="00A61CD2" w:rsidRPr="00A61CD2">
        <w:rPr>
          <w:rFonts w:ascii="Arial" w:hAnsi="Arial" w:cs="Arial"/>
          <w:sz w:val="20"/>
          <w:szCs w:val="20"/>
          <w:lang w:val="en-US"/>
        </w:rPr>
        <w:t xml:space="preserve"> </w:t>
      </w:r>
      <w:proofErr w:type="spellStart"/>
      <w:r w:rsidR="00626D16" w:rsidRPr="00A61CD2">
        <w:rPr>
          <w:rFonts w:ascii="Arial" w:hAnsi="Arial" w:cs="Arial"/>
          <w:sz w:val="20"/>
          <w:szCs w:val="20"/>
          <w:lang w:val="en-US"/>
        </w:rPr>
        <w:t>regresi</w:t>
      </w:r>
      <w:proofErr w:type="spellEnd"/>
      <w:r w:rsidR="00626D16" w:rsidRPr="00A61CD2">
        <w:rPr>
          <w:rFonts w:ascii="Arial" w:hAnsi="Arial" w:cs="Arial"/>
          <w:sz w:val="20"/>
          <w:szCs w:val="20"/>
          <w:lang w:val="en-US"/>
        </w:rPr>
        <w:t xml:space="preserve"> data panel </w:t>
      </w:r>
      <w:proofErr w:type="spellStart"/>
      <w:r w:rsidR="00626D16" w:rsidRPr="00A61CD2">
        <w:rPr>
          <w:rFonts w:ascii="Arial" w:hAnsi="Arial" w:cs="Arial"/>
          <w:sz w:val="20"/>
          <w:szCs w:val="20"/>
          <w:lang w:val="en-US"/>
        </w:rPr>
        <w:t>dengan</w:t>
      </w:r>
      <w:proofErr w:type="spellEnd"/>
      <w:r w:rsidR="00626D16" w:rsidRPr="00A61CD2">
        <w:rPr>
          <w:rFonts w:ascii="Arial" w:hAnsi="Arial" w:cs="Arial"/>
          <w:sz w:val="20"/>
          <w:szCs w:val="20"/>
          <w:lang w:val="en-US"/>
        </w:rPr>
        <w:t xml:space="preserve"> </w:t>
      </w:r>
      <w:proofErr w:type="spellStart"/>
      <w:r w:rsidR="00626D16" w:rsidRPr="00A61CD2">
        <w:rPr>
          <w:rFonts w:ascii="Arial" w:hAnsi="Arial" w:cs="Arial"/>
          <w:sz w:val="20"/>
          <w:szCs w:val="20"/>
          <w:lang w:val="en-US"/>
        </w:rPr>
        <w:t>melakukan</w:t>
      </w:r>
      <w:proofErr w:type="spellEnd"/>
      <w:r w:rsidR="00626D16" w:rsidRPr="00A61CD2">
        <w:rPr>
          <w:rFonts w:ascii="Arial" w:hAnsi="Arial" w:cs="Arial"/>
          <w:sz w:val="20"/>
          <w:szCs w:val="20"/>
          <w:lang w:val="en-US"/>
        </w:rPr>
        <w:t xml:space="preserve"> Uji Chow </w:t>
      </w:r>
      <w:r w:rsidR="001E3A7E" w:rsidRPr="00A61CD2">
        <w:rPr>
          <w:rFonts w:ascii="Arial" w:hAnsi="Arial" w:cs="Arial"/>
          <w:sz w:val="20"/>
          <w:szCs w:val="20"/>
          <w:lang w:val="en-US"/>
        </w:rPr>
        <w:t xml:space="preserve">  </w:t>
      </w:r>
      <w:r w:rsidR="00626D16" w:rsidRPr="00A61CD2">
        <w:rPr>
          <w:rFonts w:ascii="Arial" w:hAnsi="Arial" w:cs="Arial"/>
          <w:sz w:val="20"/>
          <w:szCs w:val="20"/>
          <w:lang w:val="en-US"/>
        </w:rPr>
        <w:t xml:space="preserve">dan Uji Hausman </w:t>
      </w:r>
      <w:proofErr w:type="spellStart"/>
      <w:r w:rsidR="00626D16" w:rsidRPr="00A61CD2">
        <w:rPr>
          <w:rFonts w:ascii="Arial" w:hAnsi="Arial" w:cs="Arial"/>
          <w:sz w:val="20"/>
          <w:szCs w:val="20"/>
          <w:lang w:val="en-US"/>
        </w:rPr>
        <w:t>untuk</w:t>
      </w:r>
      <w:proofErr w:type="spellEnd"/>
      <w:r w:rsidR="00626D16" w:rsidRPr="00A61CD2">
        <w:rPr>
          <w:rFonts w:ascii="Arial" w:hAnsi="Arial" w:cs="Arial"/>
          <w:sz w:val="20"/>
          <w:szCs w:val="20"/>
          <w:lang w:val="en-US"/>
        </w:rPr>
        <w:t xml:space="preserve"> </w:t>
      </w:r>
      <w:proofErr w:type="spellStart"/>
      <w:r w:rsidR="00626D16" w:rsidRPr="00A61CD2">
        <w:rPr>
          <w:rFonts w:ascii="Arial" w:hAnsi="Arial" w:cs="Arial"/>
          <w:sz w:val="20"/>
          <w:szCs w:val="20"/>
          <w:lang w:val="en-US"/>
        </w:rPr>
        <w:t>menentukan</w:t>
      </w:r>
      <w:proofErr w:type="spellEnd"/>
      <w:r w:rsidR="00626D16" w:rsidRPr="00A61CD2">
        <w:rPr>
          <w:rFonts w:ascii="Arial" w:hAnsi="Arial" w:cs="Arial"/>
          <w:sz w:val="20"/>
          <w:szCs w:val="20"/>
          <w:lang w:val="en-US"/>
        </w:rPr>
        <w:t xml:space="preserve"> model </w:t>
      </w:r>
      <w:proofErr w:type="spellStart"/>
      <w:r w:rsidR="00626D16" w:rsidRPr="00A61CD2">
        <w:rPr>
          <w:rFonts w:ascii="Arial" w:hAnsi="Arial" w:cs="Arial"/>
          <w:sz w:val="20"/>
          <w:szCs w:val="20"/>
          <w:lang w:val="en-US"/>
        </w:rPr>
        <w:t>terbaik</w:t>
      </w:r>
      <w:proofErr w:type="spellEnd"/>
      <w:r w:rsidR="00B57B8C" w:rsidRPr="00A61CD2">
        <w:rPr>
          <w:rFonts w:ascii="Arial" w:hAnsi="Arial" w:cs="Arial"/>
          <w:sz w:val="20"/>
          <w:szCs w:val="20"/>
          <w:lang w:val="en-US"/>
        </w:rPr>
        <w:t xml:space="preserve"> </w:t>
      </w:r>
      <w:proofErr w:type="spellStart"/>
      <w:r w:rsidR="00B57B8C" w:rsidRPr="00A61CD2">
        <w:rPr>
          <w:rFonts w:ascii="Arial" w:hAnsi="Arial" w:cs="Arial"/>
          <w:sz w:val="20"/>
          <w:szCs w:val="20"/>
          <w:lang w:val="en-US"/>
        </w:rPr>
        <w:t>merupakan</w:t>
      </w:r>
      <w:proofErr w:type="spellEnd"/>
      <w:r w:rsidR="00B57B8C" w:rsidRPr="00A61CD2">
        <w:rPr>
          <w:rFonts w:ascii="Arial" w:hAnsi="Arial" w:cs="Arial"/>
          <w:sz w:val="20"/>
          <w:szCs w:val="20"/>
          <w:lang w:val="en-US"/>
        </w:rPr>
        <w:t xml:space="preserve"> </w:t>
      </w:r>
      <w:proofErr w:type="spellStart"/>
      <w:r w:rsidR="00B57B8C" w:rsidRPr="00A61CD2">
        <w:rPr>
          <w:rFonts w:ascii="Arial" w:hAnsi="Arial" w:cs="Arial"/>
          <w:sz w:val="20"/>
          <w:szCs w:val="20"/>
          <w:lang w:val="en-US"/>
        </w:rPr>
        <w:t>teknik</w:t>
      </w:r>
      <w:proofErr w:type="spellEnd"/>
      <w:r w:rsidR="00B57B8C" w:rsidRPr="00A61CD2">
        <w:rPr>
          <w:rFonts w:ascii="Arial" w:hAnsi="Arial" w:cs="Arial"/>
          <w:sz w:val="20"/>
          <w:szCs w:val="20"/>
          <w:lang w:val="en-US"/>
        </w:rPr>
        <w:t xml:space="preserve"> </w:t>
      </w:r>
      <w:proofErr w:type="spellStart"/>
      <w:r w:rsidR="00B57B8C" w:rsidRPr="00A61CD2">
        <w:rPr>
          <w:rFonts w:ascii="Arial" w:hAnsi="Arial" w:cs="Arial"/>
          <w:sz w:val="20"/>
          <w:szCs w:val="20"/>
          <w:lang w:val="en-US"/>
        </w:rPr>
        <w:t>analisis</w:t>
      </w:r>
      <w:proofErr w:type="spellEnd"/>
      <w:r w:rsidR="00B57B8C" w:rsidRPr="00A61CD2">
        <w:rPr>
          <w:rFonts w:ascii="Arial" w:hAnsi="Arial" w:cs="Arial"/>
          <w:sz w:val="20"/>
          <w:szCs w:val="20"/>
          <w:lang w:val="en-US"/>
        </w:rPr>
        <w:t xml:space="preserve"> yang </w:t>
      </w:r>
      <w:proofErr w:type="spellStart"/>
      <w:r w:rsidR="00B57B8C" w:rsidRPr="00A61CD2">
        <w:rPr>
          <w:rFonts w:ascii="Arial" w:hAnsi="Arial" w:cs="Arial"/>
          <w:sz w:val="20"/>
          <w:szCs w:val="20"/>
          <w:lang w:val="en-US"/>
        </w:rPr>
        <w:t>digunakan</w:t>
      </w:r>
      <w:proofErr w:type="spellEnd"/>
      <w:r w:rsidR="00626D16" w:rsidRPr="00A61CD2">
        <w:rPr>
          <w:rFonts w:ascii="Arial" w:hAnsi="Arial" w:cs="Arial"/>
          <w:sz w:val="20"/>
          <w:szCs w:val="20"/>
          <w:lang w:val="en-US"/>
        </w:rPr>
        <w:t xml:space="preserve">. </w:t>
      </w:r>
      <w:proofErr w:type="spellStart"/>
      <w:r w:rsidR="00626D16" w:rsidRPr="00A61CD2">
        <w:rPr>
          <w:rFonts w:ascii="Arial" w:hAnsi="Arial" w:cs="Arial"/>
          <w:sz w:val="20"/>
          <w:szCs w:val="20"/>
          <w:lang w:val="en-US"/>
        </w:rPr>
        <w:t>Kemudian</w:t>
      </w:r>
      <w:proofErr w:type="spellEnd"/>
      <w:r w:rsidR="00626D16" w:rsidRPr="00A61CD2">
        <w:rPr>
          <w:rFonts w:ascii="Arial" w:hAnsi="Arial" w:cs="Arial"/>
          <w:sz w:val="20"/>
          <w:szCs w:val="20"/>
          <w:lang w:val="en-US"/>
        </w:rPr>
        <w:t xml:space="preserve"> </w:t>
      </w:r>
      <w:proofErr w:type="spellStart"/>
      <w:r w:rsidR="00626D16" w:rsidRPr="00A61CD2">
        <w:rPr>
          <w:rFonts w:ascii="Arial" w:hAnsi="Arial" w:cs="Arial"/>
          <w:sz w:val="20"/>
          <w:szCs w:val="20"/>
          <w:lang w:val="en-US"/>
        </w:rPr>
        <w:t>melihat</w:t>
      </w:r>
      <w:proofErr w:type="spellEnd"/>
      <w:r w:rsidR="00626D16" w:rsidRPr="00A61CD2">
        <w:rPr>
          <w:rFonts w:ascii="Arial" w:hAnsi="Arial" w:cs="Arial"/>
          <w:sz w:val="20"/>
          <w:szCs w:val="20"/>
          <w:lang w:val="en-US"/>
        </w:rPr>
        <w:t xml:space="preserve"> </w:t>
      </w:r>
      <w:proofErr w:type="spellStart"/>
      <w:r w:rsidR="001E3A7E" w:rsidRPr="00A61CD2">
        <w:rPr>
          <w:rFonts w:ascii="Arial" w:hAnsi="Arial" w:cs="Arial"/>
          <w:sz w:val="20"/>
          <w:szCs w:val="20"/>
          <w:lang w:val="en-US"/>
        </w:rPr>
        <w:t>keterkaitan</w:t>
      </w:r>
      <w:proofErr w:type="spellEnd"/>
      <w:r w:rsidR="001E3A7E" w:rsidRPr="00A61CD2">
        <w:rPr>
          <w:rFonts w:ascii="Arial" w:hAnsi="Arial" w:cs="Arial"/>
          <w:sz w:val="20"/>
          <w:szCs w:val="20"/>
          <w:lang w:val="en-US"/>
        </w:rPr>
        <w:t xml:space="preserve"> </w:t>
      </w:r>
      <w:proofErr w:type="spellStart"/>
      <w:r w:rsidR="001E3A7E" w:rsidRPr="00A61CD2">
        <w:rPr>
          <w:rFonts w:ascii="Arial" w:hAnsi="Arial" w:cs="Arial"/>
          <w:sz w:val="20"/>
          <w:szCs w:val="20"/>
          <w:lang w:val="en-US"/>
        </w:rPr>
        <w:t>antara</w:t>
      </w:r>
      <w:proofErr w:type="spellEnd"/>
      <w:r w:rsidR="00626D16" w:rsidRPr="00A61CD2">
        <w:rPr>
          <w:rFonts w:ascii="Arial" w:hAnsi="Arial" w:cs="Arial"/>
          <w:sz w:val="20"/>
          <w:szCs w:val="20"/>
          <w:lang w:val="en-US"/>
        </w:rPr>
        <w:t xml:space="preserve"> </w:t>
      </w:r>
      <w:proofErr w:type="spellStart"/>
      <w:r w:rsidR="00626D16" w:rsidRPr="00A61CD2">
        <w:rPr>
          <w:rFonts w:ascii="Arial" w:hAnsi="Arial" w:cs="Arial"/>
          <w:sz w:val="20"/>
          <w:szCs w:val="20"/>
          <w:lang w:val="en-US"/>
        </w:rPr>
        <w:t>variabel</w:t>
      </w:r>
      <w:proofErr w:type="spellEnd"/>
      <w:r w:rsidR="00626D16" w:rsidRPr="00A61CD2">
        <w:rPr>
          <w:rFonts w:ascii="Arial" w:hAnsi="Arial" w:cs="Arial"/>
          <w:sz w:val="20"/>
          <w:szCs w:val="20"/>
          <w:lang w:val="en-US"/>
        </w:rPr>
        <w:t xml:space="preserve"> </w:t>
      </w:r>
      <w:proofErr w:type="spellStart"/>
      <w:r w:rsidR="00626D16" w:rsidRPr="00A61CD2">
        <w:rPr>
          <w:rFonts w:ascii="Arial" w:hAnsi="Arial" w:cs="Arial"/>
          <w:sz w:val="20"/>
          <w:szCs w:val="20"/>
          <w:lang w:val="en-US"/>
        </w:rPr>
        <w:t>dependen</w:t>
      </w:r>
      <w:proofErr w:type="spellEnd"/>
      <w:r w:rsidR="00626D16" w:rsidRPr="00A61CD2">
        <w:rPr>
          <w:rFonts w:ascii="Arial" w:hAnsi="Arial" w:cs="Arial"/>
          <w:sz w:val="20"/>
          <w:szCs w:val="20"/>
          <w:lang w:val="en-US"/>
        </w:rPr>
        <w:t xml:space="preserve"> </w:t>
      </w:r>
      <w:proofErr w:type="spellStart"/>
      <w:r w:rsidR="001E3A7E" w:rsidRPr="00A61CD2">
        <w:rPr>
          <w:rFonts w:ascii="Arial" w:hAnsi="Arial" w:cs="Arial"/>
          <w:sz w:val="20"/>
          <w:szCs w:val="20"/>
          <w:lang w:val="en-US"/>
        </w:rPr>
        <w:t>dengan</w:t>
      </w:r>
      <w:proofErr w:type="spellEnd"/>
      <w:r w:rsidR="00626D16" w:rsidRPr="00A61CD2">
        <w:rPr>
          <w:rFonts w:ascii="Arial" w:hAnsi="Arial" w:cs="Arial"/>
          <w:sz w:val="20"/>
          <w:szCs w:val="20"/>
          <w:lang w:val="en-US"/>
        </w:rPr>
        <w:t xml:space="preserve"> </w:t>
      </w:r>
      <w:proofErr w:type="spellStart"/>
      <w:r w:rsidR="00626D16" w:rsidRPr="00A61CD2">
        <w:rPr>
          <w:rFonts w:ascii="Arial" w:hAnsi="Arial" w:cs="Arial"/>
          <w:sz w:val="20"/>
          <w:szCs w:val="20"/>
          <w:lang w:val="en-US"/>
        </w:rPr>
        <w:t>variabel</w:t>
      </w:r>
      <w:proofErr w:type="spellEnd"/>
      <w:r w:rsidR="00626D16" w:rsidRPr="00A61CD2">
        <w:rPr>
          <w:rFonts w:ascii="Arial" w:hAnsi="Arial" w:cs="Arial"/>
          <w:sz w:val="20"/>
          <w:szCs w:val="20"/>
          <w:lang w:val="en-US"/>
        </w:rPr>
        <w:t xml:space="preserve"> </w:t>
      </w:r>
      <w:proofErr w:type="spellStart"/>
      <w:r w:rsidR="00626D16" w:rsidRPr="00A61CD2">
        <w:rPr>
          <w:rFonts w:ascii="Arial" w:hAnsi="Arial" w:cs="Arial"/>
          <w:sz w:val="20"/>
          <w:szCs w:val="20"/>
          <w:lang w:val="en-US"/>
        </w:rPr>
        <w:t>independen</w:t>
      </w:r>
      <w:proofErr w:type="spellEnd"/>
      <w:r w:rsidR="00626D16" w:rsidRPr="00A61CD2">
        <w:rPr>
          <w:rFonts w:ascii="Arial" w:hAnsi="Arial" w:cs="Arial"/>
          <w:sz w:val="20"/>
          <w:szCs w:val="20"/>
          <w:lang w:val="en-US"/>
        </w:rPr>
        <w:t xml:space="preserve"> dan </w:t>
      </w:r>
      <w:proofErr w:type="spellStart"/>
      <w:r w:rsidR="00626D16" w:rsidRPr="00A61CD2">
        <w:rPr>
          <w:rFonts w:ascii="Arial" w:hAnsi="Arial" w:cs="Arial"/>
          <w:sz w:val="20"/>
          <w:szCs w:val="20"/>
          <w:lang w:val="en-US"/>
        </w:rPr>
        <w:t>ditarik</w:t>
      </w:r>
      <w:proofErr w:type="spellEnd"/>
      <w:r w:rsidR="00626D16" w:rsidRPr="00A61CD2">
        <w:rPr>
          <w:rFonts w:ascii="Arial" w:hAnsi="Arial" w:cs="Arial"/>
          <w:sz w:val="20"/>
          <w:szCs w:val="20"/>
          <w:lang w:val="en-US"/>
        </w:rPr>
        <w:t xml:space="preserve"> </w:t>
      </w:r>
      <w:proofErr w:type="spellStart"/>
      <w:r w:rsidR="00626D16" w:rsidRPr="00A61CD2">
        <w:rPr>
          <w:rFonts w:ascii="Arial" w:hAnsi="Arial" w:cs="Arial"/>
          <w:sz w:val="20"/>
          <w:szCs w:val="20"/>
          <w:lang w:val="en-US"/>
        </w:rPr>
        <w:t>kesimpulan</w:t>
      </w:r>
      <w:proofErr w:type="spellEnd"/>
      <w:r w:rsidR="00626D16" w:rsidRPr="00A61CD2">
        <w:rPr>
          <w:rFonts w:ascii="Arial" w:hAnsi="Arial" w:cs="Arial"/>
          <w:sz w:val="20"/>
          <w:szCs w:val="20"/>
          <w:lang w:val="en-US"/>
        </w:rPr>
        <w:t xml:space="preserve">. </w:t>
      </w:r>
      <w:proofErr w:type="spellStart"/>
      <w:r w:rsidR="00626D16" w:rsidRPr="00A61CD2">
        <w:rPr>
          <w:rFonts w:ascii="Arial" w:hAnsi="Arial" w:cs="Arial"/>
          <w:sz w:val="20"/>
          <w:szCs w:val="20"/>
          <w:lang w:val="en-US"/>
        </w:rPr>
        <w:t>Dengan</w:t>
      </w:r>
      <w:proofErr w:type="spellEnd"/>
      <w:r w:rsidR="00626D16" w:rsidRPr="00A61CD2">
        <w:rPr>
          <w:rFonts w:ascii="Arial" w:hAnsi="Arial" w:cs="Arial"/>
          <w:sz w:val="20"/>
          <w:szCs w:val="20"/>
          <w:lang w:val="en-US"/>
        </w:rPr>
        <w:t xml:space="preserve"> </w:t>
      </w:r>
      <w:proofErr w:type="spellStart"/>
      <w:r w:rsidR="00626D16" w:rsidRPr="00A61CD2">
        <w:rPr>
          <w:rFonts w:ascii="Arial" w:hAnsi="Arial" w:cs="Arial"/>
          <w:sz w:val="20"/>
          <w:szCs w:val="20"/>
          <w:lang w:val="en-US"/>
        </w:rPr>
        <w:t>demikian</w:t>
      </w:r>
      <w:proofErr w:type="spellEnd"/>
      <w:r w:rsidR="00626D16" w:rsidRPr="00A61CD2">
        <w:rPr>
          <w:rFonts w:ascii="Arial" w:hAnsi="Arial" w:cs="Arial"/>
          <w:sz w:val="20"/>
          <w:szCs w:val="20"/>
          <w:lang w:val="en-US"/>
        </w:rPr>
        <w:t xml:space="preserve"> </w:t>
      </w:r>
      <w:proofErr w:type="spellStart"/>
      <w:r w:rsidR="00626D16" w:rsidRPr="00A61CD2">
        <w:rPr>
          <w:rFonts w:ascii="Arial" w:hAnsi="Arial" w:cs="Arial"/>
          <w:sz w:val="20"/>
          <w:szCs w:val="20"/>
          <w:lang w:val="en-US"/>
        </w:rPr>
        <w:t>dapat</w:t>
      </w:r>
      <w:proofErr w:type="spellEnd"/>
      <w:r w:rsidR="00B57B8C" w:rsidRPr="00A61CD2">
        <w:rPr>
          <w:rFonts w:ascii="Arial" w:hAnsi="Arial" w:cs="Arial"/>
          <w:sz w:val="20"/>
          <w:szCs w:val="20"/>
          <w:lang w:val="en-US"/>
        </w:rPr>
        <w:t xml:space="preserve"> </w:t>
      </w:r>
      <w:r w:rsidR="001E3A7E" w:rsidRPr="00A61CD2">
        <w:rPr>
          <w:rFonts w:ascii="Arial" w:hAnsi="Arial" w:cs="Arial"/>
          <w:sz w:val="20"/>
          <w:szCs w:val="20"/>
          <w:lang w:val="en-US"/>
        </w:rPr>
        <w:t xml:space="preserve"> </w:t>
      </w:r>
      <w:proofErr w:type="spellStart"/>
      <w:r w:rsidR="00626D16" w:rsidRPr="00A61CD2">
        <w:rPr>
          <w:rFonts w:ascii="Arial" w:hAnsi="Arial" w:cs="Arial"/>
          <w:sz w:val="20"/>
          <w:szCs w:val="20"/>
          <w:lang w:val="en-US"/>
        </w:rPr>
        <w:t>diperoleh</w:t>
      </w:r>
      <w:proofErr w:type="spellEnd"/>
      <w:r w:rsidR="00626D16" w:rsidRPr="00A61CD2">
        <w:rPr>
          <w:rFonts w:ascii="Arial" w:hAnsi="Arial" w:cs="Arial"/>
          <w:sz w:val="20"/>
          <w:szCs w:val="20"/>
          <w:lang w:val="en-US"/>
        </w:rPr>
        <w:t xml:space="preserve"> model </w:t>
      </w:r>
      <w:proofErr w:type="spellStart"/>
      <w:r w:rsidR="00626D16" w:rsidRPr="00A61CD2">
        <w:rPr>
          <w:rFonts w:ascii="Arial" w:hAnsi="Arial" w:cs="Arial"/>
          <w:sz w:val="20"/>
          <w:szCs w:val="20"/>
          <w:lang w:val="en-US"/>
        </w:rPr>
        <w:t>persamaan</w:t>
      </w:r>
      <w:proofErr w:type="spellEnd"/>
      <w:r w:rsidR="00626D16" w:rsidRPr="00A61CD2">
        <w:rPr>
          <w:rFonts w:ascii="Arial" w:hAnsi="Arial" w:cs="Arial"/>
          <w:sz w:val="20"/>
          <w:szCs w:val="20"/>
          <w:lang w:val="en-US"/>
        </w:rPr>
        <w:t xml:space="preserve"> </w:t>
      </w:r>
      <w:proofErr w:type="spellStart"/>
      <w:r w:rsidR="00626D16" w:rsidRPr="00A61CD2">
        <w:rPr>
          <w:rFonts w:ascii="Arial" w:hAnsi="Arial" w:cs="Arial"/>
          <w:sz w:val="20"/>
          <w:szCs w:val="20"/>
          <w:lang w:val="en-US"/>
        </w:rPr>
        <w:t>ekonometrika</w:t>
      </w:r>
      <w:proofErr w:type="spellEnd"/>
      <w:r w:rsidR="00626D16" w:rsidRPr="00A61CD2">
        <w:rPr>
          <w:rFonts w:ascii="Arial" w:hAnsi="Arial" w:cs="Arial"/>
          <w:sz w:val="20"/>
          <w:szCs w:val="20"/>
          <w:lang w:val="en-US"/>
        </w:rPr>
        <w:t xml:space="preserve"> </w:t>
      </w:r>
      <w:proofErr w:type="spellStart"/>
      <w:r w:rsidR="00626D16" w:rsidRPr="00A61CD2">
        <w:rPr>
          <w:rFonts w:ascii="Arial" w:hAnsi="Arial" w:cs="Arial"/>
          <w:sz w:val="20"/>
          <w:szCs w:val="20"/>
          <w:lang w:val="en-US"/>
        </w:rPr>
        <w:t>sebagai</w:t>
      </w:r>
      <w:proofErr w:type="spellEnd"/>
      <w:r w:rsidR="00626D16" w:rsidRPr="00A61CD2">
        <w:rPr>
          <w:rFonts w:ascii="Arial" w:hAnsi="Arial" w:cs="Arial"/>
          <w:sz w:val="20"/>
          <w:szCs w:val="20"/>
          <w:lang w:val="en-US"/>
        </w:rPr>
        <w:t xml:space="preserve"> </w:t>
      </w:r>
      <w:proofErr w:type="spellStart"/>
      <w:r w:rsidR="00626D16" w:rsidRPr="00A61CD2">
        <w:rPr>
          <w:rFonts w:ascii="Arial" w:hAnsi="Arial" w:cs="Arial"/>
          <w:sz w:val="20"/>
          <w:szCs w:val="20"/>
          <w:lang w:val="en-US"/>
        </w:rPr>
        <w:t>berikut</w:t>
      </w:r>
      <w:proofErr w:type="spellEnd"/>
      <w:r w:rsidR="00626D16" w:rsidRPr="00A61CD2">
        <w:rPr>
          <w:rFonts w:ascii="Arial" w:hAnsi="Arial" w:cs="Arial"/>
          <w:sz w:val="20"/>
          <w:szCs w:val="20"/>
          <w:lang w:val="en-US"/>
        </w:rPr>
        <w:t>:</w:t>
      </w:r>
    </w:p>
    <w:p w14:paraId="36FB84DC" w14:textId="77777777" w:rsidR="00E54B96" w:rsidRPr="00472F07" w:rsidRDefault="00626D16" w:rsidP="00E12955">
      <w:pPr>
        <w:ind w:left="120"/>
        <w:jc w:val="both"/>
        <w:rPr>
          <w:rFonts w:asciiTheme="majorBidi" w:hAnsiTheme="majorBidi" w:cstheme="majorBidi"/>
          <w:sz w:val="24"/>
          <w:szCs w:val="24"/>
        </w:rPr>
      </w:pPr>
      <w:r w:rsidRPr="00472F07">
        <w:rPr>
          <w:rFonts w:asciiTheme="majorBidi" w:hAnsiTheme="majorBidi" w:cstheme="majorBidi"/>
          <w:i/>
          <w:iCs/>
          <w:position w:val="2"/>
          <w:sz w:val="24"/>
          <w:szCs w:val="24"/>
        </w:rPr>
        <w:t>Stunting</w:t>
      </w:r>
      <w:r w:rsidRPr="001E3A7E">
        <w:rPr>
          <w:rFonts w:asciiTheme="majorBidi" w:hAnsiTheme="majorBidi" w:cstheme="majorBidi"/>
          <w:i/>
          <w:iCs/>
          <w:sz w:val="24"/>
          <w:szCs w:val="24"/>
          <w:vertAlign w:val="subscript"/>
        </w:rPr>
        <w:t>it</w:t>
      </w:r>
      <w:r w:rsidRPr="00472F07">
        <w:rPr>
          <w:rFonts w:asciiTheme="majorBidi" w:hAnsiTheme="majorBidi" w:cstheme="majorBidi"/>
          <w:i/>
          <w:iCs/>
          <w:sz w:val="24"/>
          <w:szCs w:val="24"/>
        </w:rPr>
        <w:t xml:space="preserve"> </w:t>
      </w:r>
      <w:r w:rsidRPr="00472F07">
        <w:rPr>
          <w:rFonts w:asciiTheme="majorBidi" w:hAnsiTheme="majorBidi" w:cstheme="majorBidi"/>
          <w:i/>
          <w:iCs/>
          <w:position w:val="2"/>
          <w:sz w:val="24"/>
          <w:szCs w:val="24"/>
        </w:rPr>
        <w:t>=</w:t>
      </w:r>
      <w:r w:rsidRPr="00472F07">
        <w:rPr>
          <w:rFonts w:asciiTheme="majorBidi" w:hAnsiTheme="majorBidi" w:cstheme="majorBidi"/>
          <w:i/>
          <w:iCs/>
          <w:spacing w:val="-4"/>
          <w:position w:val="2"/>
          <w:sz w:val="24"/>
          <w:szCs w:val="24"/>
        </w:rPr>
        <w:t xml:space="preserve"> </w:t>
      </w:r>
      <w:r w:rsidRPr="00472F07">
        <w:rPr>
          <w:rFonts w:asciiTheme="majorBidi" w:hAnsiTheme="majorBidi" w:cstheme="majorBidi"/>
          <w:i/>
          <w:iCs/>
          <w:position w:val="2"/>
          <w:sz w:val="24"/>
          <w:szCs w:val="24"/>
        </w:rPr>
        <w:t>ꞵ</w:t>
      </w:r>
      <w:r w:rsidRPr="001E3A7E">
        <w:rPr>
          <w:rFonts w:asciiTheme="majorBidi" w:hAnsiTheme="majorBidi" w:cstheme="majorBidi"/>
          <w:i/>
          <w:iCs/>
          <w:sz w:val="24"/>
          <w:szCs w:val="24"/>
          <w:vertAlign w:val="subscript"/>
        </w:rPr>
        <w:t>0</w:t>
      </w:r>
      <w:r w:rsidRPr="00472F07">
        <w:rPr>
          <w:rFonts w:asciiTheme="majorBidi" w:hAnsiTheme="majorBidi" w:cstheme="majorBidi"/>
          <w:i/>
          <w:iCs/>
          <w:spacing w:val="-2"/>
          <w:sz w:val="24"/>
          <w:szCs w:val="24"/>
        </w:rPr>
        <w:t xml:space="preserve"> </w:t>
      </w:r>
      <w:r w:rsidRPr="00472F07">
        <w:rPr>
          <w:rFonts w:asciiTheme="majorBidi" w:hAnsiTheme="majorBidi" w:cstheme="majorBidi"/>
          <w:i/>
          <w:iCs/>
          <w:position w:val="2"/>
          <w:sz w:val="24"/>
          <w:szCs w:val="24"/>
        </w:rPr>
        <w:t>+ ꞵ</w:t>
      </w:r>
      <w:r w:rsidRPr="001E3A7E">
        <w:rPr>
          <w:rFonts w:asciiTheme="majorBidi" w:hAnsiTheme="majorBidi" w:cstheme="majorBidi"/>
          <w:i/>
          <w:iCs/>
          <w:sz w:val="24"/>
          <w:szCs w:val="24"/>
          <w:vertAlign w:val="subscript"/>
        </w:rPr>
        <w:t>1</w:t>
      </w:r>
      <w:r w:rsidRPr="00472F07">
        <w:rPr>
          <w:rFonts w:asciiTheme="majorBidi" w:hAnsiTheme="majorBidi" w:cstheme="majorBidi"/>
          <w:i/>
          <w:iCs/>
          <w:spacing w:val="1"/>
          <w:sz w:val="24"/>
          <w:szCs w:val="24"/>
        </w:rPr>
        <w:t xml:space="preserve"> </w:t>
      </w:r>
      <w:r w:rsidRPr="00472F07">
        <w:rPr>
          <w:rFonts w:asciiTheme="majorBidi" w:hAnsiTheme="majorBidi" w:cstheme="majorBidi"/>
          <w:i/>
          <w:iCs/>
          <w:position w:val="2"/>
          <w:sz w:val="24"/>
          <w:szCs w:val="24"/>
        </w:rPr>
        <w:t>AHH</w:t>
      </w:r>
      <w:r w:rsidRPr="001E3A7E">
        <w:rPr>
          <w:rFonts w:asciiTheme="majorBidi" w:hAnsiTheme="majorBidi" w:cstheme="majorBidi"/>
          <w:i/>
          <w:iCs/>
          <w:sz w:val="24"/>
          <w:szCs w:val="24"/>
          <w:vertAlign w:val="subscript"/>
        </w:rPr>
        <w:t>it</w:t>
      </w:r>
      <w:r w:rsidRPr="00472F07">
        <w:rPr>
          <w:rFonts w:asciiTheme="majorBidi" w:hAnsiTheme="majorBidi" w:cstheme="majorBidi"/>
          <w:i/>
          <w:iCs/>
          <w:spacing w:val="-2"/>
          <w:sz w:val="24"/>
          <w:szCs w:val="24"/>
        </w:rPr>
        <w:t xml:space="preserve"> </w:t>
      </w:r>
      <w:r w:rsidRPr="00472F07">
        <w:rPr>
          <w:rFonts w:asciiTheme="majorBidi" w:hAnsiTheme="majorBidi" w:cstheme="majorBidi"/>
          <w:i/>
          <w:iCs/>
          <w:position w:val="2"/>
          <w:sz w:val="24"/>
          <w:szCs w:val="24"/>
        </w:rPr>
        <w:t>+</w:t>
      </w:r>
      <w:r w:rsidRPr="00472F07">
        <w:rPr>
          <w:rFonts w:asciiTheme="majorBidi" w:hAnsiTheme="majorBidi" w:cstheme="majorBidi"/>
          <w:i/>
          <w:iCs/>
          <w:spacing w:val="-1"/>
          <w:position w:val="2"/>
          <w:sz w:val="24"/>
          <w:szCs w:val="24"/>
        </w:rPr>
        <w:t xml:space="preserve"> </w:t>
      </w:r>
      <w:r w:rsidRPr="00472F07">
        <w:rPr>
          <w:rFonts w:asciiTheme="majorBidi" w:hAnsiTheme="majorBidi" w:cstheme="majorBidi"/>
          <w:i/>
          <w:iCs/>
          <w:position w:val="2"/>
          <w:sz w:val="24"/>
          <w:szCs w:val="24"/>
        </w:rPr>
        <w:t>ꞵ</w:t>
      </w:r>
      <w:r w:rsidRPr="001E3A7E">
        <w:rPr>
          <w:rFonts w:asciiTheme="majorBidi" w:hAnsiTheme="majorBidi" w:cstheme="majorBidi"/>
          <w:i/>
          <w:iCs/>
          <w:sz w:val="24"/>
          <w:szCs w:val="24"/>
          <w:vertAlign w:val="subscript"/>
        </w:rPr>
        <w:t>2</w:t>
      </w:r>
      <w:r w:rsidRPr="00472F07">
        <w:rPr>
          <w:rFonts w:asciiTheme="majorBidi" w:hAnsiTheme="majorBidi" w:cstheme="majorBidi"/>
          <w:i/>
          <w:iCs/>
          <w:spacing w:val="1"/>
          <w:sz w:val="24"/>
          <w:szCs w:val="24"/>
        </w:rPr>
        <w:t xml:space="preserve"> </w:t>
      </w:r>
      <w:r w:rsidRPr="00472F07">
        <w:rPr>
          <w:rFonts w:asciiTheme="majorBidi" w:hAnsiTheme="majorBidi" w:cstheme="majorBidi"/>
          <w:i/>
          <w:iCs/>
          <w:position w:val="2"/>
          <w:sz w:val="24"/>
          <w:szCs w:val="24"/>
        </w:rPr>
        <w:t>IPG</w:t>
      </w:r>
      <w:r w:rsidRPr="001E3A7E">
        <w:rPr>
          <w:rFonts w:asciiTheme="majorBidi" w:hAnsiTheme="majorBidi" w:cstheme="majorBidi"/>
          <w:i/>
          <w:iCs/>
          <w:sz w:val="24"/>
          <w:szCs w:val="24"/>
          <w:vertAlign w:val="subscript"/>
        </w:rPr>
        <w:t>it</w:t>
      </w:r>
      <w:r w:rsidRPr="00472F07">
        <w:rPr>
          <w:rFonts w:asciiTheme="majorBidi" w:hAnsiTheme="majorBidi" w:cstheme="majorBidi"/>
          <w:i/>
          <w:iCs/>
          <w:spacing w:val="-2"/>
          <w:sz w:val="24"/>
          <w:szCs w:val="24"/>
        </w:rPr>
        <w:t xml:space="preserve"> </w:t>
      </w:r>
      <w:r w:rsidRPr="00472F07">
        <w:rPr>
          <w:rFonts w:asciiTheme="majorBidi" w:hAnsiTheme="majorBidi" w:cstheme="majorBidi"/>
          <w:i/>
          <w:iCs/>
          <w:position w:val="2"/>
          <w:sz w:val="24"/>
          <w:szCs w:val="24"/>
        </w:rPr>
        <w:t>+ ꞵ</w:t>
      </w:r>
      <w:r w:rsidRPr="001E3A7E">
        <w:rPr>
          <w:rFonts w:asciiTheme="majorBidi" w:hAnsiTheme="majorBidi" w:cstheme="majorBidi"/>
          <w:i/>
          <w:iCs/>
          <w:sz w:val="24"/>
          <w:szCs w:val="24"/>
          <w:vertAlign w:val="subscript"/>
        </w:rPr>
        <w:t>3</w:t>
      </w:r>
      <w:r w:rsidRPr="00472F07">
        <w:rPr>
          <w:rFonts w:asciiTheme="majorBidi" w:hAnsiTheme="majorBidi" w:cstheme="majorBidi"/>
          <w:i/>
          <w:iCs/>
          <w:spacing w:val="1"/>
          <w:sz w:val="24"/>
          <w:szCs w:val="24"/>
        </w:rPr>
        <w:t xml:space="preserve"> </w:t>
      </w:r>
      <w:r w:rsidRPr="00472F07">
        <w:rPr>
          <w:rFonts w:asciiTheme="majorBidi" w:hAnsiTheme="majorBidi" w:cstheme="majorBidi"/>
          <w:i/>
          <w:iCs/>
          <w:position w:val="2"/>
          <w:sz w:val="24"/>
          <w:szCs w:val="24"/>
        </w:rPr>
        <w:t>PDRB</w:t>
      </w:r>
      <w:r w:rsidRPr="001E3A7E">
        <w:rPr>
          <w:rFonts w:asciiTheme="majorBidi" w:hAnsiTheme="majorBidi" w:cstheme="majorBidi"/>
          <w:i/>
          <w:iCs/>
          <w:sz w:val="24"/>
          <w:szCs w:val="24"/>
          <w:vertAlign w:val="subscript"/>
        </w:rPr>
        <w:t>it</w:t>
      </w:r>
      <w:r w:rsidRPr="00472F07">
        <w:rPr>
          <w:rFonts w:asciiTheme="majorBidi" w:hAnsiTheme="majorBidi" w:cstheme="majorBidi"/>
          <w:i/>
          <w:iCs/>
          <w:spacing w:val="-2"/>
          <w:sz w:val="24"/>
          <w:szCs w:val="24"/>
        </w:rPr>
        <w:t xml:space="preserve"> </w:t>
      </w:r>
      <w:r w:rsidRPr="00472F07">
        <w:rPr>
          <w:rFonts w:asciiTheme="majorBidi" w:hAnsiTheme="majorBidi" w:cstheme="majorBidi"/>
          <w:i/>
          <w:iCs/>
          <w:position w:val="2"/>
          <w:sz w:val="24"/>
          <w:szCs w:val="24"/>
        </w:rPr>
        <w:t>+</w:t>
      </w:r>
      <w:r w:rsidRPr="00472F07">
        <w:rPr>
          <w:rFonts w:asciiTheme="majorBidi" w:hAnsiTheme="majorBidi" w:cstheme="majorBidi"/>
          <w:i/>
          <w:iCs/>
          <w:spacing w:val="-4"/>
          <w:position w:val="2"/>
          <w:sz w:val="24"/>
          <w:szCs w:val="24"/>
        </w:rPr>
        <w:t xml:space="preserve"> </w:t>
      </w:r>
      <w:r w:rsidRPr="00472F07">
        <w:rPr>
          <w:rFonts w:asciiTheme="majorBidi" w:hAnsiTheme="majorBidi" w:cstheme="majorBidi"/>
          <w:i/>
          <w:iCs/>
          <w:position w:val="2"/>
          <w:sz w:val="24"/>
          <w:szCs w:val="24"/>
        </w:rPr>
        <w:t>ꞵ</w:t>
      </w:r>
      <w:r w:rsidRPr="001E3A7E">
        <w:rPr>
          <w:rFonts w:asciiTheme="majorBidi" w:hAnsiTheme="majorBidi" w:cstheme="majorBidi"/>
          <w:i/>
          <w:iCs/>
          <w:sz w:val="24"/>
          <w:szCs w:val="24"/>
          <w:vertAlign w:val="subscript"/>
        </w:rPr>
        <w:t>4</w:t>
      </w:r>
      <w:r w:rsidRPr="00472F07">
        <w:rPr>
          <w:rFonts w:asciiTheme="majorBidi" w:hAnsiTheme="majorBidi" w:cstheme="majorBidi"/>
          <w:i/>
          <w:iCs/>
          <w:spacing w:val="1"/>
          <w:sz w:val="24"/>
          <w:szCs w:val="24"/>
        </w:rPr>
        <w:t xml:space="preserve"> </w:t>
      </w:r>
      <w:r w:rsidRPr="00472F07">
        <w:rPr>
          <w:rFonts w:asciiTheme="majorBidi" w:hAnsiTheme="majorBidi" w:cstheme="majorBidi"/>
          <w:i/>
          <w:iCs/>
          <w:position w:val="2"/>
          <w:sz w:val="24"/>
          <w:szCs w:val="24"/>
        </w:rPr>
        <w:t>PKH</w:t>
      </w:r>
      <w:r w:rsidRPr="001E3A7E">
        <w:rPr>
          <w:rFonts w:asciiTheme="majorBidi" w:hAnsiTheme="majorBidi" w:cstheme="majorBidi"/>
          <w:i/>
          <w:iCs/>
          <w:sz w:val="24"/>
          <w:szCs w:val="24"/>
          <w:vertAlign w:val="subscript"/>
        </w:rPr>
        <w:t>it</w:t>
      </w:r>
      <w:r w:rsidRPr="001E3A7E">
        <w:rPr>
          <w:rFonts w:asciiTheme="majorBidi" w:hAnsiTheme="majorBidi" w:cstheme="majorBidi"/>
          <w:i/>
          <w:iCs/>
          <w:spacing w:val="-2"/>
          <w:sz w:val="24"/>
          <w:szCs w:val="24"/>
          <w:vertAlign w:val="subscript"/>
        </w:rPr>
        <w:t xml:space="preserve"> </w:t>
      </w:r>
      <w:r w:rsidRPr="00472F07">
        <w:rPr>
          <w:rFonts w:asciiTheme="majorBidi" w:hAnsiTheme="majorBidi" w:cstheme="majorBidi"/>
          <w:i/>
          <w:iCs/>
          <w:position w:val="2"/>
          <w:sz w:val="24"/>
          <w:szCs w:val="24"/>
        </w:rPr>
        <w:t>+ ꞵ</w:t>
      </w:r>
      <w:r w:rsidRPr="001E3A7E">
        <w:rPr>
          <w:rFonts w:asciiTheme="majorBidi" w:hAnsiTheme="majorBidi" w:cstheme="majorBidi"/>
          <w:i/>
          <w:iCs/>
          <w:sz w:val="24"/>
          <w:szCs w:val="24"/>
          <w:vertAlign w:val="subscript"/>
        </w:rPr>
        <w:t>5</w:t>
      </w:r>
      <w:r w:rsidRPr="00472F07">
        <w:rPr>
          <w:rFonts w:asciiTheme="majorBidi" w:hAnsiTheme="majorBidi" w:cstheme="majorBidi"/>
          <w:i/>
          <w:iCs/>
          <w:spacing w:val="1"/>
          <w:sz w:val="24"/>
          <w:szCs w:val="24"/>
        </w:rPr>
        <w:t xml:space="preserve"> </w:t>
      </w:r>
      <w:r w:rsidRPr="00472F07">
        <w:rPr>
          <w:rFonts w:asciiTheme="majorBidi" w:hAnsiTheme="majorBidi" w:cstheme="majorBidi"/>
          <w:i/>
          <w:iCs/>
          <w:position w:val="2"/>
          <w:sz w:val="24"/>
          <w:szCs w:val="24"/>
        </w:rPr>
        <w:t>RLS</w:t>
      </w:r>
      <w:r w:rsidRPr="001E3A7E">
        <w:rPr>
          <w:rFonts w:asciiTheme="majorBidi" w:hAnsiTheme="majorBidi" w:cstheme="majorBidi"/>
          <w:i/>
          <w:iCs/>
          <w:sz w:val="24"/>
          <w:szCs w:val="24"/>
          <w:vertAlign w:val="subscript"/>
        </w:rPr>
        <w:t>it</w:t>
      </w:r>
      <w:r w:rsidRPr="00472F07">
        <w:rPr>
          <w:rFonts w:asciiTheme="majorBidi" w:hAnsiTheme="majorBidi" w:cstheme="majorBidi"/>
          <w:i/>
          <w:iCs/>
          <w:spacing w:val="18"/>
          <w:sz w:val="24"/>
          <w:szCs w:val="24"/>
        </w:rPr>
        <w:t xml:space="preserve"> </w:t>
      </w:r>
      <w:r w:rsidRPr="00472F07">
        <w:rPr>
          <w:rFonts w:asciiTheme="majorBidi" w:hAnsiTheme="majorBidi" w:cstheme="majorBidi"/>
          <w:position w:val="2"/>
          <w:sz w:val="24"/>
          <w:szCs w:val="24"/>
        </w:rPr>
        <w:t>+</w:t>
      </w:r>
      <w:r w:rsidRPr="00472F07">
        <w:rPr>
          <w:rFonts w:asciiTheme="majorBidi" w:hAnsiTheme="majorBidi" w:cstheme="majorBidi"/>
          <w:spacing w:val="-2"/>
          <w:position w:val="2"/>
          <w:sz w:val="24"/>
          <w:szCs w:val="24"/>
        </w:rPr>
        <w:t xml:space="preserve"> </w:t>
      </w:r>
      <w:r w:rsidRPr="00472F07">
        <w:rPr>
          <w:rFonts w:asciiTheme="majorBidi" w:hAnsiTheme="majorBidi" w:cstheme="majorBidi"/>
          <w:position w:val="2"/>
          <w:sz w:val="24"/>
          <w:szCs w:val="24"/>
        </w:rPr>
        <w:t>Ԑ</w:t>
      </w:r>
      <w:r w:rsidRPr="001E3A7E">
        <w:rPr>
          <w:rFonts w:asciiTheme="majorBidi" w:hAnsiTheme="majorBidi" w:cstheme="majorBidi"/>
          <w:sz w:val="24"/>
          <w:szCs w:val="24"/>
          <w:vertAlign w:val="subscript"/>
        </w:rPr>
        <w:t>it</w:t>
      </w:r>
    </w:p>
    <w:p w14:paraId="17B9D54B" w14:textId="083543BC" w:rsidR="00FB0A9D" w:rsidRDefault="00FB0A9D" w:rsidP="00E12955">
      <w:pPr>
        <w:pStyle w:val="Heading1"/>
        <w:spacing w:before="0"/>
        <w:jc w:val="both"/>
        <w:rPr>
          <w:rFonts w:asciiTheme="majorBidi" w:hAnsiTheme="majorBidi" w:cstheme="majorBidi"/>
        </w:rPr>
      </w:pPr>
    </w:p>
    <w:p w14:paraId="1C820105" w14:textId="0C2FA5A6" w:rsidR="00E54B96" w:rsidRPr="00A61CD2" w:rsidRDefault="00626D16" w:rsidP="00E12955">
      <w:pPr>
        <w:pStyle w:val="Heading1"/>
        <w:spacing w:before="0"/>
        <w:jc w:val="center"/>
        <w:rPr>
          <w:rFonts w:ascii="Arial" w:hAnsi="Arial" w:cs="Arial"/>
          <w:sz w:val="20"/>
          <w:szCs w:val="20"/>
        </w:rPr>
      </w:pPr>
      <w:r w:rsidRPr="00A61CD2">
        <w:rPr>
          <w:rFonts w:ascii="Arial" w:hAnsi="Arial" w:cs="Arial"/>
          <w:sz w:val="20"/>
          <w:szCs w:val="20"/>
        </w:rPr>
        <w:t>HASIL</w:t>
      </w:r>
      <w:r w:rsidRPr="00A61CD2">
        <w:rPr>
          <w:rFonts w:ascii="Arial" w:hAnsi="Arial" w:cs="Arial"/>
          <w:spacing w:val="-2"/>
          <w:sz w:val="20"/>
          <w:szCs w:val="20"/>
        </w:rPr>
        <w:t xml:space="preserve"> </w:t>
      </w:r>
      <w:r w:rsidRPr="00A61CD2">
        <w:rPr>
          <w:rFonts w:ascii="Arial" w:hAnsi="Arial" w:cs="Arial"/>
          <w:sz w:val="20"/>
          <w:szCs w:val="20"/>
        </w:rPr>
        <w:t>PENELITIAN</w:t>
      </w:r>
    </w:p>
    <w:p w14:paraId="426DD5B0" w14:textId="77777777" w:rsidR="00E54B96" w:rsidRPr="00472F07" w:rsidRDefault="00E54B96" w:rsidP="00E12955">
      <w:pPr>
        <w:pStyle w:val="BodyText"/>
        <w:ind w:left="0"/>
        <w:rPr>
          <w:rFonts w:asciiTheme="majorBidi" w:hAnsiTheme="majorBidi" w:cstheme="majorBidi"/>
          <w:b/>
        </w:rPr>
      </w:pPr>
    </w:p>
    <w:p w14:paraId="0AAB959C" w14:textId="70F15944" w:rsidR="00E54B96" w:rsidRDefault="00B57B8C" w:rsidP="00E12955">
      <w:pPr>
        <w:ind w:left="120" w:right="116" w:firstLine="731"/>
        <w:jc w:val="both"/>
        <w:rPr>
          <w:rFonts w:ascii="Arial" w:hAnsi="Arial" w:cs="Arial"/>
          <w:sz w:val="20"/>
          <w:szCs w:val="20"/>
        </w:rPr>
      </w:pPr>
      <w:proofErr w:type="spellStart"/>
      <w:r w:rsidRPr="00A61CD2">
        <w:rPr>
          <w:rFonts w:ascii="Arial" w:hAnsi="Arial" w:cs="Arial"/>
          <w:sz w:val="20"/>
          <w:szCs w:val="20"/>
          <w:lang w:val="en-US"/>
        </w:rPr>
        <w:t>Pendekatan</w:t>
      </w:r>
      <w:proofErr w:type="spellEnd"/>
      <w:r w:rsidRPr="00A61CD2">
        <w:rPr>
          <w:rFonts w:ascii="Arial" w:hAnsi="Arial" w:cs="Arial"/>
          <w:sz w:val="20"/>
          <w:szCs w:val="20"/>
          <w:lang w:val="en-US"/>
        </w:rPr>
        <w:t xml:space="preserve"> yang </w:t>
      </w:r>
      <w:proofErr w:type="spellStart"/>
      <w:r w:rsidRPr="00A61CD2">
        <w:rPr>
          <w:rFonts w:ascii="Arial" w:hAnsi="Arial" w:cs="Arial"/>
          <w:sz w:val="20"/>
          <w:szCs w:val="20"/>
          <w:lang w:val="en-US"/>
        </w:rPr>
        <w:t>digunakan</w:t>
      </w:r>
      <w:proofErr w:type="spellEnd"/>
      <w:r w:rsidRPr="00A61CD2">
        <w:rPr>
          <w:rFonts w:ascii="Arial" w:hAnsi="Arial" w:cs="Arial"/>
          <w:sz w:val="20"/>
          <w:szCs w:val="20"/>
          <w:lang w:val="en-US"/>
        </w:rPr>
        <w:t xml:space="preserve"> pada </w:t>
      </w:r>
      <w:proofErr w:type="spellStart"/>
      <w:r w:rsidRPr="00A61CD2">
        <w:rPr>
          <w:rFonts w:ascii="Arial" w:hAnsi="Arial" w:cs="Arial"/>
          <w:sz w:val="20"/>
          <w:szCs w:val="20"/>
          <w:lang w:val="en-US"/>
        </w:rPr>
        <w:t>regresi</w:t>
      </w:r>
      <w:proofErr w:type="spellEnd"/>
      <w:r w:rsidRPr="00A61CD2">
        <w:rPr>
          <w:rFonts w:ascii="Arial" w:hAnsi="Arial" w:cs="Arial"/>
          <w:sz w:val="20"/>
          <w:szCs w:val="20"/>
          <w:lang w:val="en-US"/>
        </w:rPr>
        <w:t xml:space="preserve"> data panel </w:t>
      </w:r>
      <w:proofErr w:type="spellStart"/>
      <w:r w:rsidRPr="00A61CD2">
        <w:rPr>
          <w:rFonts w:ascii="Arial" w:hAnsi="Arial" w:cs="Arial"/>
          <w:sz w:val="20"/>
          <w:szCs w:val="20"/>
          <w:lang w:val="en-US"/>
        </w:rPr>
        <w:t>meliputi</w:t>
      </w:r>
      <w:proofErr w:type="spellEnd"/>
      <w:r w:rsidR="00626D16" w:rsidRPr="00A61CD2">
        <w:rPr>
          <w:rFonts w:ascii="Arial" w:hAnsi="Arial" w:cs="Arial"/>
          <w:sz w:val="20"/>
          <w:szCs w:val="20"/>
        </w:rPr>
        <w:t xml:space="preserve">, </w:t>
      </w:r>
      <w:r w:rsidR="00626D16" w:rsidRPr="00A61CD2">
        <w:rPr>
          <w:rFonts w:ascii="Arial" w:hAnsi="Arial" w:cs="Arial"/>
          <w:i/>
          <w:sz w:val="20"/>
          <w:szCs w:val="20"/>
        </w:rPr>
        <w:t>Common</w:t>
      </w:r>
      <w:r w:rsidR="00626D16" w:rsidRPr="00A61CD2">
        <w:rPr>
          <w:rFonts w:ascii="Arial" w:hAnsi="Arial" w:cs="Arial"/>
          <w:i/>
          <w:spacing w:val="1"/>
          <w:sz w:val="20"/>
          <w:szCs w:val="20"/>
        </w:rPr>
        <w:t xml:space="preserve"> </w:t>
      </w:r>
      <w:r w:rsidR="00626D16" w:rsidRPr="00A61CD2">
        <w:rPr>
          <w:rFonts w:ascii="Arial" w:hAnsi="Arial" w:cs="Arial"/>
          <w:i/>
          <w:sz w:val="20"/>
          <w:szCs w:val="20"/>
        </w:rPr>
        <w:t xml:space="preserve">Effects Model </w:t>
      </w:r>
      <w:r w:rsidR="00626D16" w:rsidRPr="00A61CD2">
        <w:rPr>
          <w:rFonts w:ascii="Arial" w:hAnsi="Arial" w:cs="Arial"/>
          <w:sz w:val="20"/>
          <w:szCs w:val="20"/>
        </w:rPr>
        <w:t xml:space="preserve">(CEM), </w:t>
      </w:r>
      <w:r w:rsidR="00626D16" w:rsidRPr="00A61CD2">
        <w:rPr>
          <w:rFonts w:ascii="Arial" w:hAnsi="Arial" w:cs="Arial"/>
          <w:i/>
          <w:sz w:val="20"/>
          <w:szCs w:val="20"/>
        </w:rPr>
        <w:t xml:space="preserve">Fixed Effects Model </w:t>
      </w:r>
      <w:r w:rsidR="00626D16" w:rsidRPr="00A61CD2">
        <w:rPr>
          <w:rFonts w:ascii="Arial" w:hAnsi="Arial" w:cs="Arial"/>
          <w:sz w:val="20"/>
          <w:szCs w:val="20"/>
        </w:rPr>
        <w:t xml:space="preserve">(FEM), dan </w:t>
      </w:r>
      <w:r w:rsidR="00626D16" w:rsidRPr="00A61CD2">
        <w:rPr>
          <w:rFonts w:ascii="Arial" w:hAnsi="Arial" w:cs="Arial"/>
          <w:i/>
          <w:sz w:val="20"/>
          <w:szCs w:val="20"/>
        </w:rPr>
        <w:t xml:space="preserve">Random Effects Model </w:t>
      </w:r>
      <w:r w:rsidR="00626D16" w:rsidRPr="00A61CD2">
        <w:rPr>
          <w:rFonts w:ascii="Arial" w:hAnsi="Arial" w:cs="Arial"/>
          <w:sz w:val="20"/>
          <w:szCs w:val="20"/>
        </w:rPr>
        <w:t xml:space="preserve">(REM). </w:t>
      </w:r>
      <w:proofErr w:type="spellStart"/>
      <w:r w:rsidRPr="00A61CD2">
        <w:rPr>
          <w:rFonts w:ascii="Arial" w:hAnsi="Arial" w:cs="Arial"/>
          <w:sz w:val="20"/>
          <w:szCs w:val="20"/>
          <w:lang w:val="en-US"/>
        </w:rPr>
        <w:t>Berikut</w:t>
      </w:r>
      <w:proofErr w:type="spellEnd"/>
      <w:r w:rsidRPr="00A61CD2">
        <w:rPr>
          <w:rFonts w:ascii="Arial" w:hAnsi="Arial" w:cs="Arial"/>
          <w:sz w:val="20"/>
          <w:szCs w:val="20"/>
          <w:lang w:val="en-US"/>
        </w:rPr>
        <w:t xml:space="preserve"> h</w:t>
      </w:r>
      <w:r w:rsidR="00626D16" w:rsidRPr="00A61CD2">
        <w:rPr>
          <w:rFonts w:ascii="Arial" w:hAnsi="Arial" w:cs="Arial"/>
          <w:sz w:val="20"/>
          <w:szCs w:val="20"/>
        </w:rPr>
        <w:t>asil</w:t>
      </w:r>
      <w:r w:rsidR="00626D16" w:rsidRPr="00A61CD2">
        <w:rPr>
          <w:rFonts w:ascii="Arial" w:hAnsi="Arial" w:cs="Arial"/>
          <w:spacing w:val="1"/>
          <w:sz w:val="20"/>
          <w:szCs w:val="20"/>
        </w:rPr>
        <w:t xml:space="preserve"> </w:t>
      </w:r>
      <w:r w:rsidR="00626D16" w:rsidRPr="00A61CD2">
        <w:rPr>
          <w:rFonts w:ascii="Arial" w:hAnsi="Arial" w:cs="Arial"/>
          <w:sz w:val="20"/>
          <w:szCs w:val="20"/>
        </w:rPr>
        <w:t>estimasi</w:t>
      </w:r>
      <w:r w:rsidR="00626D16" w:rsidRPr="00A61CD2">
        <w:rPr>
          <w:rFonts w:ascii="Arial" w:hAnsi="Arial" w:cs="Arial"/>
          <w:spacing w:val="-1"/>
          <w:sz w:val="20"/>
          <w:szCs w:val="20"/>
        </w:rPr>
        <w:t xml:space="preserve"> </w:t>
      </w:r>
      <w:r w:rsidR="00626D16" w:rsidRPr="00A61CD2">
        <w:rPr>
          <w:rFonts w:ascii="Arial" w:hAnsi="Arial" w:cs="Arial"/>
          <w:sz w:val="20"/>
          <w:szCs w:val="20"/>
        </w:rPr>
        <w:t>model data</w:t>
      </w:r>
      <w:r w:rsidR="00626D16" w:rsidRPr="00A61CD2">
        <w:rPr>
          <w:rFonts w:ascii="Arial" w:hAnsi="Arial" w:cs="Arial"/>
          <w:spacing w:val="-1"/>
          <w:sz w:val="20"/>
          <w:szCs w:val="20"/>
        </w:rPr>
        <w:t xml:space="preserve"> </w:t>
      </w:r>
      <w:r w:rsidR="00626D16" w:rsidRPr="00A61CD2">
        <w:rPr>
          <w:rFonts w:ascii="Arial" w:hAnsi="Arial" w:cs="Arial"/>
          <w:sz w:val="20"/>
          <w:szCs w:val="20"/>
        </w:rPr>
        <w:t xml:space="preserve">panel </w:t>
      </w:r>
      <w:proofErr w:type="spellStart"/>
      <w:r w:rsidRPr="00A61CD2">
        <w:rPr>
          <w:rFonts w:ascii="Arial" w:hAnsi="Arial" w:cs="Arial"/>
          <w:sz w:val="20"/>
          <w:szCs w:val="20"/>
          <w:lang w:val="en-US"/>
        </w:rPr>
        <w:t>disajikan</w:t>
      </w:r>
      <w:proofErr w:type="spellEnd"/>
      <w:r w:rsidR="00626D16" w:rsidRPr="00A61CD2">
        <w:rPr>
          <w:rFonts w:ascii="Arial" w:hAnsi="Arial" w:cs="Arial"/>
          <w:sz w:val="20"/>
          <w:szCs w:val="20"/>
        </w:rPr>
        <w:t xml:space="preserve"> pada</w:t>
      </w:r>
      <w:r w:rsidR="00626D16" w:rsidRPr="00A61CD2">
        <w:rPr>
          <w:rFonts w:ascii="Arial" w:hAnsi="Arial" w:cs="Arial"/>
          <w:spacing w:val="-1"/>
          <w:sz w:val="20"/>
          <w:szCs w:val="20"/>
        </w:rPr>
        <w:t xml:space="preserve"> </w:t>
      </w:r>
      <w:r w:rsidR="00626D16" w:rsidRPr="00A61CD2">
        <w:rPr>
          <w:rFonts w:ascii="Arial" w:hAnsi="Arial" w:cs="Arial"/>
          <w:sz w:val="20"/>
          <w:szCs w:val="20"/>
        </w:rPr>
        <w:t>Tabel</w:t>
      </w:r>
      <w:r w:rsidR="00626D16" w:rsidRPr="00A61CD2">
        <w:rPr>
          <w:rFonts w:ascii="Arial" w:hAnsi="Arial" w:cs="Arial"/>
          <w:spacing w:val="2"/>
          <w:sz w:val="20"/>
          <w:szCs w:val="20"/>
        </w:rPr>
        <w:t xml:space="preserve"> </w:t>
      </w:r>
      <w:r w:rsidR="00626D16" w:rsidRPr="00A61CD2">
        <w:rPr>
          <w:rFonts w:ascii="Arial" w:hAnsi="Arial" w:cs="Arial"/>
          <w:sz w:val="20"/>
          <w:szCs w:val="20"/>
        </w:rPr>
        <w:t>2.</w:t>
      </w:r>
    </w:p>
    <w:p w14:paraId="75FA7711" w14:textId="24B6C0A3" w:rsidR="00FB0A9D" w:rsidRDefault="00FB0A9D" w:rsidP="00E12955">
      <w:pPr>
        <w:ind w:left="120" w:right="116" w:firstLine="731"/>
        <w:jc w:val="both"/>
        <w:rPr>
          <w:rFonts w:ascii="Arial" w:hAnsi="Arial" w:cs="Arial"/>
          <w:sz w:val="20"/>
          <w:szCs w:val="20"/>
        </w:rPr>
      </w:pPr>
    </w:p>
    <w:p w14:paraId="1208F1A1" w14:textId="7C2A5ABE" w:rsidR="00FB0A9D" w:rsidRDefault="00FB0A9D" w:rsidP="00E12955">
      <w:pPr>
        <w:ind w:left="120" w:right="116" w:firstLine="731"/>
        <w:jc w:val="both"/>
        <w:rPr>
          <w:rFonts w:ascii="Arial" w:hAnsi="Arial" w:cs="Arial"/>
          <w:sz w:val="20"/>
          <w:szCs w:val="20"/>
        </w:rPr>
      </w:pPr>
    </w:p>
    <w:p w14:paraId="7FE82022" w14:textId="0725B4F6" w:rsidR="00FB0A9D" w:rsidRDefault="00FB0A9D" w:rsidP="00E12955">
      <w:pPr>
        <w:ind w:left="120" w:right="116" w:firstLine="731"/>
        <w:jc w:val="both"/>
        <w:rPr>
          <w:rFonts w:ascii="Arial" w:hAnsi="Arial" w:cs="Arial"/>
          <w:sz w:val="20"/>
          <w:szCs w:val="20"/>
        </w:rPr>
      </w:pPr>
    </w:p>
    <w:p w14:paraId="4C9BF78A" w14:textId="77777777" w:rsidR="00FB0A9D" w:rsidRPr="00A61CD2" w:rsidRDefault="00FB0A9D" w:rsidP="00E12955">
      <w:pPr>
        <w:ind w:left="120" w:right="116" w:firstLine="731"/>
        <w:jc w:val="both"/>
        <w:rPr>
          <w:rFonts w:ascii="Arial" w:hAnsi="Arial" w:cs="Arial"/>
          <w:sz w:val="20"/>
          <w:szCs w:val="20"/>
        </w:rPr>
      </w:pPr>
    </w:p>
    <w:p w14:paraId="73973EE3" w14:textId="77777777" w:rsidR="00E54B96" w:rsidRPr="00A61CD2" w:rsidRDefault="00626D16" w:rsidP="00E12955">
      <w:pPr>
        <w:pStyle w:val="Heading1"/>
        <w:spacing w:before="0"/>
        <w:ind w:left="2320" w:right="2321"/>
        <w:jc w:val="center"/>
        <w:rPr>
          <w:rFonts w:ascii="Arial" w:hAnsi="Arial" w:cs="Arial"/>
          <w:sz w:val="20"/>
          <w:szCs w:val="20"/>
        </w:rPr>
      </w:pPr>
      <w:r w:rsidRPr="00A61CD2">
        <w:rPr>
          <w:rFonts w:ascii="Arial" w:hAnsi="Arial" w:cs="Arial"/>
          <w:sz w:val="20"/>
          <w:szCs w:val="20"/>
        </w:rPr>
        <w:t>Tabel</w:t>
      </w:r>
      <w:r w:rsidRPr="00A61CD2">
        <w:rPr>
          <w:rFonts w:ascii="Arial" w:hAnsi="Arial" w:cs="Arial"/>
          <w:spacing w:val="-1"/>
          <w:sz w:val="20"/>
          <w:szCs w:val="20"/>
        </w:rPr>
        <w:t xml:space="preserve"> </w:t>
      </w:r>
      <w:r w:rsidRPr="00A61CD2">
        <w:rPr>
          <w:rFonts w:ascii="Arial" w:hAnsi="Arial" w:cs="Arial"/>
          <w:sz w:val="20"/>
          <w:szCs w:val="20"/>
        </w:rPr>
        <w:t>2.</w:t>
      </w:r>
      <w:r w:rsidRPr="00A61CD2">
        <w:rPr>
          <w:rFonts w:ascii="Arial" w:hAnsi="Arial" w:cs="Arial"/>
          <w:spacing w:val="-1"/>
          <w:sz w:val="20"/>
          <w:szCs w:val="20"/>
        </w:rPr>
        <w:t xml:space="preserve"> </w:t>
      </w:r>
      <w:r w:rsidRPr="00A61CD2">
        <w:rPr>
          <w:rFonts w:ascii="Arial" w:hAnsi="Arial" w:cs="Arial"/>
          <w:sz w:val="20"/>
          <w:szCs w:val="20"/>
        </w:rPr>
        <w:t>Hasil</w:t>
      </w:r>
      <w:r w:rsidRPr="00A61CD2">
        <w:rPr>
          <w:rFonts w:ascii="Arial" w:hAnsi="Arial" w:cs="Arial"/>
          <w:spacing w:val="-1"/>
          <w:sz w:val="20"/>
          <w:szCs w:val="20"/>
        </w:rPr>
        <w:t xml:space="preserve"> </w:t>
      </w:r>
      <w:r w:rsidRPr="00A61CD2">
        <w:rPr>
          <w:rFonts w:ascii="Arial" w:hAnsi="Arial" w:cs="Arial"/>
          <w:sz w:val="20"/>
          <w:szCs w:val="20"/>
        </w:rPr>
        <w:t>Regresi CEM,</w:t>
      </w:r>
      <w:r w:rsidRPr="00A61CD2">
        <w:rPr>
          <w:rFonts w:ascii="Arial" w:hAnsi="Arial" w:cs="Arial"/>
          <w:spacing w:val="-1"/>
          <w:sz w:val="20"/>
          <w:szCs w:val="20"/>
        </w:rPr>
        <w:t xml:space="preserve"> </w:t>
      </w:r>
      <w:r w:rsidRPr="00A61CD2">
        <w:rPr>
          <w:rFonts w:ascii="Arial" w:hAnsi="Arial" w:cs="Arial"/>
          <w:sz w:val="20"/>
          <w:szCs w:val="20"/>
        </w:rPr>
        <w:t>FEM</w:t>
      </w:r>
      <w:r w:rsidRPr="00A61CD2">
        <w:rPr>
          <w:rFonts w:ascii="Arial" w:hAnsi="Arial" w:cs="Arial"/>
          <w:spacing w:val="-1"/>
          <w:sz w:val="20"/>
          <w:szCs w:val="20"/>
        </w:rPr>
        <w:t xml:space="preserve"> </w:t>
      </w:r>
      <w:r w:rsidRPr="00A61CD2">
        <w:rPr>
          <w:rFonts w:ascii="Arial" w:hAnsi="Arial" w:cs="Arial"/>
          <w:sz w:val="20"/>
          <w:szCs w:val="20"/>
        </w:rPr>
        <w:t>dan REM</w:t>
      </w:r>
    </w:p>
    <w:p w14:paraId="0C5473AB" w14:textId="77777777" w:rsidR="00E54B96" w:rsidRPr="00A61CD2" w:rsidRDefault="00E54B96" w:rsidP="00E12955">
      <w:pPr>
        <w:pStyle w:val="BodyText"/>
        <w:ind w:left="0"/>
        <w:rPr>
          <w:rFonts w:ascii="Arial" w:hAnsi="Arial" w:cs="Arial"/>
          <w:b/>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1826"/>
        <w:gridCol w:w="1390"/>
        <w:gridCol w:w="1356"/>
        <w:gridCol w:w="1345"/>
      </w:tblGrid>
      <w:tr w:rsidR="00E54B96" w:rsidRPr="00A61CD2" w14:paraId="75220B18" w14:textId="77777777" w:rsidTr="00E93BC8">
        <w:trPr>
          <w:trHeight w:val="300"/>
          <w:jc w:val="center"/>
        </w:trPr>
        <w:tc>
          <w:tcPr>
            <w:tcW w:w="1826" w:type="dxa"/>
            <w:vMerge w:val="restart"/>
            <w:tcBorders>
              <w:top w:val="single" w:sz="4" w:space="0" w:color="000000"/>
              <w:bottom w:val="single" w:sz="4" w:space="0" w:color="000000"/>
            </w:tcBorders>
          </w:tcPr>
          <w:p w14:paraId="1EE61B80" w14:textId="77777777" w:rsidR="00E54B96" w:rsidRPr="00A61CD2" w:rsidRDefault="00626D16" w:rsidP="00E12955">
            <w:pPr>
              <w:pStyle w:val="TableParagraph"/>
              <w:spacing w:before="0"/>
              <w:ind w:left="115"/>
              <w:jc w:val="both"/>
              <w:rPr>
                <w:rFonts w:ascii="Arial" w:hAnsi="Arial" w:cs="Arial"/>
                <w:b/>
                <w:sz w:val="20"/>
                <w:szCs w:val="20"/>
              </w:rPr>
            </w:pPr>
            <w:r w:rsidRPr="00A61CD2">
              <w:rPr>
                <w:rFonts w:ascii="Arial" w:hAnsi="Arial" w:cs="Arial"/>
                <w:b/>
                <w:sz w:val="20"/>
                <w:szCs w:val="20"/>
              </w:rPr>
              <w:t>Variabel</w:t>
            </w:r>
          </w:p>
        </w:tc>
        <w:tc>
          <w:tcPr>
            <w:tcW w:w="2746" w:type="dxa"/>
            <w:gridSpan w:val="2"/>
            <w:tcBorders>
              <w:top w:val="single" w:sz="4" w:space="0" w:color="000000"/>
            </w:tcBorders>
          </w:tcPr>
          <w:p w14:paraId="7CB9AFB3" w14:textId="77777777" w:rsidR="00E54B96" w:rsidRPr="00A61CD2" w:rsidRDefault="00626D16" w:rsidP="00E12955">
            <w:pPr>
              <w:pStyle w:val="TableParagraph"/>
              <w:spacing w:before="0"/>
              <w:ind w:left="222"/>
              <w:jc w:val="both"/>
              <w:rPr>
                <w:rFonts w:ascii="Arial" w:hAnsi="Arial" w:cs="Arial"/>
                <w:b/>
                <w:sz w:val="20"/>
                <w:szCs w:val="20"/>
              </w:rPr>
            </w:pPr>
            <w:r w:rsidRPr="00A61CD2">
              <w:rPr>
                <w:rFonts w:ascii="Arial" w:hAnsi="Arial" w:cs="Arial"/>
                <w:b/>
                <w:sz w:val="20"/>
                <w:szCs w:val="20"/>
              </w:rPr>
              <w:t>Koefisien</w:t>
            </w:r>
            <w:r w:rsidRPr="00A61CD2">
              <w:rPr>
                <w:rFonts w:ascii="Arial" w:hAnsi="Arial" w:cs="Arial"/>
                <w:b/>
                <w:spacing w:val="-4"/>
                <w:sz w:val="20"/>
                <w:szCs w:val="20"/>
              </w:rPr>
              <w:t xml:space="preserve"> </w:t>
            </w:r>
            <w:r w:rsidRPr="00A61CD2">
              <w:rPr>
                <w:rFonts w:ascii="Arial" w:hAnsi="Arial" w:cs="Arial"/>
                <w:b/>
                <w:sz w:val="20"/>
                <w:szCs w:val="20"/>
              </w:rPr>
              <w:t>Regresi</w:t>
            </w:r>
          </w:p>
        </w:tc>
        <w:tc>
          <w:tcPr>
            <w:tcW w:w="1345" w:type="dxa"/>
            <w:tcBorders>
              <w:top w:val="single" w:sz="4" w:space="0" w:color="000000"/>
            </w:tcBorders>
          </w:tcPr>
          <w:p w14:paraId="7A965AB0" w14:textId="77777777" w:rsidR="00E54B96" w:rsidRPr="00A61CD2" w:rsidRDefault="00E54B96" w:rsidP="00E12955">
            <w:pPr>
              <w:pStyle w:val="TableParagraph"/>
              <w:spacing w:before="0"/>
              <w:ind w:left="0"/>
              <w:jc w:val="both"/>
              <w:rPr>
                <w:rFonts w:ascii="Arial" w:hAnsi="Arial" w:cs="Arial"/>
                <w:sz w:val="20"/>
                <w:szCs w:val="20"/>
              </w:rPr>
            </w:pPr>
          </w:p>
        </w:tc>
      </w:tr>
      <w:tr w:rsidR="00E54B96" w:rsidRPr="00A61CD2" w14:paraId="4011C6B3" w14:textId="77777777" w:rsidTr="00E93BC8">
        <w:trPr>
          <w:trHeight w:val="332"/>
          <w:jc w:val="center"/>
        </w:trPr>
        <w:tc>
          <w:tcPr>
            <w:tcW w:w="1826" w:type="dxa"/>
            <w:vMerge/>
            <w:tcBorders>
              <w:top w:val="nil"/>
              <w:bottom w:val="single" w:sz="4" w:space="0" w:color="000000"/>
            </w:tcBorders>
          </w:tcPr>
          <w:p w14:paraId="36108CFC" w14:textId="77777777" w:rsidR="00E54B96" w:rsidRPr="00A61CD2" w:rsidRDefault="00E54B96" w:rsidP="00E12955">
            <w:pPr>
              <w:jc w:val="both"/>
              <w:rPr>
                <w:rFonts w:ascii="Arial" w:hAnsi="Arial" w:cs="Arial"/>
                <w:sz w:val="20"/>
                <w:szCs w:val="20"/>
              </w:rPr>
            </w:pPr>
          </w:p>
        </w:tc>
        <w:tc>
          <w:tcPr>
            <w:tcW w:w="1390" w:type="dxa"/>
            <w:tcBorders>
              <w:bottom w:val="single" w:sz="4" w:space="0" w:color="000000"/>
            </w:tcBorders>
          </w:tcPr>
          <w:p w14:paraId="33FD5D5D" w14:textId="77777777" w:rsidR="00E54B96" w:rsidRPr="00A61CD2" w:rsidRDefault="00626D16" w:rsidP="00E12955">
            <w:pPr>
              <w:pStyle w:val="TableParagraph"/>
              <w:spacing w:before="0"/>
              <w:ind w:left="222"/>
              <w:jc w:val="both"/>
              <w:rPr>
                <w:rFonts w:ascii="Arial" w:hAnsi="Arial" w:cs="Arial"/>
                <w:b/>
                <w:sz w:val="20"/>
                <w:szCs w:val="20"/>
              </w:rPr>
            </w:pPr>
            <w:r w:rsidRPr="00A61CD2">
              <w:rPr>
                <w:rFonts w:ascii="Arial" w:hAnsi="Arial" w:cs="Arial"/>
                <w:b/>
                <w:sz w:val="20"/>
                <w:szCs w:val="20"/>
              </w:rPr>
              <w:t>CEM</w:t>
            </w:r>
          </w:p>
        </w:tc>
        <w:tc>
          <w:tcPr>
            <w:tcW w:w="1356" w:type="dxa"/>
            <w:tcBorders>
              <w:bottom w:val="single" w:sz="4" w:space="0" w:color="000000"/>
            </w:tcBorders>
          </w:tcPr>
          <w:p w14:paraId="19F38D02" w14:textId="77777777" w:rsidR="00E54B96" w:rsidRPr="00A61CD2" w:rsidRDefault="00626D16" w:rsidP="00E12955">
            <w:pPr>
              <w:pStyle w:val="TableParagraph"/>
              <w:spacing w:before="0"/>
              <w:ind w:left="188"/>
              <w:jc w:val="both"/>
              <w:rPr>
                <w:rFonts w:ascii="Arial" w:hAnsi="Arial" w:cs="Arial"/>
                <w:b/>
                <w:sz w:val="20"/>
                <w:szCs w:val="20"/>
              </w:rPr>
            </w:pPr>
            <w:r w:rsidRPr="00A61CD2">
              <w:rPr>
                <w:rFonts w:ascii="Arial" w:hAnsi="Arial" w:cs="Arial"/>
                <w:b/>
                <w:sz w:val="20"/>
                <w:szCs w:val="20"/>
              </w:rPr>
              <w:t>FEM</w:t>
            </w:r>
          </w:p>
        </w:tc>
        <w:tc>
          <w:tcPr>
            <w:tcW w:w="1345" w:type="dxa"/>
            <w:tcBorders>
              <w:bottom w:val="single" w:sz="4" w:space="0" w:color="000000"/>
            </w:tcBorders>
          </w:tcPr>
          <w:p w14:paraId="2F753F7F" w14:textId="77777777" w:rsidR="00E54B96" w:rsidRPr="00A61CD2" w:rsidRDefault="00626D16" w:rsidP="00E12955">
            <w:pPr>
              <w:pStyle w:val="TableParagraph"/>
              <w:spacing w:before="0"/>
              <w:ind w:left="189"/>
              <w:jc w:val="both"/>
              <w:rPr>
                <w:rFonts w:ascii="Arial" w:hAnsi="Arial" w:cs="Arial"/>
                <w:b/>
                <w:sz w:val="20"/>
                <w:szCs w:val="20"/>
              </w:rPr>
            </w:pPr>
            <w:r w:rsidRPr="00A61CD2">
              <w:rPr>
                <w:rFonts w:ascii="Arial" w:hAnsi="Arial" w:cs="Arial"/>
                <w:b/>
                <w:sz w:val="20"/>
                <w:szCs w:val="20"/>
              </w:rPr>
              <w:t>REM</w:t>
            </w:r>
          </w:p>
        </w:tc>
      </w:tr>
      <w:tr w:rsidR="00E54B96" w:rsidRPr="00A61CD2" w14:paraId="1793024E" w14:textId="77777777" w:rsidTr="00E93BC8">
        <w:trPr>
          <w:trHeight w:val="302"/>
          <w:jc w:val="center"/>
        </w:trPr>
        <w:tc>
          <w:tcPr>
            <w:tcW w:w="1826" w:type="dxa"/>
            <w:tcBorders>
              <w:top w:val="single" w:sz="4" w:space="0" w:color="000000"/>
            </w:tcBorders>
          </w:tcPr>
          <w:p w14:paraId="05009986" w14:textId="77777777" w:rsidR="00E54B96" w:rsidRPr="00A61CD2" w:rsidRDefault="00626D16" w:rsidP="00E12955">
            <w:pPr>
              <w:pStyle w:val="TableParagraph"/>
              <w:spacing w:before="0"/>
              <w:ind w:left="115"/>
              <w:jc w:val="both"/>
              <w:rPr>
                <w:rFonts w:ascii="Arial" w:hAnsi="Arial" w:cs="Arial"/>
                <w:i/>
                <w:sz w:val="20"/>
                <w:szCs w:val="20"/>
              </w:rPr>
            </w:pPr>
            <w:r w:rsidRPr="00A61CD2">
              <w:rPr>
                <w:rFonts w:ascii="Arial" w:hAnsi="Arial" w:cs="Arial"/>
                <w:i/>
                <w:sz w:val="20"/>
                <w:szCs w:val="20"/>
              </w:rPr>
              <w:t>C</w:t>
            </w:r>
          </w:p>
        </w:tc>
        <w:tc>
          <w:tcPr>
            <w:tcW w:w="1390" w:type="dxa"/>
            <w:tcBorders>
              <w:top w:val="single" w:sz="4" w:space="0" w:color="000000"/>
            </w:tcBorders>
          </w:tcPr>
          <w:p w14:paraId="030E4AA7" w14:textId="77777777" w:rsidR="00E54B96" w:rsidRPr="00A61CD2" w:rsidRDefault="00626D16" w:rsidP="00E12955">
            <w:pPr>
              <w:pStyle w:val="TableParagraph"/>
              <w:spacing w:before="0"/>
              <w:ind w:left="222"/>
              <w:jc w:val="both"/>
              <w:rPr>
                <w:rFonts w:ascii="Arial" w:hAnsi="Arial" w:cs="Arial"/>
                <w:sz w:val="20"/>
                <w:szCs w:val="20"/>
              </w:rPr>
            </w:pPr>
            <w:r w:rsidRPr="00A61CD2">
              <w:rPr>
                <w:rFonts w:ascii="Arial" w:hAnsi="Arial" w:cs="Arial"/>
                <w:sz w:val="20"/>
                <w:szCs w:val="20"/>
              </w:rPr>
              <w:t>3657,110</w:t>
            </w:r>
          </w:p>
        </w:tc>
        <w:tc>
          <w:tcPr>
            <w:tcW w:w="1356" w:type="dxa"/>
            <w:tcBorders>
              <w:top w:val="single" w:sz="4" w:space="0" w:color="000000"/>
            </w:tcBorders>
          </w:tcPr>
          <w:p w14:paraId="56529925" w14:textId="77777777" w:rsidR="00E54B96" w:rsidRPr="00A61CD2" w:rsidRDefault="00626D16" w:rsidP="00E12955">
            <w:pPr>
              <w:pStyle w:val="TableParagraph"/>
              <w:spacing w:before="0"/>
              <w:ind w:left="188"/>
              <w:jc w:val="both"/>
              <w:rPr>
                <w:rFonts w:ascii="Arial" w:hAnsi="Arial" w:cs="Arial"/>
                <w:sz w:val="20"/>
                <w:szCs w:val="20"/>
              </w:rPr>
            </w:pPr>
            <w:r w:rsidRPr="00A61CD2">
              <w:rPr>
                <w:rFonts w:ascii="Arial" w:hAnsi="Arial" w:cs="Arial"/>
                <w:sz w:val="20"/>
                <w:szCs w:val="20"/>
              </w:rPr>
              <w:t>639688,2</w:t>
            </w:r>
          </w:p>
        </w:tc>
        <w:tc>
          <w:tcPr>
            <w:tcW w:w="1345" w:type="dxa"/>
            <w:tcBorders>
              <w:top w:val="single" w:sz="4" w:space="0" w:color="000000"/>
            </w:tcBorders>
          </w:tcPr>
          <w:p w14:paraId="39CA0E4A" w14:textId="77777777" w:rsidR="00E54B96" w:rsidRPr="00A61CD2" w:rsidRDefault="00626D16" w:rsidP="00E12955">
            <w:pPr>
              <w:pStyle w:val="TableParagraph"/>
              <w:spacing w:before="0"/>
              <w:ind w:left="189"/>
              <w:jc w:val="both"/>
              <w:rPr>
                <w:rFonts w:ascii="Arial" w:hAnsi="Arial" w:cs="Arial"/>
                <w:sz w:val="20"/>
                <w:szCs w:val="20"/>
              </w:rPr>
            </w:pPr>
            <w:r w:rsidRPr="00A61CD2">
              <w:rPr>
                <w:rFonts w:ascii="Arial" w:hAnsi="Arial" w:cs="Arial"/>
                <w:sz w:val="20"/>
                <w:szCs w:val="20"/>
              </w:rPr>
              <w:t>3243,001</w:t>
            </w:r>
          </w:p>
        </w:tc>
      </w:tr>
      <w:tr w:rsidR="00E54B96" w:rsidRPr="00A61CD2" w14:paraId="61227293" w14:textId="77777777" w:rsidTr="00E93BC8">
        <w:trPr>
          <w:trHeight w:val="316"/>
          <w:jc w:val="center"/>
        </w:trPr>
        <w:tc>
          <w:tcPr>
            <w:tcW w:w="1826" w:type="dxa"/>
          </w:tcPr>
          <w:p w14:paraId="7DCC2081" w14:textId="77777777" w:rsidR="00E54B96" w:rsidRPr="00A61CD2" w:rsidRDefault="00626D16" w:rsidP="00E12955">
            <w:pPr>
              <w:pStyle w:val="TableParagraph"/>
              <w:spacing w:before="0"/>
              <w:ind w:left="115"/>
              <w:jc w:val="both"/>
              <w:rPr>
                <w:rFonts w:ascii="Arial" w:hAnsi="Arial" w:cs="Arial"/>
                <w:i/>
                <w:sz w:val="20"/>
                <w:szCs w:val="20"/>
              </w:rPr>
            </w:pPr>
            <w:r w:rsidRPr="00A61CD2">
              <w:rPr>
                <w:rFonts w:ascii="Arial" w:hAnsi="Arial" w:cs="Arial"/>
                <w:i/>
                <w:sz w:val="20"/>
                <w:szCs w:val="20"/>
              </w:rPr>
              <w:t>AHH</w:t>
            </w:r>
          </w:p>
        </w:tc>
        <w:tc>
          <w:tcPr>
            <w:tcW w:w="1390" w:type="dxa"/>
          </w:tcPr>
          <w:p w14:paraId="1B080195" w14:textId="77777777" w:rsidR="00E54B96" w:rsidRPr="00A61CD2" w:rsidRDefault="00626D16" w:rsidP="00E12955">
            <w:pPr>
              <w:pStyle w:val="TableParagraph"/>
              <w:spacing w:before="0"/>
              <w:ind w:left="402"/>
              <w:jc w:val="both"/>
              <w:rPr>
                <w:rFonts w:ascii="Arial" w:hAnsi="Arial" w:cs="Arial"/>
                <w:sz w:val="20"/>
                <w:szCs w:val="20"/>
              </w:rPr>
            </w:pPr>
            <w:r w:rsidRPr="00A61CD2">
              <w:rPr>
                <w:rFonts w:ascii="Arial" w:hAnsi="Arial" w:cs="Arial"/>
                <w:sz w:val="20"/>
                <w:szCs w:val="20"/>
              </w:rPr>
              <w:t>124,668</w:t>
            </w:r>
          </w:p>
        </w:tc>
        <w:tc>
          <w:tcPr>
            <w:tcW w:w="1356" w:type="dxa"/>
          </w:tcPr>
          <w:p w14:paraId="1D316967" w14:textId="77777777" w:rsidR="00E54B96" w:rsidRPr="00A61CD2" w:rsidRDefault="00626D16" w:rsidP="00E12955">
            <w:pPr>
              <w:pStyle w:val="TableParagraph"/>
              <w:spacing w:before="0"/>
              <w:ind w:left="188"/>
              <w:jc w:val="both"/>
              <w:rPr>
                <w:rFonts w:ascii="Arial" w:hAnsi="Arial" w:cs="Arial"/>
                <w:sz w:val="20"/>
                <w:szCs w:val="20"/>
              </w:rPr>
            </w:pPr>
            <w:r w:rsidRPr="00A61CD2">
              <w:rPr>
                <w:rFonts w:ascii="Arial" w:hAnsi="Arial" w:cs="Arial"/>
                <w:sz w:val="20"/>
                <w:szCs w:val="20"/>
              </w:rPr>
              <w:t>-8016,259</w:t>
            </w:r>
          </w:p>
        </w:tc>
        <w:tc>
          <w:tcPr>
            <w:tcW w:w="1345" w:type="dxa"/>
          </w:tcPr>
          <w:p w14:paraId="0BA557B5" w14:textId="77777777" w:rsidR="00E54B96" w:rsidRPr="00A61CD2" w:rsidRDefault="00626D16" w:rsidP="00E12955">
            <w:pPr>
              <w:pStyle w:val="TableParagraph"/>
              <w:spacing w:before="0"/>
              <w:ind w:left="189"/>
              <w:jc w:val="both"/>
              <w:rPr>
                <w:rFonts w:ascii="Arial" w:hAnsi="Arial" w:cs="Arial"/>
                <w:sz w:val="20"/>
                <w:szCs w:val="20"/>
              </w:rPr>
            </w:pPr>
            <w:r w:rsidRPr="00A61CD2">
              <w:rPr>
                <w:rFonts w:ascii="Arial" w:hAnsi="Arial" w:cs="Arial"/>
                <w:sz w:val="20"/>
                <w:szCs w:val="20"/>
              </w:rPr>
              <w:t>137,500</w:t>
            </w:r>
          </w:p>
        </w:tc>
      </w:tr>
      <w:tr w:rsidR="00E54B96" w:rsidRPr="00A61CD2" w14:paraId="632C4A8F" w14:textId="77777777" w:rsidTr="00E93BC8">
        <w:trPr>
          <w:trHeight w:val="317"/>
          <w:jc w:val="center"/>
        </w:trPr>
        <w:tc>
          <w:tcPr>
            <w:tcW w:w="1826" w:type="dxa"/>
          </w:tcPr>
          <w:p w14:paraId="0192579C" w14:textId="77777777" w:rsidR="00E54B96" w:rsidRPr="00A61CD2" w:rsidRDefault="00626D16" w:rsidP="00E12955">
            <w:pPr>
              <w:pStyle w:val="TableParagraph"/>
              <w:spacing w:before="0"/>
              <w:ind w:left="115"/>
              <w:jc w:val="both"/>
              <w:rPr>
                <w:rFonts w:ascii="Arial" w:hAnsi="Arial" w:cs="Arial"/>
                <w:i/>
                <w:sz w:val="20"/>
                <w:szCs w:val="20"/>
              </w:rPr>
            </w:pPr>
            <w:r w:rsidRPr="00A61CD2">
              <w:rPr>
                <w:rFonts w:ascii="Arial" w:hAnsi="Arial" w:cs="Arial"/>
                <w:i/>
                <w:sz w:val="20"/>
                <w:szCs w:val="20"/>
              </w:rPr>
              <w:t>IPG</w:t>
            </w:r>
          </w:p>
        </w:tc>
        <w:tc>
          <w:tcPr>
            <w:tcW w:w="1390" w:type="dxa"/>
          </w:tcPr>
          <w:p w14:paraId="6637A5DB" w14:textId="77777777" w:rsidR="00E54B96" w:rsidRPr="00A61CD2" w:rsidRDefault="00626D16" w:rsidP="00E12955">
            <w:pPr>
              <w:pStyle w:val="TableParagraph"/>
              <w:spacing w:before="0"/>
              <w:ind w:left="402"/>
              <w:jc w:val="both"/>
              <w:rPr>
                <w:rFonts w:ascii="Arial" w:hAnsi="Arial" w:cs="Arial"/>
                <w:sz w:val="20"/>
                <w:szCs w:val="20"/>
              </w:rPr>
            </w:pPr>
            <w:r w:rsidRPr="00A61CD2">
              <w:rPr>
                <w:rFonts w:ascii="Arial" w:hAnsi="Arial" w:cs="Arial"/>
                <w:sz w:val="20"/>
                <w:szCs w:val="20"/>
              </w:rPr>
              <w:t>-92,817</w:t>
            </w:r>
          </w:p>
        </w:tc>
        <w:tc>
          <w:tcPr>
            <w:tcW w:w="1356" w:type="dxa"/>
          </w:tcPr>
          <w:p w14:paraId="7FE2A683" w14:textId="77777777" w:rsidR="00E54B96" w:rsidRPr="00A61CD2" w:rsidRDefault="00626D16" w:rsidP="00E12955">
            <w:pPr>
              <w:pStyle w:val="TableParagraph"/>
              <w:spacing w:before="0"/>
              <w:ind w:left="188"/>
              <w:jc w:val="both"/>
              <w:rPr>
                <w:rFonts w:ascii="Arial" w:hAnsi="Arial" w:cs="Arial"/>
                <w:sz w:val="20"/>
                <w:szCs w:val="20"/>
              </w:rPr>
            </w:pPr>
            <w:r w:rsidRPr="00A61CD2">
              <w:rPr>
                <w:rFonts w:ascii="Arial" w:hAnsi="Arial" w:cs="Arial"/>
                <w:sz w:val="20"/>
                <w:szCs w:val="20"/>
              </w:rPr>
              <w:t>-122,326</w:t>
            </w:r>
          </w:p>
        </w:tc>
        <w:tc>
          <w:tcPr>
            <w:tcW w:w="1345" w:type="dxa"/>
          </w:tcPr>
          <w:p w14:paraId="351AE0BC" w14:textId="77777777" w:rsidR="00E54B96" w:rsidRPr="00A61CD2" w:rsidRDefault="00626D16" w:rsidP="00E12955">
            <w:pPr>
              <w:pStyle w:val="TableParagraph"/>
              <w:spacing w:before="0"/>
              <w:ind w:left="189"/>
              <w:jc w:val="both"/>
              <w:rPr>
                <w:rFonts w:ascii="Arial" w:hAnsi="Arial" w:cs="Arial"/>
                <w:sz w:val="20"/>
                <w:szCs w:val="20"/>
              </w:rPr>
            </w:pPr>
            <w:r w:rsidRPr="00A61CD2">
              <w:rPr>
                <w:rFonts w:ascii="Arial" w:hAnsi="Arial" w:cs="Arial"/>
                <w:sz w:val="20"/>
                <w:szCs w:val="20"/>
              </w:rPr>
              <w:t>-96,135</w:t>
            </w:r>
          </w:p>
        </w:tc>
      </w:tr>
      <w:tr w:rsidR="00E54B96" w:rsidRPr="00A61CD2" w14:paraId="044209D7" w14:textId="77777777" w:rsidTr="00E93BC8">
        <w:trPr>
          <w:trHeight w:val="317"/>
          <w:jc w:val="center"/>
        </w:trPr>
        <w:tc>
          <w:tcPr>
            <w:tcW w:w="1826" w:type="dxa"/>
          </w:tcPr>
          <w:p w14:paraId="35354DFB" w14:textId="77777777" w:rsidR="00E54B96" w:rsidRPr="00A61CD2" w:rsidRDefault="00626D16" w:rsidP="00E12955">
            <w:pPr>
              <w:pStyle w:val="TableParagraph"/>
              <w:spacing w:before="0"/>
              <w:ind w:left="115"/>
              <w:jc w:val="both"/>
              <w:rPr>
                <w:rFonts w:ascii="Arial" w:hAnsi="Arial" w:cs="Arial"/>
                <w:i/>
                <w:sz w:val="20"/>
                <w:szCs w:val="20"/>
              </w:rPr>
            </w:pPr>
            <w:r w:rsidRPr="00A61CD2">
              <w:rPr>
                <w:rFonts w:ascii="Arial" w:hAnsi="Arial" w:cs="Arial"/>
                <w:i/>
                <w:sz w:val="20"/>
                <w:szCs w:val="20"/>
              </w:rPr>
              <w:t>PDRB</w:t>
            </w:r>
          </w:p>
        </w:tc>
        <w:tc>
          <w:tcPr>
            <w:tcW w:w="1390" w:type="dxa"/>
          </w:tcPr>
          <w:p w14:paraId="58FD5D97" w14:textId="77777777" w:rsidR="00E54B96" w:rsidRPr="00A61CD2" w:rsidRDefault="00626D16" w:rsidP="00E12955">
            <w:pPr>
              <w:pStyle w:val="TableParagraph"/>
              <w:spacing w:before="0"/>
              <w:ind w:left="402"/>
              <w:jc w:val="both"/>
              <w:rPr>
                <w:rFonts w:ascii="Arial" w:hAnsi="Arial" w:cs="Arial"/>
                <w:sz w:val="20"/>
                <w:szCs w:val="20"/>
              </w:rPr>
            </w:pPr>
            <w:r w:rsidRPr="00A61CD2">
              <w:rPr>
                <w:rFonts w:ascii="Arial" w:hAnsi="Arial" w:cs="Arial"/>
                <w:sz w:val="20"/>
                <w:szCs w:val="20"/>
              </w:rPr>
              <w:t>-2,805</w:t>
            </w:r>
          </w:p>
        </w:tc>
        <w:tc>
          <w:tcPr>
            <w:tcW w:w="1356" w:type="dxa"/>
          </w:tcPr>
          <w:p w14:paraId="0AFC47AB" w14:textId="77777777" w:rsidR="00E54B96" w:rsidRPr="00A61CD2" w:rsidRDefault="00626D16" w:rsidP="00E12955">
            <w:pPr>
              <w:pStyle w:val="TableParagraph"/>
              <w:spacing w:before="0"/>
              <w:ind w:left="188"/>
              <w:jc w:val="both"/>
              <w:rPr>
                <w:rFonts w:ascii="Arial" w:hAnsi="Arial" w:cs="Arial"/>
                <w:sz w:val="20"/>
                <w:szCs w:val="20"/>
              </w:rPr>
            </w:pPr>
            <w:r w:rsidRPr="00A61CD2">
              <w:rPr>
                <w:rFonts w:ascii="Arial" w:hAnsi="Arial" w:cs="Arial"/>
                <w:sz w:val="20"/>
                <w:szCs w:val="20"/>
              </w:rPr>
              <w:t>595,036</w:t>
            </w:r>
          </w:p>
        </w:tc>
        <w:tc>
          <w:tcPr>
            <w:tcW w:w="1345" w:type="dxa"/>
          </w:tcPr>
          <w:p w14:paraId="0B562E7C" w14:textId="77777777" w:rsidR="00E54B96" w:rsidRPr="00A61CD2" w:rsidRDefault="00626D16" w:rsidP="00E12955">
            <w:pPr>
              <w:pStyle w:val="TableParagraph"/>
              <w:spacing w:before="0"/>
              <w:ind w:left="189"/>
              <w:jc w:val="both"/>
              <w:rPr>
                <w:rFonts w:ascii="Arial" w:hAnsi="Arial" w:cs="Arial"/>
                <w:sz w:val="20"/>
                <w:szCs w:val="20"/>
              </w:rPr>
            </w:pPr>
            <w:r w:rsidRPr="00A61CD2">
              <w:rPr>
                <w:rFonts w:ascii="Arial" w:hAnsi="Arial" w:cs="Arial"/>
                <w:sz w:val="20"/>
                <w:szCs w:val="20"/>
              </w:rPr>
              <w:t>-1,057</w:t>
            </w:r>
          </w:p>
        </w:tc>
      </w:tr>
      <w:tr w:rsidR="00E54B96" w:rsidRPr="00A61CD2" w14:paraId="7EC755E0" w14:textId="77777777" w:rsidTr="00E93BC8">
        <w:trPr>
          <w:trHeight w:val="317"/>
          <w:jc w:val="center"/>
        </w:trPr>
        <w:tc>
          <w:tcPr>
            <w:tcW w:w="1826" w:type="dxa"/>
          </w:tcPr>
          <w:p w14:paraId="748038D2" w14:textId="77777777" w:rsidR="00E54B96" w:rsidRPr="00A61CD2" w:rsidRDefault="00626D16" w:rsidP="00E12955">
            <w:pPr>
              <w:pStyle w:val="TableParagraph"/>
              <w:spacing w:before="0"/>
              <w:ind w:left="115"/>
              <w:jc w:val="both"/>
              <w:rPr>
                <w:rFonts w:ascii="Arial" w:hAnsi="Arial" w:cs="Arial"/>
                <w:i/>
                <w:sz w:val="20"/>
                <w:szCs w:val="20"/>
              </w:rPr>
            </w:pPr>
            <w:r w:rsidRPr="00A61CD2">
              <w:rPr>
                <w:rFonts w:ascii="Arial" w:hAnsi="Arial" w:cs="Arial"/>
                <w:i/>
                <w:sz w:val="20"/>
                <w:szCs w:val="20"/>
              </w:rPr>
              <w:t>PKH</w:t>
            </w:r>
          </w:p>
        </w:tc>
        <w:tc>
          <w:tcPr>
            <w:tcW w:w="1390" w:type="dxa"/>
          </w:tcPr>
          <w:p w14:paraId="7610C792" w14:textId="77777777" w:rsidR="00E54B96" w:rsidRPr="00A61CD2" w:rsidRDefault="00626D16" w:rsidP="00E12955">
            <w:pPr>
              <w:pStyle w:val="TableParagraph"/>
              <w:spacing w:before="0"/>
              <w:ind w:left="402"/>
              <w:jc w:val="both"/>
              <w:rPr>
                <w:rFonts w:ascii="Arial" w:hAnsi="Arial" w:cs="Arial"/>
                <w:sz w:val="20"/>
                <w:szCs w:val="20"/>
              </w:rPr>
            </w:pPr>
            <w:r w:rsidRPr="00A61CD2">
              <w:rPr>
                <w:rFonts w:ascii="Arial" w:hAnsi="Arial" w:cs="Arial"/>
                <w:sz w:val="20"/>
                <w:szCs w:val="20"/>
              </w:rPr>
              <w:t>367,622</w:t>
            </w:r>
          </w:p>
        </w:tc>
        <w:tc>
          <w:tcPr>
            <w:tcW w:w="1356" w:type="dxa"/>
          </w:tcPr>
          <w:p w14:paraId="7CC532D5" w14:textId="77777777" w:rsidR="00E54B96" w:rsidRPr="00A61CD2" w:rsidRDefault="00626D16" w:rsidP="00E12955">
            <w:pPr>
              <w:pStyle w:val="TableParagraph"/>
              <w:spacing w:before="0"/>
              <w:ind w:left="188"/>
              <w:jc w:val="both"/>
              <w:rPr>
                <w:rFonts w:ascii="Arial" w:hAnsi="Arial" w:cs="Arial"/>
                <w:sz w:val="20"/>
                <w:szCs w:val="20"/>
              </w:rPr>
            </w:pPr>
            <w:r w:rsidRPr="00A61CD2">
              <w:rPr>
                <w:rFonts w:ascii="Arial" w:hAnsi="Arial" w:cs="Arial"/>
                <w:sz w:val="20"/>
                <w:szCs w:val="20"/>
              </w:rPr>
              <w:t>269,215</w:t>
            </w:r>
          </w:p>
        </w:tc>
        <w:tc>
          <w:tcPr>
            <w:tcW w:w="1345" w:type="dxa"/>
          </w:tcPr>
          <w:p w14:paraId="343C0CE4" w14:textId="77777777" w:rsidR="00E54B96" w:rsidRPr="00A61CD2" w:rsidRDefault="00626D16" w:rsidP="00E12955">
            <w:pPr>
              <w:pStyle w:val="TableParagraph"/>
              <w:spacing w:before="0"/>
              <w:ind w:left="189"/>
              <w:jc w:val="both"/>
              <w:rPr>
                <w:rFonts w:ascii="Arial" w:hAnsi="Arial" w:cs="Arial"/>
                <w:sz w:val="20"/>
                <w:szCs w:val="20"/>
              </w:rPr>
            </w:pPr>
            <w:r w:rsidRPr="00A61CD2">
              <w:rPr>
                <w:rFonts w:ascii="Arial" w:hAnsi="Arial" w:cs="Arial"/>
                <w:sz w:val="20"/>
                <w:szCs w:val="20"/>
              </w:rPr>
              <w:t>389,040</w:t>
            </w:r>
          </w:p>
        </w:tc>
      </w:tr>
      <w:tr w:rsidR="00E54B96" w:rsidRPr="00A61CD2" w14:paraId="133B1C33" w14:textId="77777777" w:rsidTr="00E93BC8">
        <w:trPr>
          <w:trHeight w:val="327"/>
          <w:jc w:val="center"/>
        </w:trPr>
        <w:tc>
          <w:tcPr>
            <w:tcW w:w="1826" w:type="dxa"/>
            <w:tcBorders>
              <w:bottom w:val="single" w:sz="4" w:space="0" w:color="000000"/>
            </w:tcBorders>
          </w:tcPr>
          <w:p w14:paraId="4036646B" w14:textId="77777777" w:rsidR="00E54B96" w:rsidRPr="00A61CD2" w:rsidRDefault="00626D16" w:rsidP="00E12955">
            <w:pPr>
              <w:pStyle w:val="TableParagraph"/>
              <w:spacing w:before="0"/>
              <w:ind w:left="115"/>
              <w:jc w:val="both"/>
              <w:rPr>
                <w:rFonts w:ascii="Arial" w:hAnsi="Arial" w:cs="Arial"/>
                <w:i/>
                <w:sz w:val="20"/>
                <w:szCs w:val="20"/>
              </w:rPr>
            </w:pPr>
            <w:r w:rsidRPr="00A61CD2">
              <w:rPr>
                <w:rFonts w:ascii="Arial" w:hAnsi="Arial" w:cs="Arial"/>
                <w:i/>
                <w:sz w:val="20"/>
                <w:szCs w:val="20"/>
              </w:rPr>
              <w:t>RLS</w:t>
            </w:r>
          </w:p>
        </w:tc>
        <w:tc>
          <w:tcPr>
            <w:tcW w:w="1390" w:type="dxa"/>
            <w:tcBorders>
              <w:bottom w:val="single" w:sz="4" w:space="0" w:color="000000"/>
            </w:tcBorders>
          </w:tcPr>
          <w:p w14:paraId="01B72209" w14:textId="77777777" w:rsidR="00E54B96" w:rsidRPr="00A61CD2" w:rsidRDefault="00626D16" w:rsidP="00E12955">
            <w:pPr>
              <w:pStyle w:val="TableParagraph"/>
              <w:spacing w:before="0"/>
              <w:ind w:left="342"/>
              <w:jc w:val="both"/>
              <w:rPr>
                <w:rFonts w:ascii="Arial" w:hAnsi="Arial" w:cs="Arial"/>
                <w:sz w:val="20"/>
                <w:szCs w:val="20"/>
              </w:rPr>
            </w:pPr>
            <w:r w:rsidRPr="00A61CD2">
              <w:rPr>
                <w:rFonts w:ascii="Arial" w:hAnsi="Arial" w:cs="Arial"/>
                <w:sz w:val="20"/>
                <w:szCs w:val="20"/>
              </w:rPr>
              <w:t>-351,188</w:t>
            </w:r>
          </w:p>
        </w:tc>
        <w:tc>
          <w:tcPr>
            <w:tcW w:w="1356" w:type="dxa"/>
            <w:tcBorders>
              <w:bottom w:val="single" w:sz="4" w:space="0" w:color="000000"/>
            </w:tcBorders>
          </w:tcPr>
          <w:p w14:paraId="69A1597B" w14:textId="77777777" w:rsidR="00E54B96" w:rsidRPr="00A61CD2" w:rsidRDefault="00626D16" w:rsidP="00E12955">
            <w:pPr>
              <w:pStyle w:val="TableParagraph"/>
              <w:spacing w:before="0"/>
              <w:ind w:left="188"/>
              <w:jc w:val="both"/>
              <w:rPr>
                <w:rFonts w:ascii="Arial" w:hAnsi="Arial" w:cs="Arial"/>
                <w:sz w:val="20"/>
                <w:szCs w:val="20"/>
              </w:rPr>
            </w:pPr>
            <w:r w:rsidRPr="00A61CD2">
              <w:rPr>
                <w:rFonts w:ascii="Arial" w:hAnsi="Arial" w:cs="Arial"/>
                <w:sz w:val="20"/>
                <w:szCs w:val="20"/>
              </w:rPr>
              <w:t>-5323,393</w:t>
            </w:r>
          </w:p>
        </w:tc>
        <w:tc>
          <w:tcPr>
            <w:tcW w:w="1345" w:type="dxa"/>
            <w:tcBorders>
              <w:bottom w:val="single" w:sz="4" w:space="0" w:color="000000"/>
            </w:tcBorders>
          </w:tcPr>
          <w:p w14:paraId="6DF2B5F3" w14:textId="77777777" w:rsidR="00E54B96" w:rsidRPr="00A61CD2" w:rsidRDefault="00626D16" w:rsidP="00E12955">
            <w:pPr>
              <w:pStyle w:val="TableParagraph"/>
              <w:spacing w:before="0"/>
              <w:ind w:left="189"/>
              <w:jc w:val="both"/>
              <w:rPr>
                <w:rFonts w:ascii="Arial" w:hAnsi="Arial" w:cs="Arial"/>
                <w:sz w:val="20"/>
                <w:szCs w:val="20"/>
              </w:rPr>
            </w:pPr>
            <w:r w:rsidRPr="00A61CD2">
              <w:rPr>
                <w:rFonts w:ascii="Arial" w:hAnsi="Arial" w:cs="Arial"/>
                <w:sz w:val="20"/>
                <w:szCs w:val="20"/>
              </w:rPr>
              <w:t>-392,723</w:t>
            </w:r>
          </w:p>
        </w:tc>
      </w:tr>
      <w:tr w:rsidR="00E54B96" w:rsidRPr="00A61CD2" w14:paraId="3CCF1055" w14:textId="77777777" w:rsidTr="00E93BC8">
        <w:trPr>
          <w:trHeight w:val="306"/>
          <w:jc w:val="center"/>
        </w:trPr>
        <w:tc>
          <w:tcPr>
            <w:tcW w:w="1826" w:type="dxa"/>
            <w:tcBorders>
              <w:top w:val="single" w:sz="4" w:space="0" w:color="000000"/>
            </w:tcBorders>
          </w:tcPr>
          <w:p w14:paraId="5DB579D0" w14:textId="77777777" w:rsidR="00E54B96" w:rsidRPr="00A61CD2" w:rsidRDefault="00626D16" w:rsidP="00E12955">
            <w:pPr>
              <w:pStyle w:val="TableParagraph"/>
              <w:spacing w:before="0"/>
              <w:ind w:left="115"/>
              <w:jc w:val="both"/>
              <w:rPr>
                <w:rFonts w:ascii="Arial" w:hAnsi="Arial" w:cs="Arial"/>
                <w:i/>
                <w:sz w:val="20"/>
                <w:szCs w:val="20"/>
              </w:rPr>
            </w:pPr>
            <w:r w:rsidRPr="00A61CD2">
              <w:rPr>
                <w:rFonts w:ascii="Arial" w:hAnsi="Arial" w:cs="Arial"/>
                <w:i/>
                <w:position w:val="-8"/>
                <w:sz w:val="20"/>
                <w:szCs w:val="20"/>
              </w:rPr>
              <w:t>R</w:t>
            </w:r>
            <w:r w:rsidRPr="00A61CD2">
              <w:rPr>
                <w:rFonts w:ascii="Arial" w:hAnsi="Arial" w:cs="Arial"/>
                <w:i/>
                <w:sz w:val="20"/>
                <w:szCs w:val="20"/>
              </w:rPr>
              <w:t>2</w:t>
            </w:r>
          </w:p>
        </w:tc>
        <w:tc>
          <w:tcPr>
            <w:tcW w:w="1390" w:type="dxa"/>
            <w:tcBorders>
              <w:top w:val="single" w:sz="4" w:space="0" w:color="000000"/>
            </w:tcBorders>
          </w:tcPr>
          <w:p w14:paraId="160EFDA0" w14:textId="77777777" w:rsidR="00E54B96" w:rsidRPr="00A61CD2" w:rsidRDefault="00626D16" w:rsidP="00E12955">
            <w:pPr>
              <w:pStyle w:val="TableParagraph"/>
              <w:spacing w:before="0"/>
              <w:ind w:left="222"/>
              <w:jc w:val="both"/>
              <w:rPr>
                <w:rFonts w:ascii="Arial" w:hAnsi="Arial" w:cs="Arial"/>
                <w:sz w:val="20"/>
                <w:szCs w:val="20"/>
              </w:rPr>
            </w:pPr>
            <w:r w:rsidRPr="00A61CD2">
              <w:rPr>
                <w:rFonts w:ascii="Arial" w:hAnsi="Arial" w:cs="Arial"/>
                <w:sz w:val="20"/>
                <w:szCs w:val="20"/>
              </w:rPr>
              <w:t>0,218</w:t>
            </w:r>
          </w:p>
        </w:tc>
        <w:tc>
          <w:tcPr>
            <w:tcW w:w="1356" w:type="dxa"/>
            <w:tcBorders>
              <w:top w:val="single" w:sz="4" w:space="0" w:color="000000"/>
            </w:tcBorders>
          </w:tcPr>
          <w:p w14:paraId="5824AD87" w14:textId="77777777" w:rsidR="00E54B96" w:rsidRPr="00A61CD2" w:rsidRDefault="00626D16" w:rsidP="00E12955">
            <w:pPr>
              <w:pStyle w:val="TableParagraph"/>
              <w:spacing w:before="0"/>
              <w:ind w:left="188"/>
              <w:jc w:val="both"/>
              <w:rPr>
                <w:rFonts w:ascii="Arial" w:hAnsi="Arial" w:cs="Arial"/>
                <w:sz w:val="20"/>
                <w:szCs w:val="20"/>
              </w:rPr>
            </w:pPr>
            <w:r w:rsidRPr="00A61CD2">
              <w:rPr>
                <w:rFonts w:ascii="Arial" w:hAnsi="Arial" w:cs="Arial"/>
                <w:sz w:val="20"/>
                <w:szCs w:val="20"/>
              </w:rPr>
              <w:t>0,632</w:t>
            </w:r>
          </w:p>
        </w:tc>
        <w:tc>
          <w:tcPr>
            <w:tcW w:w="1345" w:type="dxa"/>
            <w:tcBorders>
              <w:top w:val="single" w:sz="4" w:space="0" w:color="000000"/>
            </w:tcBorders>
          </w:tcPr>
          <w:p w14:paraId="1221FC0C" w14:textId="77777777" w:rsidR="00E54B96" w:rsidRPr="00A61CD2" w:rsidRDefault="00626D16" w:rsidP="00E12955">
            <w:pPr>
              <w:pStyle w:val="TableParagraph"/>
              <w:spacing w:before="0"/>
              <w:ind w:left="189"/>
              <w:jc w:val="both"/>
              <w:rPr>
                <w:rFonts w:ascii="Arial" w:hAnsi="Arial" w:cs="Arial"/>
                <w:sz w:val="20"/>
                <w:szCs w:val="20"/>
              </w:rPr>
            </w:pPr>
            <w:r w:rsidRPr="00A61CD2">
              <w:rPr>
                <w:rFonts w:ascii="Arial" w:hAnsi="Arial" w:cs="Arial"/>
                <w:sz w:val="20"/>
                <w:szCs w:val="20"/>
              </w:rPr>
              <w:t>0,211</w:t>
            </w:r>
          </w:p>
        </w:tc>
      </w:tr>
      <w:tr w:rsidR="00E54B96" w:rsidRPr="00A61CD2" w14:paraId="7D6D2A65" w14:textId="77777777" w:rsidTr="00E93BC8">
        <w:trPr>
          <w:trHeight w:val="335"/>
          <w:jc w:val="center"/>
        </w:trPr>
        <w:tc>
          <w:tcPr>
            <w:tcW w:w="1826" w:type="dxa"/>
            <w:tcBorders>
              <w:bottom w:val="single" w:sz="4" w:space="0" w:color="000000"/>
            </w:tcBorders>
          </w:tcPr>
          <w:p w14:paraId="6EB25AA7" w14:textId="77777777" w:rsidR="00E54B96" w:rsidRPr="00A61CD2" w:rsidRDefault="00626D16" w:rsidP="00E12955">
            <w:pPr>
              <w:pStyle w:val="TableParagraph"/>
              <w:spacing w:before="0"/>
              <w:ind w:left="115"/>
              <w:jc w:val="both"/>
              <w:rPr>
                <w:rFonts w:ascii="Arial" w:hAnsi="Arial" w:cs="Arial"/>
                <w:sz w:val="20"/>
                <w:szCs w:val="20"/>
              </w:rPr>
            </w:pPr>
            <w:r w:rsidRPr="00A61CD2">
              <w:rPr>
                <w:rFonts w:ascii="Arial" w:hAnsi="Arial" w:cs="Arial"/>
                <w:sz w:val="20"/>
                <w:szCs w:val="20"/>
              </w:rPr>
              <w:t>Prob</w:t>
            </w:r>
            <w:r w:rsidRPr="00A61CD2">
              <w:rPr>
                <w:rFonts w:ascii="Arial" w:hAnsi="Arial" w:cs="Arial"/>
                <w:spacing w:val="-1"/>
                <w:sz w:val="20"/>
                <w:szCs w:val="20"/>
              </w:rPr>
              <w:t xml:space="preserve"> </w:t>
            </w:r>
            <w:r w:rsidRPr="00A61CD2">
              <w:rPr>
                <w:rFonts w:ascii="Arial" w:hAnsi="Arial" w:cs="Arial"/>
                <w:i/>
                <w:sz w:val="20"/>
                <w:szCs w:val="20"/>
              </w:rPr>
              <w:t>F</w:t>
            </w:r>
            <w:r w:rsidRPr="00A61CD2">
              <w:rPr>
                <w:rFonts w:ascii="Arial" w:hAnsi="Arial" w:cs="Arial"/>
                <w:sz w:val="20"/>
                <w:szCs w:val="20"/>
              </w:rPr>
              <w:t>-statistik</w:t>
            </w:r>
          </w:p>
        </w:tc>
        <w:tc>
          <w:tcPr>
            <w:tcW w:w="1390" w:type="dxa"/>
            <w:tcBorders>
              <w:bottom w:val="single" w:sz="4" w:space="0" w:color="000000"/>
            </w:tcBorders>
          </w:tcPr>
          <w:p w14:paraId="4B4CA756" w14:textId="77777777" w:rsidR="00E54B96" w:rsidRPr="00A61CD2" w:rsidRDefault="00626D16" w:rsidP="00E12955">
            <w:pPr>
              <w:pStyle w:val="TableParagraph"/>
              <w:spacing w:before="0"/>
              <w:ind w:left="222"/>
              <w:jc w:val="both"/>
              <w:rPr>
                <w:rFonts w:ascii="Arial" w:hAnsi="Arial" w:cs="Arial"/>
                <w:sz w:val="20"/>
                <w:szCs w:val="20"/>
              </w:rPr>
            </w:pPr>
            <w:r w:rsidRPr="00A61CD2">
              <w:rPr>
                <w:rFonts w:ascii="Arial" w:hAnsi="Arial" w:cs="Arial"/>
                <w:sz w:val="20"/>
                <w:szCs w:val="20"/>
              </w:rPr>
              <w:t>0,000</w:t>
            </w:r>
          </w:p>
        </w:tc>
        <w:tc>
          <w:tcPr>
            <w:tcW w:w="1356" w:type="dxa"/>
            <w:tcBorders>
              <w:bottom w:val="single" w:sz="4" w:space="0" w:color="000000"/>
            </w:tcBorders>
          </w:tcPr>
          <w:p w14:paraId="56BC7305" w14:textId="77777777" w:rsidR="00E54B96" w:rsidRPr="00A61CD2" w:rsidRDefault="00626D16" w:rsidP="00E12955">
            <w:pPr>
              <w:pStyle w:val="TableParagraph"/>
              <w:spacing w:before="0"/>
              <w:ind w:left="188"/>
              <w:jc w:val="both"/>
              <w:rPr>
                <w:rFonts w:ascii="Arial" w:hAnsi="Arial" w:cs="Arial"/>
                <w:sz w:val="20"/>
                <w:szCs w:val="20"/>
              </w:rPr>
            </w:pPr>
            <w:r w:rsidRPr="00A61CD2">
              <w:rPr>
                <w:rFonts w:ascii="Arial" w:hAnsi="Arial" w:cs="Arial"/>
                <w:sz w:val="20"/>
                <w:szCs w:val="20"/>
              </w:rPr>
              <w:t>0,000</w:t>
            </w:r>
          </w:p>
        </w:tc>
        <w:tc>
          <w:tcPr>
            <w:tcW w:w="1345" w:type="dxa"/>
            <w:tcBorders>
              <w:bottom w:val="single" w:sz="4" w:space="0" w:color="000000"/>
            </w:tcBorders>
          </w:tcPr>
          <w:p w14:paraId="16956C6C" w14:textId="77777777" w:rsidR="00E54B96" w:rsidRPr="00A61CD2" w:rsidRDefault="00626D16" w:rsidP="00E12955">
            <w:pPr>
              <w:pStyle w:val="TableParagraph"/>
              <w:spacing w:before="0"/>
              <w:ind w:left="189"/>
              <w:jc w:val="both"/>
              <w:rPr>
                <w:rFonts w:ascii="Arial" w:hAnsi="Arial" w:cs="Arial"/>
                <w:sz w:val="20"/>
                <w:szCs w:val="20"/>
              </w:rPr>
            </w:pPr>
            <w:r w:rsidRPr="00A61CD2">
              <w:rPr>
                <w:rFonts w:ascii="Arial" w:hAnsi="Arial" w:cs="Arial"/>
                <w:sz w:val="20"/>
                <w:szCs w:val="20"/>
              </w:rPr>
              <w:t>0,000</w:t>
            </w:r>
          </w:p>
        </w:tc>
      </w:tr>
      <w:tr w:rsidR="00E54B96" w:rsidRPr="00A61CD2" w14:paraId="588C714E" w14:textId="77777777" w:rsidTr="00E93BC8">
        <w:trPr>
          <w:trHeight w:val="300"/>
          <w:jc w:val="center"/>
        </w:trPr>
        <w:tc>
          <w:tcPr>
            <w:tcW w:w="1826" w:type="dxa"/>
            <w:tcBorders>
              <w:top w:val="single" w:sz="4" w:space="0" w:color="000000"/>
            </w:tcBorders>
          </w:tcPr>
          <w:p w14:paraId="6000699D" w14:textId="77777777" w:rsidR="00E54B96" w:rsidRPr="00A61CD2" w:rsidRDefault="00626D16" w:rsidP="00E12955">
            <w:pPr>
              <w:pStyle w:val="TableParagraph"/>
              <w:spacing w:before="0"/>
              <w:ind w:left="115"/>
              <w:jc w:val="both"/>
              <w:rPr>
                <w:rFonts w:ascii="Arial" w:hAnsi="Arial" w:cs="Arial"/>
                <w:sz w:val="20"/>
                <w:szCs w:val="20"/>
              </w:rPr>
            </w:pPr>
            <w:r w:rsidRPr="00A61CD2">
              <w:rPr>
                <w:rFonts w:ascii="Arial" w:hAnsi="Arial" w:cs="Arial"/>
                <w:sz w:val="20"/>
                <w:szCs w:val="20"/>
              </w:rPr>
              <w:t>(1)</w:t>
            </w:r>
            <w:r w:rsidRPr="00A61CD2">
              <w:rPr>
                <w:rFonts w:ascii="Arial" w:hAnsi="Arial" w:cs="Arial"/>
                <w:spacing w:val="-3"/>
                <w:sz w:val="20"/>
                <w:szCs w:val="20"/>
              </w:rPr>
              <w:t xml:space="preserve"> </w:t>
            </w:r>
            <w:r w:rsidRPr="00A61CD2">
              <w:rPr>
                <w:rFonts w:ascii="Arial" w:hAnsi="Arial" w:cs="Arial"/>
                <w:sz w:val="20"/>
                <w:szCs w:val="20"/>
              </w:rPr>
              <w:t>Uji Chow</w:t>
            </w:r>
          </w:p>
        </w:tc>
        <w:tc>
          <w:tcPr>
            <w:tcW w:w="1390" w:type="dxa"/>
            <w:tcBorders>
              <w:top w:val="single" w:sz="4" w:space="0" w:color="000000"/>
            </w:tcBorders>
          </w:tcPr>
          <w:p w14:paraId="0AE08EDE" w14:textId="77777777" w:rsidR="00E54B96" w:rsidRPr="00A61CD2" w:rsidRDefault="00E54B96" w:rsidP="00E12955">
            <w:pPr>
              <w:pStyle w:val="TableParagraph"/>
              <w:spacing w:before="0"/>
              <w:ind w:left="0"/>
              <w:jc w:val="both"/>
              <w:rPr>
                <w:rFonts w:ascii="Arial" w:hAnsi="Arial" w:cs="Arial"/>
                <w:sz w:val="20"/>
                <w:szCs w:val="20"/>
              </w:rPr>
            </w:pPr>
          </w:p>
        </w:tc>
        <w:tc>
          <w:tcPr>
            <w:tcW w:w="1356" w:type="dxa"/>
            <w:tcBorders>
              <w:top w:val="single" w:sz="4" w:space="0" w:color="000000"/>
            </w:tcBorders>
          </w:tcPr>
          <w:p w14:paraId="63D5A487" w14:textId="77777777" w:rsidR="00E54B96" w:rsidRPr="00A61CD2" w:rsidRDefault="00E54B96" w:rsidP="00E12955">
            <w:pPr>
              <w:pStyle w:val="TableParagraph"/>
              <w:spacing w:before="0"/>
              <w:ind w:left="0"/>
              <w:jc w:val="both"/>
              <w:rPr>
                <w:rFonts w:ascii="Arial" w:hAnsi="Arial" w:cs="Arial"/>
                <w:sz w:val="20"/>
                <w:szCs w:val="20"/>
              </w:rPr>
            </w:pPr>
          </w:p>
        </w:tc>
        <w:tc>
          <w:tcPr>
            <w:tcW w:w="1345" w:type="dxa"/>
            <w:tcBorders>
              <w:top w:val="single" w:sz="4" w:space="0" w:color="000000"/>
            </w:tcBorders>
          </w:tcPr>
          <w:p w14:paraId="1615ACA2" w14:textId="77777777" w:rsidR="00E54B96" w:rsidRPr="00A61CD2" w:rsidRDefault="00E54B96" w:rsidP="00E12955">
            <w:pPr>
              <w:pStyle w:val="TableParagraph"/>
              <w:spacing w:before="0"/>
              <w:ind w:left="0"/>
              <w:jc w:val="both"/>
              <w:rPr>
                <w:rFonts w:ascii="Arial" w:hAnsi="Arial" w:cs="Arial"/>
                <w:sz w:val="20"/>
                <w:szCs w:val="20"/>
              </w:rPr>
            </w:pPr>
          </w:p>
        </w:tc>
      </w:tr>
      <w:tr w:rsidR="00E54B96" w:rsidRPr="00A61CD2" w14:paraId="1FB7C228" w14:textId="77777777" w:rsidTr="00E93BC8">
        <w:trPr>
          <w:trHeight w:val="316"/>
          <w:jc w:val="center"/>
        </w:trPr>
        <w:tc>
          <w:tcPr>
            <w:tcW w:w="5917" w:type="dxa"/>
            <w:gridSpan w:val="4"/>
          </w:tcPr>
          <w:p w14:paraId="1EE3AEDB" w14:textId="77777777" w:rsidR="00E54B96" w:rsidRPr="00A61CD2" w:rsidRDefault="00626D16" w:rsidP="00E12955">
            <w:pPr>
              <w:pStyle w:val="TableParagraph"/>
              <w:spacing w:before="0"/>
              <w:ind w:left="476"/>
              <w:jc w:val="both"/>
              <w:rPr>
                <w:rFonts w:ascii="Arial" w:hAnsi="Arial" w:cs="Arial"/>
                <w:sz w:val="20"/>
                <w:szCs w:val="20"/>
              </w:rPr>
            </w:pPr>
            <w:r w:rsidRPr="00A61CD2">
              <w:rPr>
                <w:rFonts w:ascii="Arial" w:hAnsi="Arial" w:cs="Arial"/>
                <w:i/>
                <w:sz w:val="20"/>
                <w:szCs w:val="20"/>
              </w:rPr>
              <w:t>Cross-section</w:t>
            </w:r>
            <w:r w:rsidRPr="00A61CD2">
              <w:rPr>
                <w:rFonts w:ascii="Arial" w:hAnsi="Arial" w:cs="Arial"/>
                <w:i/>
                <w:spacing w:val="-1"/>
                <w:sz w:val="20"/>
                <w:szCs w:val="20"/>
              </w:rPr>
              <w:t xml:space="preserve"> </w:t>
            </w:r>
            <w:r w:rsidRPr="00A61CD2">
              <w:rPr>
                <w:rFonts w:ascii="Arial" w:hAnsi="Arial" w:cs="Arial"/>
                <w:i/>
                <w:sz w:val="20"/>
                <w:szCs w:val="20"/>
              </w:rPr>
              <w:t>F</w:t>
            </w:r>
            <w:r w:rsidRPr="00A61CD2">
              <w:rPr>
                <w:rFonts w:ascii="Arial" w:hAnsi="Arial" w:cs="Arial"/>
                <w:sz w:val="20"/>
                <w:szCs w:val="20"/>
              </w:rPr>
              <w:t>(9, 34) =</w:t>
            </w:r>
            <w:r w:rsidRPr="00A61CD2">
              <w:rPr>
                <w:rFonts w:ascii="Arial" w:hAnsi="Arial" w:cs="Arial"/>
                <w:spacing w:val="-3"/>
                <w:sz w:val="20"/>
                <w:szCs w:val="20"/>
              </w:rPr>
              <w:t xml:space="preserve"> </w:t>
            </w:r>
            <w:r w:rsidRPr="00A61CD2">
              <w:rPr>
                <w:rFonts w:ascii="Arial" w:hAnsi="Arial" w:cs="Arial"/>
                <w:sz w:val="20"/>
                <w:szCs w:val="20"/>
              </w:rPr>
              <w:t>2,148; Prob.</w:t>
            </w:r>
            <w:r w:rsidRPr="00A61CD2">
              <w:rPr>
                <w:rFonts w:ascii="Arial" w:hAnsi="Arial" w:cs="Arial"/>
                <w:i/>
                <w:sz w:val="20"/>
                <w:szCs w:val="20"/>
              </w:rPr>
              <w:t>F</w:t>
            </w:r>
            <w:r w:rsidRPr="00A61CD2">
              <w:rPr>
                <w:rFonts w:ascii="Arial" w:hAnsi="Arial" w:cs="Arial"/>
                <w:i/>
                <w:spacing w:val="-1"/>
                <w:sz w:val="20"/>
                <w:szCs w:val="20"/>
              </w:rPr>
              <w:t xml:space="preserve"> </w:t>
            </w:r>
            <w:r w:rsidRPr="00A61CD2">
              <w:rPr>
                <w:rFonts w:ascii="Arial" w:hAnsi="Arial" w:cs="Arial"/>
                <w:sz w:val="20"/>
                <w:szCs w:val="20"/>
              </w:rPr>
              <w:t>=</w:t>
            </w:r>
            <w:r w:rsidRPr="00A61CD2">
              <w:rPr>
                <w:rFonts w:ascii="Arial" w:hAnsi="Arial" w:cs="Arial"/>
                <w:spacing w:val="-1"/>
                <w:sz w:val="20"/>
                <w:szCs w:val="20"/>
              </w:rPr>
              <w:t xml:space="preserve"> </w:t>
            </w:r>
            <w:r w:rsidRPr="00A61CD2">
              <w:rPr>
                <w:rFonts w:ascii="Arial" w:hAnsi="Arial" w:cs="Arial"/>
                <w:sz w:val="20"/>
                <w:szCs w:val="20"/>
              </w:rPr>
              <w:t>0,004</w:t>
            </w:r>
          </w:p>
        </w:tc>
      </w:tr>
      <w:tr w:rsidR="00E54B96" w:rsidRPr="00A61CD2" w14:paraId="6EDF8C72" w14:textId="77777777" w:rsidTr="00E93BC8">
        <w:trPr>
          <w:trHeight w:val="316"/>
          <w:jc w:val="center"/>
        </w:trPr>
        <w:tc>
          <w:tcPr>
            <w:tcW w:w="1826" w:type="dxa"/>
          </w:tcPr>
          <w:p w14:paraId="67A02DA7" w14:textId="77777777" w:rsidR="00E54B96" w:rsidRPr="00A61CD2" w:rsidRDefault="00626D16" w:rsidP="00E12955">
            <w:pPr>
              <w:pStyle w:val="TableParagraph"/>
              <w:spacing w:before="0"/>
              <w:ind w:left="115"/>
              <w:jc w:val="both"/>
              <w:rPr>
                <w:rFonts w:ascii="Arial" w:hAnsi="Arial" w:cs="Arial"/>
                <w:sz w:val="20"/>
                <w:szCs w:val="20"/>
              </w:rPr>
            </w:pPr>
            <w:r w:rsidRPr="00A61CD2">
              <w:rPr>
                <w:rFonts w:ascii="Arial" w:hAnsi="Arial" w:cs="Arial"/>
                <w:sz w:val="20"/>
                <w:szCs w:val="20"/>
              </w:rPr>
              <w:t>(2)</w:t>
            </w:r>
            <w:r w:rsidRPr="00A61CD2">
              <w:rPr>
                <w:rFonts w:ascii="Arial" w:hAnsi="Arial" w:cs="Arial"/>
                <w:spacing w:val="-3"/>
                <w:sz w:val="20"/>
                <w:szCs w:val="20"/>
              </w:rPr>
              <w:t xml:space="preserve"> </w:t>
            </w:r>
            <w:r w:rsidRPr="00A61CD2">
              <w:rPr>
                <w:rFonts w:ascii="Arial" w:hAnsi="Arial" w:cs="Arial"/>
                <w:sz w:val="20"/>
                <w:szCs w:val="20"/>
              </w:rPr>
              <w:t>Uji Hausman</w:t>
            </w:r>
          </w:p>
        </w:tc>
        <w:tc>
          <w:tcPr>
            <w:tcW w:w="1390" w:type="dxa"/>
          </w:tcPr>
          <w:p w14:paraId="0704578F" w14:textId="77777777" w:rsidR="00E54B96" w:rsidRPr="00A61CD2" w:rsidRDefault="00E54B96" w:rsidP="00E12955">
            <w:pPr>
              <w:pStyle w:val="TableParagraph"/>
              <w:spacing w:before="0"/>
              <w:ind w:left="0"/>
              <w:jc w:val="both"/>
              <w:rPr>
                <w:rFonts w:ascii="Arial" w:hAnsi="Arial" w:cs="Arial"/>
                <w:sz w:val="20"/>
                <w:szCs w:val="20"/>
              </w:rPr>
            </w:pPr>
          </w:p>
        </w:tc>
        <w:tc>
          <w:tcPr>
            <w:tcW w:w="1356" w:type="dxa"/>
          </w:tcPr>
          <w:p w14:paraId="4C9FAE0A" w14:textId="77777777" w:rsidR="00E54B96" w:rsidRPr="00A61CD2" w:rsidRDefault="00E54B96" w:rsidP="00E12955">
            <w:pPr>
              <w:pStyle w:val="TableParagraph"/>
              <w:spacing w:before="0"/>
              <w:ind w:left="0"/>
              <w:jc w:val="both"/>
              <w:rPr>
                <w:rFonts w:ascii="Arial" w:hAnsi="Arial" w:cs="Arial"/>
                <w:sz w:val="20"/>
                <w:szCs w:val="20"/>
              </w:rPr>
            </w:pPr>
          </w:p>
        </w:tc>
        <w:tc>
          <w:tcPr>
            <w:tcW w:w="1345" w:type="dxa"/>
          </w:tcPr>
          <w:p w14:paraId="24E48C1A" w14:textId="77777777" w:rsidR="00E54B96" w:rsidRPr="00A61CD2" w:rsidRDefault="00E54B96" w:rsidP="00E12955">
            <w:pPr>
              <w:pStyle w:val="TableParagraph"/>
              <w:spacing w:before="0"/>
              <w:ind w:left="0"/>
              <w:jc w:val="both"/>
              <w:rPr>
                <w:rFonts w:ascii="Arial" w:hAnsi="Arial" w:cs="Arial"/>
                <w:sz w:val="20"/>
                <w:szCs w:val="20"/>
              </w:rPr>
            </w:pPr>
          </w:p>
        </w:tc>
      </w:tr>
      <w:tr w:rsidR="00E54B96" w:rsidRPr="00A61CD2" w14:paraId="770B77D6" w14:textId="77777777" w:rsidTr="00E93BC8">
        <w:trPr>
          <w:trHeight w:val="342"/>
          <w:jc w:val="center"/>
        </w:trPr>
        <w:tc>
          <w:tcPr>
            <w:tcW w:w="5917" w:type="dxa"/>
            <w:gridSpan w:val="4"/>
            <w:tcBorders>
              <w:bottom w:val="single" w:sz="4" w:space="0" w:color="000000"/>
            </w:tcBorders>
          </w:tcPr>
          <w:p w14:paraId="111BEACD" w14:textId="77777777" w:rsidR="00E54B96" w:rsidRPr="00A61CD2" w:rsidRDefault="00626D16" w:rsidP="00E12955">
            <w:pPr>
              <w:pStyle w:val="TableParagraph"/>
              <w:spacing w:before="0"/>
              <w:ind w:left="476"/>
              <w:jc w:val="both"/>
              <w:rPr>
                <w:rFonts w:ascii="Arial" w:hAnsi="Arial" w:cs="Arial"/>
                <w:sz w:val="20"/>
                <w:szCs w:val="20"/>
              </w:rPr>
            </w:pPr>
            <w:r w:rsidRPr="00A61CD2">
              <w:rPr>
                <w:rFonts w:ascii="Arial" w:hAnsi="Arial" w:cs="Arial"/>
                <w:i/>
                <w:sz w:val="20"/>
                <w:szCs w:val="20"/>
              </w:rPr>
              <w:t>Cross-section</w:t>
            </w:r>
            <w:r w:rsidRPr="00A61CD2">
              <w:rPr>
                <w:rFonts w:ascii="Arial" w:hAnsi="Arial" w:cs="Arial"/>
                <w:i/>
                <w:spacing w:val="4"/>
                <w:sz w:val="20"/>
                <w:szCs w:val="20"/>
              </w:rPr>
              <w:t xml:space="preserve"> </w:t>
            </w:r>
            <w:r w:rsidRPr="00A61CD2">
              <w:rPr>
                <w:rFonts w:ascii="Arial" w:hAnsi="Arial" w:cs="Arial"/>
                <w:i/>
                <w:sz w:val="20"/>
                <w:szCs w:val="20"/>
              </w:rPr>
              <w:t>random</w:t>
            </w:r>
            <w:r w:rsidRPr="00A61CD2">
              <w:rPr>
                <w:rFonts w:ascii="Arial" w:hAnsi="Arial" w:cs="Arial"/>
                <w:i/>
                <w:spacing w:val="5"/>
                <w:sz w:val="20"/>
                <w:szCs w:val="20"/>
              </w:rPr>
              <w:t xml:space="preserve"> </w:t>
            </w:r>
            <w:r w:rsidRPr="00A61CD2">
              <w:rPr>
                <w:rFonts w:ascii="Cambria Math" w:eastAsia="Cambria Math" w:hAnsi="Cambria Math" w:cs="Cambria Math"/>
                <w:sz w:val="20"/>
                <w:szCs w:val="20"/>
              </w:rPr>
              <w:t>𝜒</w:t>
            </w:r>
            <w:r w:rsidRPr="00A61CD2">
              <w:rPr>
                <w:rFonts w:ascii="Arial" w:eastAsia="Cambria Math" w:hAnsi="Arial" w:cs="Arial"/>
                <w:sz w:val="20"/>
                <w:szCs w:val="20"/>
                <w:vertAlign w:val="superscript"/>
              </w:rPr>
              <w:t>2</w:t>
            </w:r>
            <w:r w:rsidRPr="00A61CD2">
              <w:rPr>
                <w:rFonts w:ascii="Arial" w:hAnsi="Arial" w:cs="Arial"/>
                <w:sz w:val="20"/>
                <w:szCs w:val="20"/>
              </w:rPr>
              <w:t>(5)</w:t>
            </w:r>
            <w:r w:rsidRPr="00A61CD2">
              <w:rPr>
                <w:rFonts w:ascii="Arial" w:hAnsi="Arial" w:cs="Arial"/>
                <w:spacing w:val="3"/>
                <w:sz w:val="20"/>
                <w:szCs w:val="20"/>
              </w:rPr>
              <w:t xml:space="preserve"> </w:t>
            </w:r>
            <w:r w:rsidRPr="00A61CD2">
              <w:rPr>
                <w:rFonts w:ascii="Arial" w:hAnsi="Arial" w:cs="Arial"/>
                <w:sz w:val="20"/>
                <w:szCs w:val="20"/>
              </w:rPr>
              <w:t>=</w:t>
            </w:r>
            <w:r w:rsidRPr="00A61CD2">
              <w:rPr>
                <w:rFonts w:ascii="Arial" w:hAnsi="Arial" w:cs="Arial"/>
                <w:spacing w:val="3"/>
                <w:sz w:val="20"/>
                <w:szCs w:val="20"/>
              </w:rPr>
              <w:t xml:space="preserve"> </w:t>
            </w:r>
            <w:r w:rsidRPr="00A61CD2">
              <w:rPr>
                <w:rFonts w:ascii="Arial" w:hAnsi="Arial" w:cs="Arial"/>
                <w:sz w:val="20"/>
                <w:szCs w:val="20"/>
              </w:rPr>
              <w:t>30,972;</w:t>
            </w:r>
            <w:r w:rsidRPr="00A61CD2">
              <w:rPr>
                <w:rFonts w:ascii="Arial" w:hAnsi="Arial" w:cs="Arial"/>
                <w:spacing w:val="5"/>
                <w:sz w:val="20"/>
                <w:szCs w:val="20"/>
              </w:rPr>
              <w:t xml:space="preserve"> </w:t>
            </w:r>
            <w:r w:rsidRPr="00A61CD2">
              <w:rPr>
                <w:rFonts w:ascii="Arial" w:hAnsi="Arial" w:cs="Arial"/>
                <w:sz w:val="20"/>
                <w:szCs w:val="20"/>
              </w:rPr>
              <w:t>Prob</w:t>
            </w:r>
            <w:r w:rsidRPr="00A61CD2">
              <w:rPr>
                <w:rFonts w:ascii="Arial" w:hAnsi="Arial" w:cs="Arial"/>
                <w:spacing w:val="7"/>
                <w:sz w:val="20"/>
                <w:szCs w:val="20"/>
              </w:rPr>
              <w:t xml:space="preserve"> </w:t>
            </w:r>
            <w:r w:rsidRPr="00A61CD2">
              <w:rPr>
                <w:rFonts w:ascii="Cambria Math" w:eastAsia="Cambria Math" w:hAnsi="Cambria Math" w:cs="Cambria Math"/>
                <w:sz w:val="20"/>
                <w:szCs w:val="20"/>
              </w:rPr>
              <w:t>𝜒</w:t>
            </w:r>
            <w:r w:rsidRPr="00A61CD2">
              <w:rPr>
                <w:rFonts w:ascii="Arial" w:eastAsia="Cambria Math" w:hAnsi="Arial" w:cs="Arial"/>
                <w:sz w:val="20"/>
                <w:szCs w:val="20"/>
                <w:vertAlign w:val="superscript"/>
              </w:rPr>
              <w:t>2</w:t>
            </w:r>
            <w:r w:rsidRPr="00A61CD2">
              <w:rPr>
                <w:rFonts w:ascii="Arial" w:eastAsia="Cambria Math" w:hAnsi="Arial" w:cs="Arial"/>
                <w:spacing w:val="22"/>
                <w:sz w:val="20"/>
                <w:szCs w:val="20"/>
              </w:rPr>
              <w:t xml:space="preserve"> </w:t>
            </w:r>
            <w:r w:rsidRPr="00A61CD2">
              <w:rPr>
                <w:rFonts w:ascii="Arial" w:hAnsi="Arial" w:cs="Arial"/>
                <w:sz w:val="20"/>
                <w:szCs w:val="20"/>
              </w:rPr>
              <w:t>=</w:t>
            </w:r>
            <w:r w:rsidRPr="00A61CD2">
              <w:rPr>
                <w:rFonts w:ascii="Arial" w:hAnsi="Arial" w:cs="Arial"/>
                <w:spacing w:val="3"/>
                <w:sz w:val="20"/>
                <w:szCs w:val="20"/>
              </w:rPr>
              <w:t xml:space="preserve"> </w:t>
            </w:r>
            <w:r w:rsidRPr="00A61CD2">
              <w:rPr>
                <w:rFonts w:ascii="Arial" w:hAnsi="Arial" w:cs="Arial"/>
                <w:sz w:val="20"/>
                <w:szCs w:val="20"/>
              </w:rPr>
              <w:t>0,000</w:t>
            </w:r>
          </w:p>
        </w:tc>
      </w:tr>
    </w:tbl>
    <w:p w14:paraId="0E0143E2" w14:textId="77777777" w:rsidR="00E54B96" w:rsidRPr="00A61CD2" w:rsidRDefault="00E54B96" w:rsidP="00E12955">
      <w:pPr>
        <w:pStyle w:val="BodyText"/>
        <w:ind w:left="0"/>
        <w:rPr>
          <w:rFonts w:ascii="Arial" w:hAnsi="Arial" w:cs="Arial"/>
          <w:b/>
          <w:sz w:val="20"/>
          <w:szCs w:val="20"/>
        </w:rPr>
      </w:pPr>
    </w:p>
    <w:p w14:paraId="6195E162" w14:textId="49ED1596" w:rsidR="00E54B96" w:rsidRPr="00A61CD2" w:rsidRDefault="001E3A7E" w:rsidP="00E12955">
      <w:pPr>
        <w:pStyle w:val="BodyText"/>
        <w:ind w:right="115" w:firstLine="719"/>
        <w:rPr>
          <w:rFonts w:ascii="Arial" w:hAnsi="Arial" w:cs="Arial"/>
          <w:sz w:val="20"/>
          <w:szCs w:val="20"/>
        </w:rPr>
      </w:pPr>
      <w:proofErr w:type="spellStart"/>
      <w:r w:rsidRPr="00A61CD2">
        <w:rPr>
          <w:rFonts w:ascii="Arial" w:hAnsi="Arial" w:cs="Arial"/>
          <w:sz w:val="20"/>
          <w:szCs w:val="20"/>
          <w:lang w:val="en-US"/>
        </w:rPr>
        <w:t>Dengan</w:t>
      </w:r>
      <w:proofErr w:type="spellEnd"/>
      <w:r w:rsidRPr="00A61CD2">
        <w:rPr>
          <w:rFonts w:ascii="Arial" w:hAnsi="Arial" w:cs="Arial"/>
          <w:sz w:val="20"/>
          <w:szCs w:val="20"/>
          <w:lang w:val="en-US"/>
        </w:rPr>
        <w:t xml:space="preserve"> Uji Chow dan Uji Hausman </w:t>
      </w:r>
      <w:proofErr w:type="spellStart"/>
      <w:r w:rsidRPr="00A61CD2">
        <w:rPr>
          <w:rFonts w:ascii="Arial" w:hAnsi="Arial" w:cs="Arial"/>
          <w:sz w:val="20"/>
          <w:szCs w:val="20"/>
          <w:lang w:val="en-US"/>
        </w:rPr>
        <w:t>dapat</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diketahui</w:t>
      </w:r>
      <w:proofErr w:type="spellEnd"/>
      <w:r w:rsidRPr="00A61CD2">
        <w:rPr>
          <w:rFonts w:ascii="Arial" w:hAnsi="Arial" w:cs="Arial"/>
          <w:sz w:val="20"/>
          <w:szCs w:val="20"/>
          <w:lang w:val="en-US"/>
        </w:rPr>
        <w:t xml:space="preserve"> model </w:t>
      </w:r>
      <w:proofErr w:type="spellStart"/>
      <w:r w:rsidRPr="00A61CD2">
        <w:rPr>
          <w:rFonts w:ascii="Arial" w:hAnsi="Arial" w:cs="Arial"/>
          <w:sz w:val="20"/>
          <w:szCs w:val="20"/>
          <w:lang w:val="en-US"/>
        </w:rPr>
        <w:t>terpilih</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atau</w:t>
      </w:r>
      <w:proofErr w:type="spellEnd"/>
      <w:r w:rsidRPr="00A61CD2">
        <w:rPr>
          <w:rFonts w:ascii="Arial" w:hAnsi="Arial" w:cs="Arial"/>
          <w:sz w:val="20"/>
          <w:szCs w:val="20"/>
          <w:lang w:val="en-US"/>
        </w:rPr>
        <w:t xml:space="preserve"> model </w:t>
      </w:r>
      <w:proofErr w:type="spellStart"/>
      <w:r w:rsidRPr="00A61CD2">
        <w:rPr>
          <w:rFonts w:ascii="Arial" w:hAnsi="Arial" w:cs="Arial"/>
          <w:sz w:val="20"/>
          <w:szCs w:val="20"/>
          <w:lang w:val="en-US"/>
        </w:rPr>
        <w:t>terbaik</w:t>
      </w:r>
      <w:proofErr w:type="spellEnd"/>
      <w:r w:rsidRPr="00A61CD2">
        <w:rPr>
          <w:rFonts w:ascii="Arial" w:hAnsi="Arial" w:cs="Arial"/>
          <w:sz w:val="20"/>
          <w:szCs w:val="20"/>
          <w:lang w:val="en-US"/>
        </w:rPr>
        <w:t xml:space="preserve"> yang </w:t>
      </w:r>
      <w:proofErr w:type="spellStart"/>
      <w:proofErr w:type="gramStart"/>
      <w:r w:rsidRPr="00A61CD2">
        <w:rPr>
          <w:rFonts w:ascii="Arial" w:hAnsi="Arial" w:cs="Arial"/>
          <w:sz w:val="20"/>
          <w:szCs w:val="20"/>
          <w:lang w:val="en-US"/>
        </w:rPr>
        <w:t>digunakan</w:t>
      </w:r>
      <w:proofErr w:type="spellEnd"/>
      <w:r w:rsidRPr="00A61CD2">
        <w:rPr>
          <w:rFonts w:ascii="Arial" w:hAnsi="Arial" w:cs="Arial"/>
          <w:sz w:val="20"/>
          <w:szCs w:val="20"/>
          <w:lang w:val="en-US"/>
        </w:rPr>
        <w:t xml:space="preserve"> </w:t>
      </w:r>
      <w:r w:rsidR="00626D16" w:rsidRPr="00A61CD2">
        <w:rPr>
          <w:rFonts w:ascii="Arial" w:hAnsi="Arial" w:cs="Arial"/>
          <w:sz w:val="20"/>
          <w:szCs w:val="20"/>
        </w:rPr>
        <w:t>.</w:t>
      </w:r>
      <w:proofErr w:type="gramEnd"/>
      <w:r w:rsidR="00626D16" w:rsidRPr="00A61CD2">
        <w:rPr>
          <w:rFonts w:ascii="Arial" w:hAnsi="Arial" w:cs="Arial"/>
          <w:sz w:val="20"/>
          <w:szCs w:val="20"/>
        </w:rPr>
        <w:t xml:space="preserve"> </w:t>
      </w:r>
      <w:proofErr w:type="spellStart"/>
      <w:r w:rsidR="00ED0DD8" w:rsidRPr="00A61CD2">
        <w:rPr>
          <w:rFonts w:ascii="Arial" w:hAnsi="Arial" w:cs="Arial"/>
          <w:sz w:val="20"/>
          <w:szCs w:val="20"/>
          <w:lang w:val="en-US"/>
        </w:rPr>
        <w:t>Untuk</w:t>
      </w:r>
      <w:proofErr w:type="spellEnd"/>
      <w:r w:rsidR="00ED0DD8" w:rsidRPr="00A61CD2">
        <w:rPr>
          <w:rFonts w:ascii="Arial" w:hAnsi="Arial" w:cs="Arial"/>
          <w:sz w:val="20"/>
          <w:szCs w:val="20"/>
          <w:lang w:val="en-US"/>
        </w:rPr>
        <w:t xml:space="preserve"> </w:t>
      </w:r>
      <w:proofErr w:type="spellStart"/>
      <w:r w:rsidR="00ED0DD8" w:rsidRPr="00A61CD2">
        <w:rPr>
          <w:rFonts w:ascii="Arial" w:hAnsi="Arial" w:cs="Arial"/>
          <w:sz w:val="20"/>
          <w:szCs w:val="20"/>
          <w:lang w:val="en-US"/>
        </w:rPr>
        <w:t>memilih</w:t>
      </w:r>
      <w:proofErr w:type="spellEnd"/>
      <w:r w:rsidR="00ED0DD8" w:rsidRPr="00A61CD2">
        <w:rPr>
          <w:rFonts w:ascii="Arial" w:hAnsi="Arial" w:cs="Arial"/>
          <w:sz w:val="20"/>
          <w:szCs w:val="20"/>
          <w:lang w:val="en-US"/>
        </w:rPr>
        <w:t xml:space="preserve"> </w:t>
      </w:r>
      <w:proofErr w:type="spellStart"/>
      <w:r w:rsidR="00ED0DD8" w:rsidRPr="00A61CD2">
        <w:rPr>
          <w:rFonts w:ascii="Arial" w:hAnsi="Arial" w:cs="Arial"/>
          <w:sz w:val="20"/>
          <w:szCs w:val="20"/>
          <w:lang w:val="en-US"/>
        </w:rPr>
        <w:t>antara</w:t>
      </w:r>
      <w:proofErr w:type="spellEnd"/>
      <w:r w:rsidR="00ED0DD8" w:rsidRPr="00A61CD2">
        <w:rPr>
          <w:rFonts w:ascii="Arial" w:hAnsi="Arial" w:cs="Arial"/>
          <w:sz w:val="20"/>
          <w:szCs w:val="20"/>
          <w:lang w:val="en-US"/>
        </w:rPr>
        <w:t xml:space="preserve"> </w:t>
      </w:r>
      <w:r w:rsidR="00ED0DD8" w:rsidRPr="00A61CD2">
        <w:rPr>
          <w:rFonts w:ascii="Arial" w:hAnsi="Arial" w:cs="Arial"/>
          <w:i/>
          <w:iCs/>
          <w:sz w:val="20"/>
          <w:szCs w:val="20"/>
          <w:lang w:val="en-US"/>
        </w:rPr>
        <w:t xml:space="preserve">Common Effects Model </w:t>
      </w:r>
      <w:r w:rsidR="00ED0DD8" w:rsidRPr="00A61CD2">
        <w:rPr>
          <w:rFonts w:ascii="Arial" w:hAnsi="Arial" w:cs="Arial"/>
          <w:sz w:val="20"/>
          <w:szCs w:val="20"/>
          <w:lang w:val="en-US"/>
        </w:rPr>
        <w:t xml:space="preserve">(CEM) dan </w:t>
      </w:r>
      <w:r w:rsidR="00ED0DD8" w:rsidRPr="00A61CD2">
        <w:rPr>
          <w:rFonts w:ascii="Arial" w:hAnsi="Arial" w:cs="Arial"/>
          <w:i/>
          <w:iCs/>
          <w:sz w:val="20"/>
          <w:szCs w:val="20"/>
          <w:lang w:val="en-US"/>
        </w:rPr>
        <w:t>Fixed Effects Model</w:t>
      </w:r>
      <w:r w:rsidR="00ED0DD8" w:rsidRPr="00A61CD2">
        <w:rPr>
          <w:rFonts w:ascii="Arial" w:hAnsi="Arial" w:cs="Arial"/>
          <w:sz w:val="20"/>
          <w:szCs w:val="20"/>
          <w:lang w:val="en-US"/>
        </w:rPr>
        <w:t xml:space="preserve"> (FEM) </w:t>
      </w:r>
      <w:proofErr w:type="spellStart"/>
      <w:r w:rsidR="00ED0DD8" w:rsidRPr="00A61CD2">
        <w:rPr>
          <w:rFonts w:ascii="Arial" w:hAnsi="Arial" w:cs="Arial"/>
          <w:sz w:val="20"/>
          <w:szCs w:val="20"/>
          <w:lang w:val="en-US"/>
        </w:rPr>
        <w:t>dilakukan</w:t>
      </w:r>
      <w:proofErr w:type="spellEnd"/>
      <w:r w:rsidR="00ED0DD8" w:rsidRPr="00A61CD2">
        <w:rPr>
          <w:rFonts w:ascii="Arial" w:hAnsi="Arial" w:cs="Arial"/>
          <w:sz w:val="20"/>
          <w:szCs w:val="20"/>
          <w:lang w:val="en-US"/>
        </w:rPr>
        <w:t xml:space="preserve"> Uji Chow, </w:t>
      </w:r>
      <w:proofErr w:type="spellStart"/>
      <w:r w:rsidRPr="00A61CD2">
        <w:rPr>
          <w:rFonts w:ascii="Arial" w:hAnsi="Arial" w:cs="Arial"/>
          <w:sz w:val="20"/>
          <w:szCs w:val="20"/>
          <w:lang w:val="en-US"/>
        </w:rPr>
        <w:t>jika</w:t>
      </w:r>
      <w:proofErr w:type="spellEnd"/>
      <w:r w:rsidR="00ED0DD8" w:rsidRPr="00A61CD2">
        <w:rPr>
          <w:rFonts w:ascii="Arial" w:hAnsi="Arial" w:cs="Arial"/>
          <w:sz w:val="20"/>
          <w:szCs w:val="20"/>
          <w:lang w:val="en-US"/>
        </w:rPr>
        <w:t xml:space="preserve"> </w:t>
      </w:r>
      <w:proofErr w:type="spellStart"/>
      <w:r w:rsidR="00ED0DD8" w:rsidRPr="00A61CD2">
        <w:rPr>
          <w:rFonts w:ascii="Arial" w:hAnsi="Arial" w:cs="Arial"/>
          <w:sz w:val="20"/>
          <w:szCs w:val="20"/>
          <w:lang w:val="en-US"/>
        </w:rPr>
        <w:t>probabilitas</w:t>
      </w:r>
      <w:proofErr w:type="spellEnd"/>
      <w:r w:rsidR="00ED0DD8" w:rsidRPr="00A61CD2">
        <w:rPr>
          <w:rFonts w:ascii="Arial" w:hAnsi="Arial" w:cs="Arial"/>
          <w:sz w:val="20"/>
          <w:szCs w:val="20"/>
          <w:lang w:val="en-US"/>
        </w:rPr>
        <w:t xml:space="preserve"> </w:t>
      </w:r>
      <w:r w:rsidR="00ED0DD8" w:rsidRPr="00A61CD2">
        <w:rPr>
          <w:rFonts w:ascii="Arial" w:hAnsi="Arial" w:cs="Arial"/>
          <w:i/>
          <w:iCs/>
          <w:sz w:val="20"/>
          <w:szCs w:val="20"/>
          <w:lang w:val="en-US"/>
        </w:rPr>
        <w:t>F</w:t>
      </w:r>
      <w:r w:rsidR="00ED0DD8" w:rsidRPr="00A61CD2">
        <w:rPr>
          <w:rFonts w:ascii="Arial" w:hAnsi="Arial" w:cs="Arial"/>
          <w:sz w:val="20"/>
          <w:szCs w:val="20"/>
          <w:lang w:val="en-US"/>
        </w:rPr>
        <w:t>-</w:t>
      </w:r>
      <w:proofErr w:type="spellStart"/>
      <w:r w:rsidR="00ED0DD8" w:rsidRPr="00A61CD2">
        <w:rPr>
          <w:rFonts w:ascii="Arial" w:hAnsi="Arial" w:cs="Arial"/>
          <w:sz w:val="20"/>
          <w:szCs w:val="20"/>
          <w:lang w:val="en-US"/>
        </w:rPr>
        <w:t>statistik</w:t>
      </w:r>
      <w:proofErr w:type="spellEnd"/>
      <w:r w:rsidR="00ED0DD8" w:rsidRPr="00A61CD2">
        <w:rPr>
          <w:rFonts w:ascii="Arial" w:hAnsi="Arial" w:cs="Arial"/>
          <w:sz w:val="20"/>
          <w:szCs w:val="20"/>
          <w:lang w:val="en-US"/>
        </w:rPr>
        <w:t xml:space="preserve"> </w:t>
      </w:r>
      <w:proofErr w:type="spellStart"/>
      <w:r w:rsidR="00ED0DD8" w:rsidRPr="00A61CD2">
        <w:rPr>
          <w:rFonts w:ascii="Arial" w:hAnsi="Arial" w:cs="Arial"/>
          <w:sz w:val="20"/>
          <w:szCs w:val="20"/>
          <w:lang w:val="en-US"/>
        </w:rPr>
        <w:t>lebih</w:t>
      </w:r>
      <w:proofErr w:type="spellEnd"/>
      <w:r w:rsidR="00ED0DD8" w:rsidRPr="00A61CD2">
        <w:rPr>
          <w:rFonts w:ascii="Arial" w:hAnsi="Arial" w:cs="Arial"/>
          <w:sz w:val="20"/>
          <w:szCs w:val="20"/>
          <w:lang w:val="en-US"/>
        </w:rPr>
        <w:t xml:space="preserve"> </w:t>
      </w:r>
      <w:proofErr w:type="spellStart"/>
      <w:r w:rsidR="00ED0DD8" w:rsidRPr="00A61CD2">
        <w:rPr>
          <w:rFonts w:ascii="Arial" w:hAnsi="Arial" w:cs="Arial"/>
          <w:sz w:val="20"/>
          <w:szCs w:val="20"/>
          <w:lang w:val="en-US"/>
        </w:rPr>
        <w:t>besar</w:t>
      </w:r>
      <w:proofErr w:type="spellEnd"/>
      <w:r w:rsidR="00ED0DD8" w:rsidRPr="00A61CD2">
        <w:rPr>
          <w:rFonts w:ascii="Arial" w:hAnsi="Arial" w:cs="Arial"/>
          <w:sz w:val="20"/>
          <w:szCs w:val="20"/>
          <w:lang w:val="en-US"/>
        </w:rPr>
        <w:t xml:space="preserve"> </w:t>
      </w:r>
      <w:proofErr w:type="spellStart"/>
      <w:r w:rsidR="00ED0DD8" w:rsidRPr="00A61CD2">
        <w:rPr>
          <w:rFonts w:ascii="Arial" w:hAnsi="Arial" w:cs="Arial"/>
          <w:sz w:val="20"/>
          <w:szCs w:val="20"/>
          <w:lang w:val="en-US"/>
        </w:rPr>
        <w:t>dari</w:t>
      </w:r>
      <w:proofErr w:type="spellEnd"/>
      <w:r w:rsidR="00ED0DD8" w:rsidRPr="00A61CD2">
        <w:rPr>
          <w:rFonts w:ascii="Arial" w:hAnsi="Arial" w:cs="Arial"/>
          <w:sz w:val="20"/>
          <w:szCs w:val="20"/>
          <w:lang w:val="en-US"/>
        </w:rPr>
        <w:t xml:space="preserve"> </w:t>
      </w:r>
      <w:r w:rsidR="00ED0DD8" w:rsidRPr="00A61CD2">
        <w:rPr>
          <w:rFonts w:ascii="Arial" w:hAnsi="Arial" w:cs="Arial"/>
          <w:i/>
          <w:iCs/>
          <w:sz w:val="20"/>
          <w:szCs w:val="20"/>
          <w:lang w:val="en-US"/>
        </w:rPr>
        <w:t>alpha</w:t>
      </w:r>
      <w:r w:rsidR="00ED0DD8" w:rsidRPr="00A61CD2">
        <w:rPr>
          <w:rFonts w:ascii="Arial" w:hAnsi="Arial" w:cs="Arial"/>
          <w:sz w:val="20"/>
          <w:szCs w:val="20"/>
          <w:lang w:val="en-US"/>
        </w:rPr>
        <w:t xml:space="preserve"> 0,1 </w:t>
      </w:r>
      <w:proofErr w:type="spellStart"/>
      <w:r w:rsidR="00ED0DD8" w:rsidRPr="00A61CD2">
        <w:rPr>
          <w:rFonts w:ascii="Arial" w:hAnsi="Arial" w:cs="Arial"/>
          <w:sz w:val="20"/>
          <w:szCs w:val="20"/>
          <w:lang w:val="en-US"/>
        </w:rPr>
        <w:t>maka</w:t>
      </w:r>
      <w:proofErr w:type="spellEnd"/>
      <w:r w:rsidR="00ED0DD8" w:rsidRPr="00A61CD2">
        <w:rPr>
          <w:rFonts w:ascii="Arial" w:hAnsi="Arial" w:cs="Arial"/>
          <w:sz w:val="20"/>
          <w:szCs w:val="20"/>
          <w:lang w:val="en-US"/>
        </w:rPr>
        <w:t xml:space="preserve"> </w:t>
      </w:r>
      <w:r w:rsidR="00ED0DD8" w:rsidRPr="00A61CD2">
        <w:rPr>
          <w:rFonts w:ascii="Arial" w:hAnsi="Arial" w:cs="Arial"/>
          <w:i/>
          <w:iCs/>
          <w:sz w:val="20"/>
          <w:szCs w:val="20"/>
          <w:lang w:val="en-US"/>
        </w:rPr>
        <w:t>H</w:t>
      </w:r>
      <w:r w:rsidR="00ED0DD8" w:rsidRPr="00A61CD2">
        <w:rPr>
          <w:rFonts w:ascii="Arial" w:hAnsi="Arial" w:cs="Arial"/>
          <w:i/>
          <w:iCs/>
          <w:sz w:val="20"/>
          <w:szCs w:val="20"/>
          <w:vertAlign w:val="subscript"/>
          <w:lang w:val="en-US"/>
        </w:rPr>
        <w:t>0</w:t>
      </w:r>
      <w:r w:rsidR="00ED0DD8" w:rsidRPr="00A61CD2">
        <w:rPr>
          <w:rFonts w:ascii="Arial" w:hAnsi="Arial" w:cs="Arial"/>
          <w:sz w:val="20"/>
          <w:szCs w:val="20"/>
          <w:lang w:val="en-US"/>
        </w:rPr>
        <w:t xml:space="preserve"> </w:t>
      </w:r>
      <w:proofErr w:type="spellStart"/>
      <w:r w:rsidR="00ED0DD8" w:rsidRPr="00A61CD2">
        <w:rPr>
          <w:rFonts w:ascii="Arial" w:hAnsi="Arial" w:cs="Arial"/>
          <w:sz w:val="20"/>
          <w:szCs w:val="20"/>
          <w:lang w:val="en-US"/>
        </w:rPr>
        <w:t>tidak</w:t>
      </w:r>
      <w:proofErr w:type="spellEnd"/>
      <w:r w:rsidR="00ED0DD8" w:rsidRPr="00A61CD2">
        <w:rPr>
          <w:rFonts w:ascii="Arial" w:hAnsi="Arial" w:cs="Arial"/>
          <w:sz w:val="20"/>
          <w:szCs w:val="20"/>
          <w:lang w:val="en-US"/>
        </w:rPr>
        <w:t xml:space="preserve"> </w:t>
      </w:r>
      <w:proofErr w:type="spellStart"/>
      <w:r w:rsidR="00ED0DD8" w:rsidRPr="00A61CD2">
        <w:rPr>
          <w:rFonts w:ascii="Arial" w:hAnsi="Arial" w:cs="Arial"/>
          <w:sz w:val="20"/>
          <w:szCs w:val="20"/>
          <w:lang w:val="en-US"/>
        </w:rPr>
        <w:t>ditolak</w:t>
      </w:r>
      <w:proofErr w:type="spellEnd"/>
      <w:r w:rsidR="00ED0DD8" w:rsidRPr="00A61CD2">
        <w:rPr>
          <w:rFonts w:ascii="Arial" w:hAnsi="Arial" w:cs="Arial"/>
          <w:sz w:val="20"/>
          <w:szCs w:val="20"/>
          <w:lang w:val="en-US"/>
        </w:rPr>
        <w:t xml:space="preserve">, yang </w:t>
      </w:r>
      <w:proofErr w:type="spellStart"/>
      <w:r w:rsidR="00ED0DD8" w:rsidRPr="00A61CD2">
        <w:rPr>
          <w:rFonts w:ascii="Arial" w:hAnsi="Arial" w:cs="Arial"/>
          <w:sz w:val="20"/>
          <w:szCs w:val="20"/>
          <w:lang w:val="en-US"/>
        </w:rPr>
        <w:t>artinya</w:t>
      </w:r>
      <w:proofErr w:type="spellEnd"/>
      <w:r w:rsidR="00ED0DD8" w:rsidRPr="00A61CD2">
        <w:rPr>
          <w:rFonts w:ascii="Arial" w:hAnsi="Arial" w:cs="Arial"/>
          <w:sz w:val="20"/>
          <w:szCs w:val="20"/>
          <w:lang w:val="en-US"/>
        </w:rPr>
        <w:t xml:space="preserve"> </w:t>
      </w:r>
      <w:proofErr w:type="spellStart"/>
      <w:r w:rsidR="00ED0DD8" w:rsidRPr="00A61CD2">
        <w:rPr>
          <w:rFonts w:ascii="Arial" w:hAnsi="Arial" w:cs="Arial"/>
          <w:sz w:val="20"/>
          <w:szCs w:val="20"/>
          <w:lang w:val="en-US"/>
        </w:rPr>
        <w:t>bahwa</w:t>
      </w:r>
      <w:proofErr w:type="spellEnd"/>
      <w:r w:rsidR="00ED0DD8" w:rsidRPr="00A61CD2">
        <w:rPr>
          <w:rFonts w:ascii="Arial" w:hAnsi="Arial" w:cs="Arial"/>
          <w:sz w:val="20"/>
          <w:szCs w:val="20"/>
          <w:lang w:val="en-US"/>
        </w:rPr>
        <w:t xml:space="preserve"> model </w:t>
      </w:r>
      <w:proofErr w:type="spellStart"/>
      <w:r w:rsidR="00ED0DD8" w:rsidRPr="00A61CD2">
        <w:rPr>
          <w:rFonts w:ascii="Arial" w:hAnsi="Arial" w:cs="Arial"/>
          <w:sz w:val="20"/>
          <w:szCs w:val="20"/>
          <w:lang w:val="en-US"/>
        </w:rPr>
        <w:t>terpilih</w:t>
      </w:r>
      <w:proofErr w:type="spellEnd"/>
      <w:r w:rsidR="00ED0DD8" w:rsidRPr="00A61CD2">
        <w:rPr>
          <w:rFonts w:ascii="Arial" w:hAnsi="Arial" w:cs="Arial"/>
          <w:sz w:val="20"/>
          <w:szCs w:val="20"/>
          <w:lang w:val="en-US"/>
        </w:rPr>
        <w:t xml:space="preserve"> </w:t>
      </w:r>
      <w:proofErr w:type="spellStart"/>
      <w:r w:rsidR="00ED0DD8" w:rsidRPr="00A61CD2">
        <w:rPr>
          <w:rFonts w:ascii="Arial" w:hAnsi="Arial" w:cs="Arial"/>
          <w:sz w:val="20"/>
          <w:szCs w:val="20"/>
          <w:lang w:val="en-US"/>
        </w:rPr>
        <w:t>adalah</w:t>
      </w:r>
      <w:proofErr w:type="spellEnd"/>
      <w:r w:rsidR="00ED0DD8" w:rsidRPr="00A61CD2">
        <w:rPr>
          <w:rFonts w:ascii="Arial" w:hAnsi="Arial" w:cs="Arial"/>
          <w:sz w:val="20"/>
          <w:szCs w:val="20"/>
          <w:lang w:val="en-US"/>
        </w:rPr>
        <w:t xml:space="preserve"> CEM. </w:t>
      </w:r>
      <w:r w:rsidR="00626D16" w:rsidRPr="00A61CD2">
        <w:rPr>
          <w:rFonts w:ascii="Arial" w:hAnsi="Arial" w:cs="Arial"/>
          <w:spacing w:val="-11"/>
          <w:position w:val="2"/>
          <w:sz w:val="20"/>
          <w:szCs w:val="20"/>
        </w:rPr>
        <w:t xml:space="preserve"> </w:t>
      </w:r>
      <w:r w:rsidR="00626D16" w:rsidRPr="00A61CD2">
        <w:rPr>
          <w:rFonts w:ascii="Arial" w:hAnsi="Arial" w:cs="Arial"/>
          <w:position w:val="2"/>
          <w:sz w:val="20"/>
          <w:szCs w:val="20"/>
        </w:rPr>
        <w:t>Namun,</w:t>
      </w:r>
      <w:r w:rsidR="00626D16" w:rsidRPr="00A61CD2">
        <w:rPr>
          <w:rFonts w:ascii="Arial" w:hAnsi="Arial" w:cs="Arial"/>
          <w:spacing w:val="-13"/>
          <w:position w:val="2"/>
          <w:sz w:val="20"/>
          <w:szCs w:val="20"/>
        </w:rPr>
        <w:t xml:space="preserve"> </w:t>
      </w:r>
      <w:r w:rsidR="00626D16" w:rsidRPr="00A61CD2">
        <w:rPr>
          <w:rFonts w:ascii="Arial" w:hAnsi="Arial" w:cs="Arial"/>
          <w:position w:val="2"/>
          <w:sz w:val="20"/>
          <w:szCs w:val="20"/>
        </w:rPr>
        <w:t>jika</w:t>
      </w:r>
      <w:r w:rsidR="00626D16" w:rsidRPr="00A61CD2">
        <w:rPr>
          <w:rFonts w:ascii="Arial" w:hAnsi="Arial" w:cs="Arial"/>
          <w:spacing w:val="-14"/>
          <w:position w:val="2"/>
          <w:sz w:val="20"/>
          <w:szCs w:val="20"/>
        </w:rPr>
        <w:t xml:space="preserve"> </w:t>
      </w:r>
      <w:r w:rsidR="00626D16" w:rsidRPr="00A61CD2">
        <w:rPr>
          <w:rFonts w:ascii="Arial" w:hAnsi="Arial" w:cs="Arial"/>
          <w:position w:val="2"/>
          <w:sz w:val="20"/>
          <w:szCs w:val="20"/>
        </w:rPr>
        <w:t>probabilitas</w:t>
      </w:r>
      <w:r w:rsidR="00626D16" w:rsidRPr="00A61CD2">
        <w:rPr>
          <w:rFonts w:ascii="Arial" w:hAnsi="Arial" w:cs="Arial"/>
          <w:spacing w:val="-9"/>
          <w:position w:val="2"/>
          <w:sz w:val="20"/>
          <w:szCs w:val="20"/>
        </w:rPr>
        <w:t xml:space="preserve"> </w:t>
      </w:r>
      <w:r w:rsidR="00626D16" w:rsidRPr="00A61CD2">
        <w:rPr>
          <w:rFonts w:ascii="Arial" w:hAnsi="Arial" w:cs="Arial"/>
          <w:i/>
          <w:position w:val="2"/>
          <w:sz w:val="20"/>
          <w:szCs w:val="20"/>
        </w:rPr>
        <w:t>F</w:t>
      </w:r>
      <w:r w:rsidR="00626D16" w:rsidRPr="00A61CD2">
        <w:rPr>
          <w:rFonts w:ascii="Arial" w:hAnsi="Arial" w:cs="Arial"/>
          <w:position w:val="2"/>
          <w:sz w:val="20"/>
          <w:szCs w:val="20"/>
        </w:rPr>
        <w:t>-statistik</w:t>
      </w:r>
      <w:r w:rsidR="00626D16" w:rsidRPr="00A61CD2">
        <w:rPr>
          <w:rFonts w:ascii="Arial" w:hAnsi="Arial" w:cs="Arial"/>
          <w:spacing w:val="-13"/>
          <w:position w:val="2"/>
          <w:sz w:val="20"/>
          <w:szCs w:val="20"/>
        </w:rPr>
        <w:t xml:space="preserve"> </w:t>
      </w:r>
      <w:proofErr w:type="spellStart"/>
      <w:r w:rsidR="00ED0DD8" w:rsidRPr="00A61CD2">
        <w:rPr>
          <w:rFonts w:ascii="Arial" w:hAnsi="Arial" w:cs="Arial"/>
          <w:position w:val="2"/>
          <w:sz w:val="20"/>
          <w:szCs w:val="20"/>
          <w:lang w:val="en-US"/>
        </w:rPr>
        <w:t>kurang</w:t>
      </w:r>
      <w:proofErr w:type="spellEnd"/>
      <w:r w:rsidR="00ED0DD8" w:rsidRPr="00A61CD2">
        <w:rPr>
          <w:rFonts w:ascii="Arial" w:hAnsi="Arial" w:cs="Arial"/>
          <w:position w:val="2"/>
          <w:sz w:val="20"/>
          <w:szCs w:val="20"/>
          <w:lang w:val="en-US"/>
        </w:rPr>
        <w:t xml:space="preserve"> </w:t>
      </w:r>
      <w:proofErr w:type="spellStart"/>
      <w:r w:rsidR="00ED0DD8" w:rsidRPr="00A61CD2">
        <w:rPr>
          <w:rFonts w:ascii="Arial" w:hAnsi="Arial" w:cs="Arial"/>
          <w:position w:val="2"/>
          <w:sz w:val="20"/>
          <w:szCs w:val="20"/>
          <w:lang w:val="en-US"/>
        </w:rPr>
        <w:t>dari</w:t>
      </w:r>
      <w:proofErr w:type="spellEnd"/>
      <w:r w:rsidR="00ED0DD8" w:rsidRPr="00A61CD2">
        <w:rPr>
          <w:rFonts w:ascii="Arial" w:hAnsi="Arial" w:cs="Arial"/>
          <w:position w:val="2"/>
          <w:sz w:val="20"/>
          <w:szCs w:val="20"/>
          <w:lang w:val="en-US"/>
        </w:rPr>
        <w:t xml:space="preserve"> </w:t>
      </w:r>
      <w:r w:rsidR="00ED0DD8" w:rsidRPr="00A61CD2">
        <w:rPr>
          <w:rFonts w:ascii="Arial" w:hAnsi="Arial" w:cs="Arial"/>
          <w:i/>
          <w:iCs/>
          <w:position w:val="2"/>
          <w:sz w:val="20"/>
          <w:szCs w:val="20"/>
          <w:lang w:val="en-US"/>
        </w:rPr>
        <w:t>alpha</w:t>
      </w:r>
      <w:r w:rsidR="00ED0DD8" w:rsidRPr="00A61CD2">
        <w:rPr>
          <w:rFonts w:ascii="Arial" w:hAnsi="Arial" w:cs="Arial"/>
          <w:position w:val="2"/>
          <w:sz w:val="20"/>
          <w:szCs w:val="20"/>
          <w:lang w:val="en-US"/>
        </w:rPr>
        <w:t xml:space="preserve"> 0,1</w:t>
      </w:r>
      <w:r w:rsidR="00626D16" w:rsidRPr="00A61CD2">
        <w:rPr>
          <w:rFonts w:ascii="Arial" w:hAnsi="Arial" w:cs="Arial"/>
          <w:spacing w:val="-14"/>
          <w:position w:val="2"/>
          <w:sz w:val="20"/>
          <w:szCs w:val="20"/>
        </w:rPr>
        <w:t xml:space="preserve"> </w:t>
      </w:r>
      <w:r w:rsidR="00626D16" w:rsidRPr="00A61CD2">
        <w:rPr>
          <w:rFonts w:ascii="Arial" w:hAnsi="Arial" w:cs="Arial"/>
          <w:position w:val="2"/>
          <w:sz w:val="20"/>
          <w:szCs w:val="20"/>
        </w:rPr>
        <w:t>maka</w:t>
      </w:r>
      <w:r w:rsidR="00626D16" w:rsidRPr="00A61CD2">
        <w:rPr>
          <w:rFonts w:ascii="Arial" w:hAnsi="Arial" w:cs="Arial"/>
          <w:spacing w:val="-14"/>
          <w:position w:val="2"/>
          <w:sz w:val="20"/>
          <w:szCs w:val="20"/>
        </w:rPr>
        <w:t xml:space="preserve"> </w:t>
      </w:r>
      <w:r w:rsidR="00626D16" w:rsidRPr="00A61CD2">
        <w:rPr>
          <w:rFonts w:ascii="Arial" w:hAnsi="Arial" w:cs="Arial"/>
          <w:i/>
          <w:position w:val="2"/>
          <w:sz w:val="20"/>
          <w:szCs w:val="20"/>
        </w:rPr>
        <w:t>H</w:t>
      </w:r>
      <w:r w:rsidR="00626D16" w:rsidRPr="00A61CD2">
        <w:rPr>
          <w:rFonts w:ascii="Arial" w:hAnsi="Arial" w:cs="Arial"/>
          <w:i/>
          <w:sz w:val="20"/>
          <w:szCs w:val="20"/>
        </w:rPr>
        <w:t>0</w:t>
      </w:r>
      <w:r w:rsidR="00626D16" w:rsidRPr="00A61CD2">
        <w:rPr>
          <w:rFonts w:ascii="Arial" w:hAnsi="Arial" w:cs="Arial"/>
          <w:i/>
          <w:spacing w:val="8"/>
          <w:sz w:val="20"/>
          <w:szCs w:val="20"/>
        </w:rPr>
        <w:t xml:space="preserve"> </w:t>
      </w:r>
      <w:r w:rsidR="00626D16" w:rsidRPr="00A61CD2">
        <w:rPr>
          <w:rFonts w:ascii="Arial" w:hAnsi="Arial" w:cs="Arial"/>
          <w:position w:val="2"/>
          <w:sz w:val="20"/>
          <w:szCs w:val="20"/>
        </w:rPr>
        <w:t>ditolak,</w:t>
      </w:r>
      <w:r w:rsidR="00626D16" w:rsidRPr="00A61CD2">
        <w:rPr>
          <w:rFonts w:ascii="Arial" w:hAnsi="Arial" w:cs="Arial"/>
          <w:spacing w:val="-14"/>
          <w:position w:val="2"/>
          <w:sz w:val="20"/>
          <w:szCs w:val="20"/>
        </w:rPr>
        <w:t xml:space="preserve"> </w:t>
      </w:r>
      <w:r w:rsidR="00626D16" w:rsidRPr="00A61CD2">
        <w:rPr>
          <w:rFonts w:ascii="Arial" w:hAnsi="Arial" w:cs="Arial"/>
          <w:position w:val="2"/>
          <w:sz w:val="20"/>
          <w:szCs w:val="20"/>
        </w:rPr>
        <w:t>yang</w:t>
      </w:r>
      <w:r w:rsidR="00626D16" w:rsidRPr="00A61CD2">
        <w:rPr>
          <w:rFonts w:ascii="Arial" w:hAnsi="Arial" w:cs="Arial"/>
          <w:spacing w:val="-57"/>
          <w:position w:val="2"/>
          <w:sz w:val="20"/>
          <w:szCs w:val="20"/>
        </w:rPr>
        <w:t xml:space="preserve"> </w:t>
      </w:r>
      <w:r w:rsidR="00ED0DD8" w:rsidRPr="00A61CD2">
        <w:rPr>
          <w:rFonts w:ascii="Arial" w:hAnsi="Arial" w:cs="Arial"/>
          <w:sz w:val="20"/>
          <w:szCs w:val="20"/>
          <w:lang w:val="en-US"/>
        </w:rPr>
        <w:t xml:space="preserve"> </w:t>
      </w:r>
      <w:proofErr w:type="spellStart"/>
      <w:r w:rsidR="00ED0DD8" w:rsidRPr="00A61CD2">
        <w:rPr>
          <w:rFonts w:ascii="Arial" w:hAnsi="Arial" w:cs="Arial"/>
          <w:sz w:val="20"/>
          <w:szCs w:val="20"/>
          <w:lang w:val="en-US"/>
        </w:rPr>
        <w:t>artinya</w:t>
      </w:r>
      <w:proofErr w:type="spellEnd"/>
      <w:r w:rsidR="00ED0DD8" w:rsidRPr="00A61CD2">
        <w:rPr>
          <w:rFonts w:ascii="Arial" w:hAnsi="Arial" w:cs="Arial"/>
          <w:sz w:val="20"/>
          <w:szCs w:val="20"/>
          <w:lang w:val="en-US"/>
        </w:rPr>
        <w:t xml:space="preserve"> </w:t>
      </w:r>
      <w:r w:rsidR="00626D16" w:rsidRPr="00A61CD2">
        <w:rPr>
          <w:rFonts w:ascii="Arial" w:hAnsi="Arial" w:cs="Arial"/>
          <w:sz w:val="20"/>
          <w:szCs w:val="20"/>
        </w:rPr>
        <w:t>bahwa model terpilih adalah FEM. Berdasarkan Tabel</w:t>
      </w:r>
      <w:r w:rsidR="00626D16" w:rsidRPr="00A61CD2">
        <w:rPr>
          <w:rFonts w:ascii="Arial" w:hAnsi="Arial" w:cs="Arial"/>
          <w:spacing w:val="1"/>
          <w:sz w:val="20"/>
          <w:szCs w:val="20"/>
        </w:rPr>
        <w:t xml:space="preserve"> </w:t>
      </w:r>
      <w:r w:rsidR="00626D16" w:rsidRPr="00A61CD2">
        <w:rPr>
          <w:rFonts w:ascii="Arial" w:hAnsi="Arial" w:cs="Arial"/>
          <w:position w:val="2"/>
          <w:sz w:val="20"/>
          <w:szCs w:val="20"/>
        </w:rPr>
        <w:t>2</w:t>
      </w:r>
      <w:r w:rsidR="00580EBE" w:rsidRPr="00A61CD2">
        <w:rPr>
          <w:rFonts w:ascii="Arial" w:hAnsi="Arial" w:cs="Arial"/>
          <w:position w:val="2"/>
          <w:sz w:val="20"/>
          <w:szCs w:val="20"/>
          <w:lang w:val="en-US"/>
        </w:rPr>
        <w:t>,</w:t>
      </w:r>
      <w:r w:rsidR="00626D16" w:rsidRPr="00A61CD2">
        <w:rPr>
          <w:rFonts w:ascii="Arial" w:hAnsi="Arial" w:cs="Arial"/>
          <w:position w:val="2"/>
          <w:sz w:val="20"/>
          <w:szCs w:val="20"/>
        </w:rPr>
        <w:t xml:space="preserve"> </w:t>
      </w:r>
      <w:proofErr w:type="spellStart"/>
      <w:r w:rsidR="00580EBE" w:rsidRPr="00A61CD2">
        <w:rPr>
          <w:rFonts w:ascii="Arial" w:hAnsi="Arial" w:cs="Arial"/>
          <w:position w:val="2"/>
          <w:sz w:val="20"/>
          <w:szCs w:val="20"/>
          <w:lang w:val="en-US"/>
        </w:rPr>
        <w:t>terlihat</w:t>
      </w:r>
      <w:proofErr w:type="spellEnd"/>
      <w:r w:rsidR="00580EBE" w:rsidRPr="00A61CD2">
        <w:rPr>
          <w:rFonts w:ascii="Arial" w:hAnsi="Arial" w:cs="Arial"/>
          <w:position w:val="2"/>
          <w:sz w:val="20"/>
          <w:szCs w:val="20"/>
          <w:lang w:val="en-US"/>
        </w:rPr>
        <w:t xml:space="preserve"> </w:t>
      </w:r>
      <w:proofErr w:type="spellStart"/>
      <w:r w:rsidR="00580EBE" w:rsidRPr="00A61CD2">
        <w:rPr>
          <w:rFonts w:ascii="Arial" w:hAnsi="Arial" w:cs="Arial"/>
          <w:position w:val="2"/>
          <w:sz w:val="20"/>
          <w:szCs w:val="20"/>
          <w:lang w:val="en-US"/>
        </w:rPr>
        <w:t>bahwa</w:t>
      </w:r>
      <w:proofErr w:type="spellEnd"/>
      <w:r w:rsidR="00580EBE" w:rsidRPr="00A61CD2">
        <w:rPr>
          <w:rFonts w:ascii="Arial" w:hAnsi="Arial" w:cs="Arial"/>
          <w:position w:val="2"/>
          <w:sz w:val="20"/>
          <w:szCs w:val="20"/>
          <w:lang w:val="en-US"/>
        </w:rPr>
        <w:t xml:space="preserve"> </w:t>
      </w:r>
      <w:r w:rsidR="00626D16" w:rsidRPr="00A61CD2">
        <w:rPr>
          <w:rFonts w:ascii="Arial" w:hAnsi="Arial" w:cs="Arial"/>
          <w:position w:val="2"/>
          <w:sz w:val="20"/>
          <w:szCs w:val="20"/>
        </w:rPr>
        <w:t xml:space="preserve">probabilitas </w:t>
      </w:r>
      <w:r w:rsidR="00626D16" w:rsidRPr="00A61CD2">
        <w:rPr>
          <w:rFonts w:ascii="Arial" w:hAnsi="Arial" w:cs="Arial"/>
          <w:i/>
          <w:position w:val="2"/>
          <w:sz w:val="20"/>
          <w:szCs w:val="20"/>
        </w:rPr>
        <w:t>F</w:t>
      </w:r>
      <w:r w:rsidR="00626D16" w:rsidRPr="00A61CD2">
        <w:rPr>
          <w:rFonts w:ascii="Arial" w:hAnsi="Arial" w:cs="Arial"/>
          <w:position w:val="2"/>
          <w:sz w:val="20"/>
          <w:szCs w:val="20"/>
        </w:rPr>
        <w:t xml:space="preserve">-statistik Uji Chow sebesar 0,004 &lt; </w:t>
      </w:r>
      <w:r w:rsidR="00626D16" w:rsidRPr="00A61CD2">
        <w:rPr>
          <w:rFonts w:ascii="Arial" w:hAnsi="Arial" w:cs="Arial"/>
          <w:i/>
          <w:position w:val="2"/>
          <w:sz w:val="20"/>
          <w:szCs w:val="20"/>
        </w:rPr>
        <w:t xml:space="preserve">α </w:t>
      </w:r>
      <w:r w:rsidR="00626D16" w:rsidRPr="00A61CD2">
        <w:rPr>
          <w:rFonts w:ascii="Arial" w:hAnsi="Arial" w:cs="Arial"/>
          <w:position w:val="2"/>
          <w:sz w:val="20"/>
          <w:szCs w:val="20"/>
        </w:rPr>
        <w:t>(0,</w:t>
      </w:r>
      <w:r w:rsidR="00580EBE" w:rsidRPr="00A61CD2">
        <w:rPr>
          <w:rFonts w:ascii="Arial" w:hAnsi="Arial" w:cs="Arial"/>
          <w:position w:val="2"/>
          <w:sz w:val="20"/>
          <w:szCs w:val="20"/>
          <w:lang w:val="en-US"/>
        </w:rPr>
        <w:t>1</w:t>
      </w:r>
      <w:r w:rsidR="00626D16" w:rsidRPr="00A61CD2">
        <w:rPr>
          <w:rFonts w:ascii="Arial" w:hAnsi="Arial" w:cs="Arial"/>
          <w:position w:val="2"/>
          <w:sz w:val="20"/>
          <w:szCs w:val="20"/>
        </w:rPr>
        <w:t xml:space="preserve">), maka </w:t>
      </w:r>
      <w:r w:rsidR="00626D16" w:rsidRPr="00A61CD2">
        <w:rPr>
          <w:rFonts w:ascii="Arial" w:hAnsi="Arial" w:cs="Arial"/>
          <w:i/>
          <w:position w:val="2"/>
          <w:sz w:val="20"/>
          <w:szCs w:val="20"/>
        </w:rPr>
        <w:t>H</w:t>
      </w:r>
      <w:r w:rsidR="00626D16" w:rsidRPr="00A61CD2">
        <w:rPr>
          <w:rFonts w:ascii="Arial" w:hAnsi="Arial" w:cs="Arial"/>
          <w:i/>
          <w:sz w:val="20"/>
          <w:szCs w:val="20"/>
        </w:rPr>
        <w:t xml:space="preserve">0 </w:t>
      </w:r>
      <w:r w:rsidR="00626D16" w:rsidRPr="00A61CD2">
        <w:rPr>
          <w:rFonts w:ascii="Arial" w:hAnsi="Arial" w:cs="Arial"/>
          <w:position w:val="2"/>
          <w:sz w:val="20"/>
          <w:szCs w:val="20"/>
        </w:rPr>
        <w:t>ditolak, artinya model</w:t>
      </w:r>
      <w:r w:rsidR="00626D16" w:rsidRPr="00A61CD2">
        <w:rPr>
          <w:rFonts w:ascii="Arial" w:hAnsi="Arial" w:cs="Arial"/>
          <w:spacing w:val="1"/>
          <w:position w:val="2"/>
          <w:sz w:val="20"/>
          <w:szCs w:val="20"/>
        </w:rPr>
        <w:t xml:space="preserve"> </w:t>
      </w:r>
      <w:r w:rsidR="00626D16" w:rsidRPr="00A61CD2">
        <w:rPr>
          <w:rFonts w:ascii="Arial" w:hAnsi="Arial" w:cs="Arial"/>
          <w:sz w:val="20"/>
          <w:szCs w:val="20"/>
        </w:rPr>
        <w:t>terpilih</w:t>
      </w:r>
      <w:r w:rsidR="00626D16" w:rsidRPr="00A61CD2">
        <w:rPr>
          <w:rFonts w:ascii="Arial" w:hAnsi="Arial" w:cs="Arial"/>
          <w:spacing w:val="-1"/>
          <w:sz w:val="20"/>
          <w:szCs w:val="20"/>
        </w:rPr>
        <w:t xml:space="preserve"> </w:t>
      </w:r>
      <w:r w:rsidR="00626D16" w:rsidRPr="00A61CD2">
        <w:rPr>
          <w:rFonts w:ascii="Arial" w:hAnsi="Arial" w:cs="Arial"/>
          <w:sz w:val="20"/>
          <w:szCs w:val="20"/>
        </w:rPr>
        <w:t>adalah FEM.</w:t>
      </w:r>
    </w:p>
    <w:p w14:paraId="412C5307" w14:textId="74F38534" w:rsidR="00E54B96" w:rsidRPr="00A61CD2" w:rsidRDefault="00580EBE" w:rsidP="00E12955">
      <w:pPr>
        <w:ind w:left="180" w:firstLine="660"/>
        <w:jc w:val="both"/>
        <w:rPr>
          <w:rFonts w:ascii="Arial" w:hAnsi="Arial" w:cs="Arial"/>
          <w:i/>
          <w:sz w:val="20"/>
          <w:szCs w:val="20"/>
        </w:rPr>
      </w:pPr>
      <w:proofErr w:type="spellStart"/>
      <w:r w:rsidRPr="00A61CD2">
        <w:rPr>
          <w:rFonts w:ascii="Arial" w:hAnsi="Arial" w:cs="Arial"/>
          <w:sz w:val="20"/>
          <w:szCs w:val="20"/>
          <w:lang w:val="en-US"/>
        </w:rPr>
        <w:t>Untuk</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memilih</w:t>
      </w:r>
      <w:proofErr w:type="spellEnd"/>
      <w:r w:rsidRPr="00A61CD2">
        <w:rPr>
          <w:rFonts w:ascii="Arial" w:hAnsi="Arial" w:cs="Arial"/>
          <w:sz w:val="20"/>
          <w:szCs w:val="20"/>
          <w:lang w:val="en-US"/>
        </w:rPr>
        <w:t xml:space="preserve"> model </w:t>
      </w:r>
      <w:proofErr w:type="spellStart"/>
      <w:r w:rsidRPr="00A61CD2">
        <w:rPr>
          <w:rFonts w:ascii="Arial" w:hAnsi="Arial" w:cs="Arial"/>
          <w:sz w:val="20"/>
          <w:szCs w:val="20"/>
          <w:lang w:val="en-US"/>
        </w:rPr>
        <w:t>terbaik</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antara</w:t>
      </w:r>
      <w:proofErr w:type="spellEnd"/>
      <w:r w:rsidRPr="00A61CD2">
        <w:rPr>
          <w:rFonts w:ascii="Arial" w:hAnsi="Arial" w:cs="Arial"/>
          <w:sz w:val="20"/>
          <w:szCs w:val="20"/>
          <w:lang w:val="en-US"/>
        </w:rPr>
        <w:t xml:space="preserve"> </w:t>
      </w:r>
      <w:r w:rsidRPr="00A61CD2">
        <w:rPr>
          <w:rFonts w:ascii="Arial" w:hAnsi="Arial" w:cs="Arial"/>
          <w:i/>
          <w:iCs/>
          <w:sz w:val="20"/>
          <w:szCs w:val="20"/>
          <w:lang w:val="en-US"/>
        </w:rPr>
        <w:t>Fixed Effects Model</w:t>
      </w:r>
      <w:r w:rsidRPr="00A61CD2">
        <w:rPr>
          <w:rFonts w:ascii="Arial" w:hAnsi="Arial" w:cs="Arial"/>
          <w:sz w:val="20"/>
          <w:szCs w:val="20"/>
          <w:lang w:val="en-US"/>
        </w:rPr>
        <w:t xml:space="preserve"> (FEM) dan </w:t>
      </w:r>
      <w:r w:rsidRPr="00A61CD2">
        <w:rPr>
          <w:rFonts w:ascii="Arial" w:hAnsi="Arial" w:cs="Arial"/>
          <w:i/>
          <w:iCs/>
          <w:sz w:val="20"/>
          <w:szCs w:val="20"/>
          <w:lang w:val="en-US"/>
        </w:rPr>
        <w:t>Random Effects Model</w:t>
      </w:r>
      <w:r w:rsidRPr="00A61CD2">
        <w:rPr>
          <w:rFonts w:ascii="Arial" w:hAnsi="Arial" w:cs="Arial"/>
          <w:sz w:val="20"/>
          <w:szCs w:val="20"/>
          <w:lang w:val="en-US"/>
        </w:rPr>
        <w:t xml:space="preserve"> (REM) </w:t>
      </w:r>
      <w:proofErr w:type="spellStart"/>
      <w:r w:rsidRPr="00A61CD2">
        <w:rPr>
          <w:rFonts w:ascii="Arial" w:hAnsi="Arial" w:cs="Arial"/>
          <w:sz w:val="20"/>
          <w:szCs w:val="20"/>
          <w:lang w:val="en-US"/>
        </w:rPr>
        <w:t>maka</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perlu</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dilakukan</w:t>
      </w:r>
      <w:proofErr w:type="spellEnd"/>
      <w:r w:rsidRPr="00A61CD2">
        <w:rPr>
          <w:rFonts w:ascii="Arial" w:hAnsi="Arial" w:cs="Arial"/>
          <w:sz w:val="20"/>
          <w:szCs w:val="20"/>
          <w:lang w:val="en-US"/>
        </w:rPr>
        <w:t xml:space="preserve"> Uji Hausman, </w:t>
      </w:r>
      <w:proofErr w:type="spellStart"/>
      <w:r w:rsidRPr="00A61CD2">
        <w:rPr>
          <w:rFonts w:ascii="Arial" w:hAnsi="Arial" w:cs="Arial"/>
          <w:sz w:val="20"/>
          <w:szCs w:val="20"/>
          <w:lang w:val="en-US"/>
        </w:rPr>
        <w:t>apabila</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probabilitas</w:t>
      </w:r>
      <w:proofErr w:type="spellEnd"/>
      <w:r w:rsidRPr="00A61CD2">
        <w:rPr>
          <w:rFonts w:ascii="Arial" w:hAnsi="Arial" w:cs="Arial"/>
          <w:sz w:val="20"/>
          <w:szCs w:val="20"/>
          <w:lang w:val="en-US"/>
        </w:rPr>
        <w:t xml:space="preserve"> </w:t>
      </w:r>
      <w:r w:rsidRPr="00A61CD2">
        <w:rPr>
          <w:rFonts w:ascii="Arial" w:hAnsi="Arial" w:cs="Arial"/>
          <w:i/>
          <w:iCs/>
          <w:sz w:val="20"/>
          <w:szCs w:val="20"/>
          <w:lang w:val="en-US"/>
        </w:rPr>
        <w:t>Chi-</w:t>
      </w:r>
      <w:r w:rsidR="0047395C" w:rsidRPr="00A61CD2">
        <w:rPr>
          <w:rFonts w:ascii="Arial" w:hAnsi="Arial" w:cs="Arial"/>
          <w:i/>
          <w:iCs/>
          <w:sz w:val="20"/>
          <w:szCs w:val="20"/>
          <w:lang w:val="en-US"/>
        </w:rPr>
        <w:t>s</w:t>
      </w:r>
      <w:r w:rsidRPr="00A61CD2">
        <w:rPr>
          <w:rFonts w:ascii="Arial" w:hAnsi="Arial" w:cs="Arial"/>
          <w:i/>
          <w:iCs/>
          <w:sz w:val="20"/>
          <w:szCs w:val="20"/>
          <w:lang w:val="en-US"/>
        </w:rPr>
        <w:t>quare</w:t>
      </w:r>
      <w:r w:rsidRPr="00A61CD2">
        <w:rPr>
          <w:rFonts w:ascii="Arial" w:hAnsi="Arial" w:cs="Arial"/>
          <w:sz w:val="20"/>
          <w:szCs w:val="20"/>
          <w:lang w:val="en-US"/>
        </w:rPr>
        <w:t xml:space="preserve"> </w:t>
      </w:r>
      <w:proofErr w:type="spellStart"/>
      <w:r w:rsidRPr="00A61CD2">
        <w:rPr>
          <w:rFonts w:ascii="Arial" w:hAnsi="Arial" w:cs="Arial"/>
          <w:sz w:val="20"/>
          <w:szCs w:val="20"/>
          <w:lang w:val="en-US"/>
        </w:rPr>
        <w:t>kurang</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dari</w:t>
      </w:r>
      <w:proofErr w:type="spellEnd"/>
      <w:r w:rsidRPr="00A61CD2">
        <w:rPr>
          <w:rFonts w:ascii="Arial" w:hAnsi="Arial" w:cs="Arial"/>
          <w:sz w:val="20"/>
          <w:szCs w:val="20"/>
          <w:lang w:val="en-US"/>
        </w:rPr>
        <w:t xml:space="preserve"> </w:t>
      </w:r>
      <w:r w:rsidRPr="00A61CD2">
        <w:rPr>
          <w:rFonts w:ascii="Arial" w:hAnsi="Arial" w:cs="Arial"/>
          <w:i/>
          <w:iCs/>
          <w:sz w:val="20"/>
          <w:szCs w:val="20"/>
          <w:lang w:val="en-US"/>
        </w:rPr>
        <w:t>alpha</w:t>
      </w:r>
      <w:r w:rsidRPr="00A61CD2">
        <w:rPr>
          <w:rFonts w:ascii="Arial" w:hAnsi="Arial" w:cs="Arial"/>
          <w:sz w:val="20"/>
          <w:szCs w:val="20"/>
          <w:lang w:val="en-US"/>
        </w:rPr>
        <w:t xml:space="preserve"> 0,1</w:t>
      </w:r>
      <w:r w:rsidR="0047395C" w:rsidRPr="00A61CD2">
        <w:rPr>
          <w:rFonts w:ascii="Arial" w:hAnsi="Arial" w:cs="Arial"/>
          <w:sz w:val="20"/>
          <w:szCs w:val="20"/>
          <w:lang w:val="en-US"/>
        </w:rPr>
        <w:t xml:space="preserve"> </w:t>
      </w:r>
      <w:proofErr w:type="spellStart"/>
      <w:r w:rsidR="0047395C" w:rsidRPr="00A61CD2">
        <w:rPr>
          <w:rFonts w:ascii="Arial" w:hAnsi="Arial" w:cs="Arial"/>
          <w:sz w:val="20"/>
          <w:szCs w:val="20"/>
          <w:lang w:val="en-US"/>
        </w:rPr>
        <w:t>maka</w:t>
      </w:r>
      <w:proofErr w:type="spellEnd"/>
      <w:r w:rsidR="0047395C" w:rsidRPr="00A61CD2">
        <w:rPr>
          <w:rFonts w:ascii="Arial" w:hAnsi="Arial" w:cs="Arial"/>
          <w:sz w:val="20"/>
          <w:szCs w:val="20"/>
          <w:lang w:val="en-US"/>
        </w:rPr>
        <w:t xml:space="preserve"> </w:t>
      </w:r>
      <w:r w:rsidR="0047395C" w:rsidRPr="00A61CD2">
        <w:rPr>
          <w:rFonts w:ascii="Arial" w:hAnsi="Arial" w:cs="Arial"/>
          <w:i/>
          <w:iCs/>
          <w:sz w:val="20"/>
          <w:szCs w:val="20"/>
          <w:lang w:val="en-US"/>
        </w:rPr>
        <w:t>H</w:t>
      </w:r>
      <w:r w:rsidR="0047395C" w:rsidRPr="00A61CD2">
        <w:rPr>
          <w:rFonts w:ascii="Arial" w:hAnsi="Arial" w:cs="Arial"/>
          <w:i/>
          <w:iCs/>
          <w:sz w:val="20"/>
          <w:szCs w:val="20"/>
          <w:vertAlign w:val="subscript"/>
          <w:lang w:val="en-US"/>
        </w:rPr>
        <w:t>0</w:t>
      </w:r>
      <w:r w:rsidR="0047395C" w:rsidRPr="00A61CD2">
        <w:rPr>
          <w:rFonts w:ascii="Arial" w:hAnsi="Arial" w:cs="Arial"/>
          <w:sz w:val="20"/>
          <w:szCs w:val="20"/>
          <w:lang w:val="en-US"/>
        </w:rPr>
        <w:t xml:space="preserve"> </w:t>
      </w:r>
      <w:proofErr w:type="spellStart"/>
      <w:r w:rsidR="0047395C" w:rsidRPr="00A61CD2">
        <w:rPr>
          <w:rFonts w:ascii="Arial" w:hAnsi="Arial" w:cs="Arial"/>
          <w:sz w:val="20"/>
          <w:szCs w:val="20"/>
          <w:lang w:val="en-US"/>
        </w:rPr>
        <w:t>ditolak</w:t>
      </w:r>
      <w:proofErr w:type="spellEnd"/>
      <w:r w:rsidR="0047395C" w:rsidRPr="00A61CD2">
        <w:rPr>
          <w:rFonts w:ascii="Arial" w:hAnsi="Arial" w:cs="Arial"/>
          <w:sz w:val="20"/>
          <w:szCs w:val="20"/>
          <w:lang w:val="en-US"/>
        </w:rPr>
        <w:t xml:space="preserve">, yang </w:t>
      </w:r>
      <w:proofErr w:type="spellStart"/>
      <w:r w:rsidR="0047395C" w:rsidRPr="00A61CD2">
        <w:rPr>
          <w:rFonts w:ascii="Arial" w:hAnsi="Arial" w:cs="Arial"/>
          <w:sz w:val="20"/>
          <w:szCs w:val="20"/>
          <w:lang w:val="en-US"/>
        </w:rPr>
        <w:t>artinya</w:t>
      </w:r>
      <w:proofErr w:type="spellEnd"/>
      <w:r w:rsidR="0047395C" w:rsidRPr="00A61CD2">
        <w:rPr>
          <w:rFonts w:ascii="Arial" w:hAnsi="Arial" w:cs="Arial"/>
          <w:sz w:val="20"/>
          <w:szCs w:val="20"/>
          <w:lang w:val="en-US"/>
        </w:rPr>
        <w:t xml:space="preserve"> </w:t>
      </w:r>
      <w:proofErr w:type="spellStart"/>
      <w:r w:rsidR="0047395C" w:rsidRPr="00A61CD2">
        <w:rPr>
          <w:rFonts w:ascii="Arial" w:hAnsi="Arial" w:cs="Arial"/>
          <w:sz w:val="20"/>
          <w:szCs w:val="20"/>
          <w:lang w:val="en-US"/>
        </w:rPr>
        <w:t>bahwa</w:t>
      </w:r>
      <w:proofErr w:type="spellEnd"/>
      <w:r w:rsidR="0047395C" w:rsidRPr="00A61CD2">
        <w:rPr>
          <w:rFonts w:ascii="Arial" w:hAnsi="Arial" w:cs="Arial"/>
          <w:sz w:val="20"/>
          <w:szCs w:val="20"/>
          <w:lang w:val="en-US"/>
        </w:rPr>
        <w:t xml:space="preserve"> model </w:t>
      </w:r>
      <w:proofErr w:type="spellStart"/>
      <w:r w:rsidR="0047395C" w:rsidRPr="00A61CD2">
        <w:rPr>
          <w:rFonts w:ascii="Arial" w:hAnsi="Arial" w:cs="Arial"/>
          <w:sz w:val="20"/>
          <w:szCs w:val="20"/>
          <w:lang w:val="en-US"/>
        </w:rPr>
        <w:t>terpilih</w:t>
      </w:r>
      <w:proofErr w:type="spellEnd"/>
      <w:r w:rsidR="0047395C" w:rsidRPr="00A61CD2">
        <w:rPr>
          <w:rFonts w:ascii="Arial" w:hAnsi="Arial" w:cs="Arial"/>
          <w:sz w:val="20"/>
          <w:szCs w:val="20"/>
          <w:lang w:val="en-US"/>
        </w:rPr>
        <w:t xml:space="preserve"> </w:t>
      </w:r>
      <w:proofErr w:type="spellStart"/>
      <w:r w:rsidR="0047395C" w:rsidRPr="00A61CD2">
        <w:rPr>
          <w:rFonts w:ascii="Arial" w:hAnsi="Arial" w:cs="Arial"/>
          <w:sz w:val="20"/>
          <w:szCs w:val="20"/>
          <w:lang w:val="en-US"/>
        </w:rPr>
        <w:t>adalah</w:t>
      </w:r>
      <w:proofErr w:type="spellEnd"/>
      <w:r w:rsidR="0047395C" w:rsidRPr="00A61CD2">
        <w:rPr>
          <w:rFonts w:ascii="Arial" w:hAnsi="Arial" w:cs="Arial"/>
          <w:sz w:val="20"/>
          <w:szCs w:val="20"/>
          <w:lang w:val="en-US"/>
        </w:rPr>
        <w:t xml:space="preserve"> FEM. </w:t>
      </w:r>
      <w:proofErr w:type="spellStart"/>
      <w:r w:rsidR="0047395C" w:rsidRPr="00A61CD2">
        <w:rPr>
          <w:rFonts w:ascii="Arial" w:hAnsi="Arial" w:cs="Arial"/>
          <w:sz w:val="20"/>
          <w:szCs w:val="20"/>
          <w:lang w:val="en-US"/>
        </w:rPr>
        <w:t>Namun</w:t>
      </w:r>
      <w:proofErr w:type="spellEnd"/>
      <w:r w:rsidR="0047395C" w:rsidRPr="00A61CD2">
        <w:rPr>
          <w:rFonts w:ascii="Arial" w:hAnsi="Arial" w:cs="Arial"/>
          <w:sz w:val="20"/>
          <w:szCs w:val="20"/>
          <w:lang w:val="en-US"/>
        </w:rPr>
        <w:t xml:space="preserve">, </w:t>
      </w:r>
      <w:proofErr w:type="spellStart"/>
      <w:r w:rsidR="0047395C" w:rsidRPr="00A61CD2">
        <w:rPr>
          <w:rFonts w:ascii="Arial" w:hAnsi="Arial" w:cs="Arial"/>
          <w:sz w:val="20"/>
          <w:szCs w:val="20"/>
          <w:lang w:val="en-US"/>
        </w:rPr>
        <w:t>jika</w:t>
      </w:r>
      <w:proofErr w:type="spellEnd"/>
      <w:r w:rsidR="0047395C" w:rsidRPr="00A61CD2">
        <w:rPr>
          <w:rFonts w:ascii="Arial" w:hAnsi="Arial" w:cs="Arial"/>
          <w:sz w:val="20"/>
          <w:szCs w:val="20"/>
          <w:lang w:val="en-US"/>
        </w:rPr>
        <w:t xml:space="preserve"> </w:t>
      </w:r>
      <w:proofErr w:type="spellStart"/>
      <w:r w:rsidR="0047395C" w:rsidRPr="00A61CD2">
        <w:rPr>
          <w:rFonts w:ascii="Arial" w:hAnsi="Arial" w:cs="Arial"/>
          <w:sz w:val="20"/>
          <w:szCs w:val="20"/>
          <w:lang w:val="en-US"/>
        </w:rPr>
        <w:t>probabilitas</w:t>
      </w:r>
      <w:proofErr w:type="spellEnd"/>
      <w:r w:rsidR="0047395C" w:rsidRPr="00A61CD2">
        <w:rPr>
          <w:rFonts w:ascii="Arial" w:hAnsi="Arial" w:cs="Arial"/>
          <w:sz w:val="20"/>
          <w:szCs w:val="20"/>
          <w:lang w:val="en-US"/>
        </w:rPr>
        <w:t xml:space="preserve"> </w:t>
      </w:r>
      <w:r w:rsidR="0047395C" w:rsidRPr="00A61CD2">
        <w:rPr>
          <w:rFonts w:ascii="Arial" w:hAnsi="Arial" w:cs="Arial"/>
          <w:i/>
          <w:iCs/>
          <w:sz w:val="20"/>
          <w:szCs w:val="20"/>
          <w:lang w:val="en-US"/>
        </w:rPr>
        <w:t>Chi-square</w:t>
      </w:r>
      <w:r w:rsidR="0047395C" w:rsidRPr="00A61CD2">
        <w:rPr>
          <w:rFonts w:ascii="Arial" w:hAnsi="Arial" w:cs="Arial"/>
          <w:sz w:val="20"/>
          <w:szCs w:val="20"/>
          <w:lang w:val="en-US"/>
        </w:rPr>
        <w:t xml:space="preserve"> </w:t>
      </w:r>
      <w:proofErr w:type="spellStart"/>
      <w:r w:rsidR="0047395C" w:rsidRPr="00A61CD2">
        <w:rPr>
          <w:rFonts w:ascii="Arial" w:hAnsi="Arial" w:cs="Arial"/>
          <w:sz w:val="20"/>
          <w:szCs w:val="20"/>
          <w:lang w:val="en-US"/>
        </w:rPr>
        <w:t>lebih</w:t>
      </w:r>
      <w:proofErr w:type="spellEnd"/>
      <w:r w:rsidR="0047395C" w:rsidRPr="00A61CD2">
        <w:rPr>
          <w:rFonts w:ascii="Arial" w:hAnsi="Arial" w:cs="Arial"/>
          <w:sz w:val="20"/>
          <w:szCs w:val="20"/>
          <w:lang w:val="en-US"/>
        </w:rPr>
        <w:t xml:space="preserve"> </w:t>
      </w:r>
      <w:proofErr w:type="spellStart"/>
      <w:r w:rsidR="0047395C" w:rsidRPr="00A61CD2">
        <w:rPr>
          <w:rFonts w:ascii="Arial" w:hAnsi="Arial" w:cs="Arial"/>
          <w:sz w:val="20"/>
          <w:szCs w:val="20"/>
          <w:lang w:val="en-US"/>
        </w:rPr>
        <w:t>dari</w:t>
      </w:r>
      <w:proofErr w:type="spellEnd"/>
      <w:r w:rsidR="0047395C" w:rsidRPr="00A61CD2">
        <w:rPr>
          <w:rFonts w:ascii="Arial" w:hAnsi="Arial" w:cs="Arial"/>
          <w:sz w:val="20"/>
          <w:szCs w:val="20"/>
          <w:lang w:val="en-US"/>
        </w:rPr>
        <w:t xml:space="preserve"> alpha 0,1 </w:t>
      </w:r>
      <w:proofErr w:type="spellStart"/>
      <w:r w:rsidR="0047395C" w:rsidRPr="00A61CD2">
        <w:rPr>
          <w:rFonts w:ascii="Arial" w:hAnsi="Arial" w:cs="Arial"/>
          <w:sz w:val="20"/>
          <w:szCs w:val="20"/>
          <w:lang w:val="en-US"/>
        </w:rPr>
        <w:t>maka</w:t>
      </w:r>
      <w:proofErr w:type="spellEnd"/>
      <w:r w:rsidR="0047395C" w:rsidRPr="00A61CD2">
        <w:rPr>
          <w:rFonts w:ascii="Arial" w:hAnsi="Arial" w:cs="Arial"/>
          <w:sz w:val="20"/>
          <w:szCs w:val="20"/>
          <w:lang w:val="en-US"/>
        </w:rPr>
        <w:t xml:space="preserve"> </w:t>
      </w:r>
      <w:r w:rsidR="0047395C" w:rsidRPr="00A61CD2">
        <w:rPr>
          <w:rFonts w:ascii="Arial" w:hAnsi="Arial" w:cs="Arial"/>
          <w:i/>
          <w:iCs/>
          <w:sz w:val="20"/>
          <w:szCs w:val="20"/>
          <w:lang w:val="en-US"/>
        </w:rPr>
        <w:t>H</w:t>
      </w:r>
      <w:r w:rsidR="0047395C" w:rsidRPr="00A61CD2">
        <w:rPr>
          <w:rFonts w:ascii="Arial" w:hAnsi="Arial" w:cs="Arial"/>
          <w:i/>
          <w:iCs/>
          <w:sz w:val="20"/>
          <w:szCs w:val="20"/>
          <w:vertAlign w:val="subscript"/>
          <w:lang w:val="en-US"/>
        </w:rPr>
        <w:t>0</w:t>
      </w:r>
      <w:r w:rsidR="0047395C" w:rsidRPr="00A61CD2">
        <w:rPr>
          <w:rFonts w:ascii="Arial" w:hAnsi="Arial" w:cs="Arial"/>
          <w:i/>
          <w:iCs/>
          <w:sz w:val="20"/>
          <w:szCs w:val="20"/>
          <w:lang w:val="en-US"/>
        </w:rPr>
        <w:t xml:space="preserve"> </w:t>
      </w:r>
      <w:proofErr w:type="spellStart"/>
      <w:r w:rsidR="0047395C" w:rsidRPr="00A61CD2">
        <w:rPr>
          <w:rFonts w:ascii="Arial" w:hAnsi="Arial" w:cs="Arial"/>
          <w:sz w:val="20"/>
          <w:szCs w:val="20"/>
          <w:lang w:val="en-US"/>
        </w:rPr>
        <w:t>tidak</w:t>
      </w:r>
      <w:proofErr w:type="spellEnd"/>
      <w:r w:rsidR="0047395C" w:rsidRPr="00A61CD2">
        <w:rPr>
          <w:rFonts w:ascii="Arial" w:hAnsi="Arial" w:cs="Arial"/>
          <w:sz w:val="20"/>
          <w:szCs w:val="20"/>
          <w:lang w:val="en-US"/>
        </w:rPr>
        <w:t xml:space="preserve"> </w:t>
      </w:r>
      <w:proofErr w:type="spellStart"/>
      <w:r w:rsidR="0047395C" w:rsidRPr="00A61CD2">
        <w:rPr>
          <w:rFonts w:ascii="Arial" w:hAnsi="Arial" w:cs="Arial"/>
          <w:sz w:val="20"/>
          <w:szCs w:val="20"/>
          <w:lang w:val="en-US"/>
        </w:rPr>
        <w:t>ditolak</w:t>
      </w:r>
      <w:proofErr w:type="spellEnd"/>
      <w:r w:rsidR="0047395C" w:rsidRPr="00A61CD2">
        <w:rPr>
          <w:rFonts w:ascii="Arial" w:hAnsi="Arial" w:cs="Arial"/>
          <w:sz w:val="20"/>
          <w:szCs w:val="20"/>
          <w:lang w:val="en-US"/>
        </w:rPr>
        <w:t xml:space="preserve">, yang </w:t>
      </w:r>
      <w:proofErr w:type="spellStart"/>
      <w:r w:rsidR="0047395C" w:rsidRPr="00A61CD2">
        <w:rPr>
          <w:rFonts w:ascii="Arial" w:hAnsi="Arial" w:cs="Arial"/>
          <w:sz w:val="20"/>
          <w:szCs w:val="20"/>
          <w:lang w:val="en-US"/>
        </w:rPr>
        <w:t>artinya</w:t>
      </w:r>
      <w:proofErr w:type="spellEnd"/>
      <w:r w:rsidR="0047395C" w:rsidRPr="00A61CD2">
        <w:rPr>
          <w:rFonts w:ascii="Arial" w:hAnsi="Arial" w:cs="Arial"/>
          <w:sz w:val="20"/>
          <w:szCs w:val="20"/>
          <w:lang w:val="en-US"/>
        </w:rPr>
        <w:t xml:space="preserve"> </w:t>
      </w:r>
      <w:proofErr w:type="spellStart"/>
      <w:r w:rsidR="0047395C" w:rsidRPr="00A61CD2">
        <w:rPr>
          <w:rFonts w:ascii="Arial" w:hAnsi="Arial" w:cs="Arial"/>
          <w:sz w:val="20"/>
          <w:szCs w:val="20"/>
          <w:lang w:val="en-US"/>
        </w:rPr>
        <w:t>bahwa</w:t>
      </w:r>
      <w:proofErr w:type="spellEnd"/>
      <w:r w:rsidR="0047395C" w:rsidRPr="00A61CD2">
        <w:rPr>
          <w:rFonts w:ascii="Arial" w:hAnsi="Arial" w:cs="Arial"/>
          <w:sz w:val="20"/>
          <w:szCs w:val="20"/>
          <w:lang w:val="en-US"/>
        </w:rPr>
        <w:t xml:space="preserve"> model </w:t>
      </w:r>
      <w:proofErr w:type="spellStart"/>
      <w:r w:rsidR="0047395C" w:rsidRPr="00A61CD2">
        <w:rPr>
          <w:rFonts w:ascii="Arial" w:hAnsi="Arial" w:cs="Arial"/>
          <w:sz w:val="20"/>
          <w:szCs w:val="20"/>
          <w:lang w:val="en-US"/>
        </w:rPr>
        <w:t>terpilih</w:t>
      </w:r>
      <w:proofErr w:type="spellEnd"/>
      <w:r w:rsidR="0047395C" w:rsidRPr="00A61CD2">
        <w:rPr>
          <w:rFonts w:ascii="Arial" w:hAnsi="Arial" w:cs="Arial"/>
          <w:sz w:val="20"/>
          <w:szCs w:val="20"/>
          <w:lang w:val="en-US"/>
        </w:rPr>
        <w:t xml:space="preserve"> </w:t>
      </w:r>
      <w:proofErr w:type="spellStart"/>
      <w:r w:rsidR="0047395C" w:rsidRPr="00A61CD2">
        <w:rPr>
          <w:rFonts w:ascii="Arial" w:hAnsi="Arial" w:cs="Arial"/>
          <w:sz w:val="20"/>
          <w:szCs w:val="20"/>
          <w:lang w:val="en-US"/>
        </w:rPr>
        <w:t>adalah</w:t>
      </w:r>
      <w:proofErr w:type="spellEnd"/>
      <w:r w:rsidR="0047395C" w:rsidRPr="00A61CD2">
        <w:rPr>
          <w:rFonts w:ascii="Arial" w:hAnsi="Arial" w:cs="Arial"/>
          <w:sz w:val="20"/>
          <w:szCs w:val="20"/>
          <w:lang w:val="en-US"/>
        </w:rPr>
        <w:t xml:space="preserve"> REM. </w:t>
      </w:r>
      <w:proofErr w:type="spellStart"/>
      <w:r w:rsidR="0047395C" w:rsidRPr="00A61CD2">
        <w:rPr>
          <w:rFonts w:ascii="Arial" w:hAnsi="Arial" w:cs="Arial"/>
          <w:sz w:val="20"/>
          <w:szCs w:val="20"/>
          <w:lang w:val="en-US"/>
        </w:rPr>
        <w:t>Berdasarkan</w:t>
      </w:r>
      <w:proofErr w:type="spellEnd"/>
      <w:r w:rsidR="0047395C" w:rsidRPr="00A61CD2">
        <w:rPr>
          <w:rFonts w:ascii="Arial" w:hAnsi="Arial" w:cs="Arial"/>
          <w:sz w:val="20"/>
          <w:szCs w:val="20"/>
          <w:lang w:val="en-US"/>
        </w:rPr>
        <w:t xml:space="preserve"> Tabel 2, </w:t>
      </w:r>
      <w:proofErr w:type="spellStart"/>
      <w:r w:rsidR="0047395C" w:rsidRPr="00A61CD2">
        <w:rPr>
          <w:rFonts w:ascii="Arial" w:hAnsi="Arial" w:cs="Arial"/>
          <w:sz w:val="20"/>
          <w:szCs w:val="20"/>
          <w:lang w:val="en-US"/>
        </w:rPr>
        <w:t>terlihat</w:t>
      </w:r>
      <w:proofErr w:type="spellEnd"/>
      <w:r w:rsidR="0047395C" w:rsidRPr="00A61CD2">
        <w:rPr>
          <w:rFonts w:ascii="Arial" w:hAnsi="Arial" w:cs="Arial"/>
          <w:sz w:val="20"/>
          <w:szCs w:val="20"/>
          <w:lang w:val="en-US"/>
        </w:rPr>
        <w:t xml:space="preserve"> </w:t>
      </w:r>
      <w:proofErr w:type="spellStart"/>
      <w:r w:rsidR="0047395C" w:rsidRPr="00A61CD2">
        <w:rPr>
          <w:rFonts w:ascii="Arial" w:hAnsi="Arial" w:cs="Arial"/>
          <w:sz w:val="20"/>
          <w:szCs w:val="20"/>
          <w:lang w:val="en-US"/>
        </w:rPr>
        <w:t>bahwa</w:t>
      </w:r>
      <w:proofErr w:type="spellEnd"/>
      <w:r w:rsidR="0047395C" w:rsidRPr="00A61CD2">
        <w:rPr>
          <w:rFonts w:ascii="Arial" w:hAnsi="Arial" w:cs="Arial"/>
          <w:sz w:val="20"/>
          <w:szCs w:val="20"/>
          <w:lang w:val="en-US"/>
        </w:rPr>
        <w:t xml:space="preserve"> </w:t>
      </w:r>
      <w:proofErr w:type="spellStart"/>
      <w:r w:rsidR="0047395C" w:rsidRPr="00A61CD2">
        <w:rPr>
          <w:rFonts w:ascii="Arial" w:hAnsi="Arial" w:cs="Arial"/>
          <w:sz w:val="20"/>
          <w:szCs w:val="20"/>
          <w:lang w:val="en-US"/>
        </w:rPr>
        <w:t>probabilitas</w:t>
      </w:r>
      <w:proofErr w:type="spellEnd"/>
      <w:r w:rsidR="0047395C" w:rsidRPr="00A61CD2">
        <w:rPr>
          <w:rFonts w:ascii="Arial" w:hAnsi="Arial" w:cs="Arial"/>
          <w:sz w:val="20"/>
          <w:szCs w:val="20"/>
          <w:lang w:val="en-US"/>
        </w:rPr>
        <w:t xml:space="preserve"> </w:t>
      </w:r>
      <w:r w:rsidR="0047395C" w:rsidRPr="00A61CD2">
        <w:rPr>
          <w:rFonts w:ascii="Arial" w:hAnsi="Arial" w:cs="Arial"/>
          <w:i/>
          <w:iCs/>
          <w:sz w:val="20"/>
          <w:szCs w:val="20"/>
          <w:lang w:val="en-US"/>
        </w:rPr>
        <w:t>Chi-square</w:t>
      </w:r>
      <w:r w:rsidR="0047395C" w:rsidRPr="00A61CD2">
        <w:rPr>
          <w:rFonts w:ascii="Arial" w:hAnsi="Arial" w:cs="Arial"/>
          <w:sz w:val="20"/>
          <w:szCs w:val="20"/>
          <w:lang w:val="en-US"/>
        </w:rPr>
        <w:t xml:space="preserve"> &lt;</w:t>
      </w:r>
      <w:r w:rsidR="00626D16" w:rsidRPr="00A61CD2">
        <w:rPr>
          <w:rFonts w:ascii="Arial" w:hAnsi="Arial" w:cs="Arial"/>
          <w:position w:val="2"/>
          <w:sz w:val="20"/>
          <w:szCs w:val="20"/>
        </w:rPr>
        <w:t xml:space="preserve"> </w:t>
      </w:r>
      <w:r w:rsidR="0047395C" w:rsidRPr="00A61CD2">
        <w:rPr>
          <w:rFonts w:ascii="Arial" w:hAnsi="Arial" w:cs="Arial"/>
          <w:i/>
          <w:position w:val="2"/>
          <w:sz w:val="20"/>
          <w:szCs w:val="20"/>
        </w:rPr>
        <w:t xml:space="preserve">α </w:t>
      </w:r>
      <w:r w:rsidR="0047395C" w:rsidRPr="00A61CD2">
        <w:rPr>
          <w:rFonts w:ascii="Arial" w:hAnsi="Arial" w:cs="Arial"/>
          <w:position w:val="2"/>
          <w:sz w:val="20"/>
          <w:szCs w:val="20"/>
        </w:rPr>
        <w:t>(0,</w:t>
      </w:r>
      <w:r w:rsidR="0047395C" w:rsidRPr="00A61CD2">
        <w:rPr>
          <w:rFonts w:ascii="Arial" w:hAnsi="Arial" w:cs="Arial"/>
          <w:position w:val="2"/>
          <w:sz w:val="20"/>
          <w:szCs w:val="20"/>
          <w:lang w:val="en-US"/>
        </w:rPr>
        <w:t>1</w:t>
      </w:r>
      <w:r w:rsidR="0047395C" w:rsidRPr="00A61CD2">
        <w:rPr>
          <w:rFonts w:ascii="Arial" w:hAnsi="Arial" w:cs="Arial"/>
          <w:position w:val="2"/>
          <w:sz w:val="20"/>
          <w:szCs w:val="20"/>
        </w:rPr>
        <w:t>)</w:t>
      </w:r>
      <w:r w:rsidR="0047395C" w:rsidRPr="00A61CD2">
        <w:rPr>
          <w:rFonts w:ascii="Arial" w:hAnsi="Arial" w:cs="Arial"/>
          <w:position w:val="2"/>
          <w:sz w:val="20"/>
          <w:szCs w:val="20"/>
          <w:lang w:val="en-US"/>
        </w:rPr>
        <w:t xml:space="preserve">, </w:t>
      </w:r>
      <w:proofErr w:type="spellStart"/>
      <w:r w:rsidR="0047395C" w:rsidRPr="00A61CD2">
        <w:rPr>
          <w:rFonts w:ascii="Arial" w:hAnsi="Arial" w:cs="Arial"/>
          <w:position w:val="2"/>
          <w:sz w:val="20"/>
          <w:szCs w:val="20"/>
          <w:lang w:val="en-US"/>
        </w:rPr>
        <w:t>maka</w:t>
      </w:r>
      <w:proofErr w:type="spellEnd"/>
      <w:r w:rsidR="0047395C" w:rsidRPr="00A61CD2">
        <w:rPr>
          <w:rFonts w:ascii="Arial" w:hAnsi="Arial" w:cs="Arial"/>
          <w:position w:val="2"/>
          <w:sz w:val="20"/>
          <w:szCs w:val="20"/>
          <w:lang w:val="en-US"/>
        </w:rPr>
        <w:t xml:space="preserve"> </w:t>
      </w:r>
      <w:r w:rsidR="0047395C" w:rsidRPr="00A61CD2">
        <w:rPr>
          <w:rFonts w:ascii="Arial" w:hAnsi="Arial" w:cs="Arial"/>
          <w:i/>
          <w:iCs/>
          <w:position w:val="2"/>
          <w:sz w:val="20"/>
          <w:szCs w:val="20"/>
          <w:lang w:val="en-US"/>
        </w:rPr>
        <w:t>H</w:t>
      </w:r>
      <w:r w:rsidR="0047395C" w:rsidRPr="00A61CD2">
        <w:rPr>
          <w:rFonts w:ascii="Arial" w:hAnsi="Arial" w:cs="Arial"/>
          <w:i/>
          <w:iCs/>
          <w:position w:val="2"/>
          <w:sz w:val="20"/>
          <w:szCs w:val="20"/>
          <w:vertAlign w:val="subscript"/>
          <w:lang w:val="en-US"/>
        </w:rPr>
        <w:t>0</w:t>
      </w:r>
      <w:r w:rsidR="0047395C" w:rsidRPr="00A61CD2">
        <w:rPr>
          <w:rFonts w:ascii="Arial" w:hAnsi="Arial" w:cs="Arial"/>
          <w:position w:val="2"/>
          <w:sz w:val="20"/>
          <w:szCs w:val="20"/>
          <w:lang w:val="en-US"/>
        </w:rPr>
        <w:t xml:space="preserve"> </w:t>
      </w:r>
      <w:proofErr w:type="spellStart"/>
      <w:r w:rsidR="0047395C" w:rsidRPr="00A61CD2">
        <w:rPr>
          <w:rFonts w:ascii="Arial" w:hAnsi="Arial" w:cs="Arial"/>
          <w:position w:val="2"/>
          <w:sz w:val="20"/>
          <w:szCs w:val="20"/>
          <w:lang w:val="en-US"/>
        </w:rPr>
        <w:t>ditolak</w:t>
      </w:r>
      <w:proofErr w:type="spellEnd"/>
      <w:r w:rsidR="0047395C" w:rsidRPr="00A61CD2">
        <w:rPr>
          <w:rFonts w:ascii="Arial" w:hAnsi="Arial" w:cs="Arial"/>
          <w:position w:val="2"/>
          <w:sz w:val="20"/>
          <w:szCs w:val="20"/>
          <w:lang w:val="en-US"/>
        </w:rPr>
        <w:t xml:space="preserve">, </w:t>
      </w:r>
      <w:proofErr w:type="spellStart"/>
      <w:r w:rsidR="0047395C" w:rsidRPr="00A61CD2">
        <w:rPr>
          <w:rFonts w:ascii="Arial" w:hAnsi="Arial" w:cs="Arial"/>
          <w:position w:val="2"/>
          <w:sz w:val="20"/>
          <w:szCs w:val="20"/>
          <w:lang w:val="en-US"/>
        </w:rPr>
        <w:t>artinya</w:t>
      </w:r>
      <w:proofErr w:type="spellEnd"/>
      <w:r w:rsidR="0047395C" w:rsidRPr="00A61CD2">
        <w:rPr>
          <w:rFonts w:ascii="Arial" w:hAnsi="Arial" w:cs="Arial"/>
          <w:position w:val="2"/>
          <w:sz w:val="20"/>
          <w:szCs w:val="20"/>
          <w:lang w:val="en-US"/>
        </w:rPr>
        <w:t xml:space="preserve"> model </w:t>
      </w:r>
      <w:proofErr w:type="spellStart"/>
      <w:r w:rsidR="0047395C" w:rsidRPr="00A61CD2">
        <w:rPr>
          <w:rFonts w:ascii="Arial" w:hAnsi="Arial" w:cs="Arial"/>
          <w:position w:val="2"/>
          <w:sz w:val="20"/>
          <w:szCs w:val="20"/>
          <w:lang w:val="en-US"/>
        </w:rPr>
        <w:t>terpilih</w:t>
      </w:r>
      <w:proofErr w:type="spellEnd"/>
      <w:r w:rsidR="0047395C" w:rsidRPr="00A61CD2">
        <w:rPr>
          <w:rFonts w:ascii="Arial" w:hAnsi="Arial" w:cs="Arial"/>
          <w:position w:val="2"/>
          <w:sz w:val="20"/>
          <w:szCs w:val="20"/>
          <w:lang w:val="en-US"/>
        </w:rPr>
        <w:t xml:space="preserve"> </w:t>
      </w:r>
      <w:proofErr w:type="spellStart"/>
      <w:r w:rsidR="0047395C" w:rsidRPr="00A61CD2">
        <w:rPr>
          <w:rFonts w:ascii="Arial" w:hAnsi="Arial" w:cs="Arial"/>
          <w:position w:val="2"/>
          <w:sz w:val="20"/>
          <w:szCs w:val="20"/>
          <w:lang w:val="en-US"/>
        </w:rPr>
        <w:t>adalah</w:t>
      </w:r>
      <w:proofErr w:type="spellEnd"/>
      <w:r w:rsidR="0047395C" w:rsidRPr="00A61CD2">
        <w:rPr>
          <w:rFonts w:ascii="Arial" w:hAnsi="Arial" w:cs="Arial"/>
          <w:position w:val="2"/>
          <w:sz w:val="20"/>
          <w:szCs w:val="20"/>
          <w:lang w:val="en-US"/>
        </w:rPr>
        <w:t xml:space="preserve"> FEM. </w:t>
      </w:r>
    </w:p>
    <w:p w14:paraId="5C79F81A" w14:textId="77777777" w:rsidR="00E54B96" w:rsidRPr="00A61CD2" w:rsidRDefault="00626D16" w:rsidP="00E12955">
      <w:pPr>
        <w:pStyle w:val="Heading1"/>
        <w:spacing w:before="0"/>
        <w:ind w:left="2318" w:right="2321"/>
        <w:jc w:val="center"/>
        <w:rPr>
          <w:rFonts w:ascii="Arial" w:hAnsi="Arial" w:cs="Arial"/>
          <w:sz w:val="20"/>
          <w:szCs w:val="20"/>
        </w:rPr>
      </w:pPr>
      <w:r w:rsidRPr="00A61CD2">
        <w:rPr>
          <w:rFonts w:ascii="Arial" w:hAnsi="Arial" w:cs="Arial"/>
          <w:sz w:val="20"/>
          <w:szCs w:val="20"/>
        </w:rPr>
        <w:t>Tabel</w:t>
      </w:r>
      <w:r w:rsidRPr="00A61CD2">
        <w:rPr>
          <w:rFonts w:ascii="Arial" w:hAnsi="Arial" w:cs="Arial"/>
          <w:spacing w:val="-2"/>
          <w:sz w:val="20"/>
          <w:szCs w:val="20"/>
        </w:rPr>
        <w:t xml:space="preserve"> </w:t>
      </w:r>
      <w:r w:rsidRPr="00A61CD2">
        <w:rPr>
          <w:rFonts w:ascii="Arial" w:hAnsi="Arial" w:cs="Arial"/>
          <w:sz w:val="20"/>
          <w:szCs w:val="20"/>
        </w:rPr>
        <w:t>3.</w:t>
      </w:r>
      <w:r w:rsidRPr="00A61CD2">
        <w:rPr>
          <w:rFonts w:ascii="Arial" w:hAnsi="Arial" w:cs="Arial"/>
          <w:spacing w:val="-2"/>
          <w:sz w:val="20"/>
          <w:szCs w:val="20"/>
        </w:rPr>
        <w:t xml:space="preserve"> </w:t>
      </w:r>
      <w:r w:rsidRPr="00A61CD2">
        <w:rPr>
          <w:rFonts w:ascii="Arial" w:hAnsi="Arial" w:cs="Arial"/>
          <w:sz w:val="20"/>
          <w:szCs w:val="20"/>
        </w:rPr>
        <w:t>Analisis</w:t>
      </w:r>
      <w:r w:rsidRPr="00A61CD2">
        <w:rPr>
          <w:rFonts w:ascii="Arial" w:hAnsi="Arial" w:cs="Arial"/>
          <w:spacing w:val="-1"/>
          <w:sz w:val="20"/>
          <w:szCs w:val="20"/>
        </w:rPr>
        <w:t xml:space="preserve"> </w:t>
      </w:r>
      <w:r w:rsidRPr="00A61CD2">
        <w:rPr>
          <w:rFonts w:ascii="Arial" w:hAnsi="Arial" w:cs="Arial"/>
          <w:sz w:val="20"/>
          <w:szCs w:val="20"/>
        </w:rPr>
        <w:t>Fixed</w:t>
      </w:r>
      <w:r w:rsidRPr="00A61CD2">
        <w:rPr>
          <w:rFonts w:ascii="Arial" w:hAnsi="Arial" w:cs="Arial"/>
          <w:spacing w:val="-4"/>
          <w:sz w:val="20"/>
          <w:szCs w:val="20"/>
        </w:rPr>
        <w:t xml:space="preserve"> </w:t>
      </w:r>
      <w:r w:rsidRPr="00A61CD2">
        <w:rPr>
          <w:rFonts w:ascii="Arial" w:hAnsi="Arial" w:cs="Arial"/>
          <w:sz w:val="20"/>
          <w:szCs w:val="20"/>
        </w:rPr>
        <w:t>Effect</w:t>
      </w:r>
      <w:r w:rsidRPr="00A61CD2">
        <w:rPr>
          <w:rFonts w:ascii="Arial" w:hAnsi="Arial" w:cs="Arial"/>
          <w:spacing w:val="-1"/>
          <w:sz w:val="20"/>
          <w:szCs w:val="20"/>
        </w:rPr>
        <w:t xml:space="preserve"> </w:t>
      </w:r>
      <w:r w:rsidRPr="00A61CD2">
        <w:rPr>
          <w:rFonts w:ascii="Arial" w:hAnsi="Arial" w:cs="Arial"/>
          <w:sz w:val="20"/>
          <w:szCs w:val="20"/>
        </w:rPr>
        <w:t>Model</w:t>
      </w:r>
    </w:p>
    <w:p w14:paraId="4E2FDF00" w14:textId="77777777" w:rsidR="00E54B96" w:rsidRPr="00A61CD2" w:rsidRDefault="00E54B96" w:rsidP="00E12955">
      <w:pPr>
        <w:pStyle w:val="BodyText"/>
        <w:ind w:left="0"/>
        <w:rPr>
          <w:rFonts w:ascii="Arial" w:hAnsi="Arial" w:cs="Arial"/>
          <w:b/>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9037"/>
      </w:tblGrid>
      <w:tr w:rsidR="00E54B96" w:rsidRPr="00A61CD2" w14:paraId="762114ED" w14:textId="77777777" w:rsidTr="00E93BC8">
        <w:trPr>
          <w:trHeight w:val="488"/>
          <w:jc w:val="center"/>
        </w:trPr>
        <w:tc>
          <w:tcPr>
            <w:tcW w:w="9037" w:type="dxa"/>
            <w:tcBorders>
              <w:top w:val="single" w:sz="4" w:space="0" w:color="000000"/>
              <w:bottom w:val="single" w:sz="4" w:space="0" w:color="000000"/>
            </w:tcBorders>
          </w:tcPr>
          <w:p w14:paraId="1D8AEFE0" w14:textId="3CA43DF0" w:rsidR="00E54B96" w:rsidRPr="00A61CD2" w:rsidRDefault="00626D16" w:rsidP="00E12955">
            <w:pPr>
              <w:pStyle w:val="TableParagraph"/>
              <w:tabs>
                <w:tab w:val="left" w:pos="3648"/>
                <w:tab w:val="left" w:pos="4679"/>
                <w:tab w:val="left" w:pos="6109"/>
                <w:tab w:val="left" w:pos="7437"/>
              </w:tabs>
              <w:spacing w:before="0"/>
              <w:ind w:left="2018" w:right="360" w:hanging="1902"/>
              <w:jc w:val="both"/>
              <w:rPr>
                <w:rFonts w:ascii="Arial" w:hAnsi="Arial" w:cs="Arial"/>
                <w:sz w:val="20"/>
                <w:szCs w:val="20"/>
              </w:rPr>
            </w:pPr>
            <w:r w:rsidRPr="00A61CD2">
              <w:rPr>
                <w:rFonts w:ascii="Arial" w:hAnsi="Arial" w:cs="Arial"/>
                <w:i/>
                <w:w w:val="95"/>
                <w:position w:val="2"/>
                <w:sz w:val="20"/>
                <w:szCs w:val="20"/>
              </w:rPr>
              <w:t>Stunting</w:t>
            </w:r>
            <w:r w:rsidRPr="00A61CD2">
              <w:rPr>
                <w:rFonts w:ascii="Arial" w:hAnsi="Arial" w:cs="Arial"/>
                <w:i/>
                <w:w w:val="95"/>
                <w:sz w:val="20"/>
                <w:szCs w:val="20"/>
              </w:rPr>
              <w:t>it</w:t>
            </w:r>
            <w:r w:rsidRPr="00A61CD2">
              <w:rPr>
                <w:rFonts w:ascii="Arial" w:hAnsi="Arial" w:cs="Arial"/>
                <w:i/>
                <w:spacing w:val="19"/>
                <w:w w:val="95"/>
                <w:sz w:val="20"/>
                <w:szCs w:val="20"/>
              </w:rPr>
              <w:t xml:space="preserve"> </w:t>
            </w:r>
            <w:r w:rsidRPr="00A61CD2">
              <w:rPr>
                <w:rFonts w:ascii="Arial" w:hAnsi="Arial" w:cs="Arial"/>
                <w:i/>
                <w:w w:val="95"/>
                <w:position w:val="2"/>
                <w:sz w:val="20"/>
                <w:szCs w:val="20"/>
              </w:rPr>
              <w:t>=</w:t>
            </w:r>
            <w:r w:rsidRPr="00A61CD2">
              <w:rPr>
                <w:rFonts w:ascii="Arial" w:hAnsi="Arial" w:cs="Arial"/>
                <w:i/>
                <w:spacing w:val="34"/>
                <w:w w:val="95"/>
                <w:position w:val="2"/>
                <w:sz w:val="20"/>
                <w:szCs w:val="20"/>
              </w:rPr>
              <w:t xml:space="preserve"> </w:t>
            </w:r>
            <w:r w:rsidRPr="00A61CD2">
              <w:rPr>
                <w:rFonts w:ascii="Arial" w:hAnsi="Arial" w:cs="Arial"/>
                <w:w w:val="95"/>
                <w:position w:val="2"/>
                <w:sz w:val="20"/>
                <w:szCs w:val="20"/>
              </w:rPr>
              <w:t>639688,2</w:t>
            </w:r>
            <w:r w:rsidRPr="00A61CD2">
              <w:rPr>
                <w:rFonts w:ascii="Arial" w:hAnsi="Arial" w:cs="Arial"/>
                <w:spacing w:val="8"/>
                <w:w w:val="95"/>
                <w:position w:val="2"/>
                <w:sz w:val="20"/>
                <w:szCs w:val="20"/>
              </w:rPr>
              <w:t xml:space="preserve"> </w:t>
            </w:r>
            <w:r w:rsidRPr="00A61CD2">
              <w:rPr>
                <w:rFonts w:ascii="Arial" w:hAnsi="Arial" w:cs="Arial"/>
                <w:w w:val="95"/>
                <w:position w:val="2"/>
                <w:sz w:val="20"/>
                <w:szCs w:val="20"/>
              </w:rPr>
              <w:t>–</w:t>
            </w:r>
            <w:r w:rsidRPr="00A61CD2">
              <w:rPr>
                <w:rFonts w:ascii="Arial" w:hAnsi="Arial" w:cs="Arial"/>
                <w:spacing w:val="36"/>
                <w:w w:val="95"/>
                <w:position w:val="2"/>
                <w:sz w:val="20"/>
                <w:szCs w:val="20"/>
              </w:rPr>
              <w:t xml:space="preserve"> </w:t>
            </w:r>
            <w:r w:rsidRPr="00A61CD2">
              <w:rPr>
                <w:rFonts w:ascii="Arial" w:hAnsi="Arial" w:cs="Arial"/>
                <w:w w:val="95"/>
                <w:position w:val="2"/>
                <w:sz w:val="20"/>
                <w:szCs w:val="20"/>
              </w:rPr>
              <w:t>8016,259</w:t>
            </w:r>
            <w:r w:rsidRPr="00A61CD2">
              <w:rPr>
                <w:rFonts w:ascii="Arial" w:hAnsi="Arial" w:cs="Arial"/>
                <w:i/>
                <w:w w:val="95"/>
                <w:position w:val="2"/>
                <w:sz w:val="20"/>
                <w:szCs w:val="20"/>
              </w:rPr>
              <w:t>AHH</w:t>
            </w:r>
            <w:r w:rsidRPr="00A61CD2">
              <w:rPr>
                <w:rFonts w:ascii="Arial" w:hAnsi="Arial" w:cs="Arial"/>
                <w:i/>
                <w:w w:val="95"/>
                <w:sz w:val="20"/>
                <w:szCs w:val="20"/>
              </w:rPr>
              <w:t>it</w:t>
            </w:r>
            <w:r w:rsidRPr="00A61CD2">
              <w:rPr>
                <w:rFonts w:ascii="Arial" w:hAnsi="Arial" w:cs="Arial"/>
                <w:i/>
                <w:spacing w:val="13"/>
                <w:w w:val="95"/>
                <w:sz w:val="20"/>
                <w:szCs w:val="20"/>
              </w:rPr>
              <w:t xml:space="preserve"> </w:t>
            </w:r>
            <w:r w:rsidRPr="00A61CD2">
              <w:rPr>
                <w:rFonts w:ascii="Arial" w:hAnsi="Arial" w:cs="Arial"/>
                <w:i/>
                <w:w w:val="95"/>
                <w:position w:val="2"/>
                <w:sz w:val="20"/>
                <w:szCs w:val="20"/>
              </w:rPr>
              <w:t>–</w:t>
            </w:r>
            <w:r w:rsidRPr="00A61CD2">
              <w:rPr>
                <w:rFonts w:ascii="Arial" w:hAnsi="Arial" w:cs="Arial"/>
                <w:i/>
                <w:spacing w:val="36"/>
                <w:w w:val="95"/>
                <w:position w:val="2"/>
                <w:sz w:val="20"/>
                <w:szCs w:val="20"/>
              </w:rPr>
              <w:t xml:space="preserve"> </w:t>
            </w:r>
            <w:r w:rsidRPr="00A61CD2">
              <w:rPr>
                <w:rFonts w:ascii="Arial" w:hAnsi="Arial" w:cs="Arial"/>
                <w:w w:val="95"/>
                <w:position w:val="2"/>
                <w:sz w:val="20"/>
                <w:szCs w:val="20"/>
              </w:rPr>
              <w:t>122,326</w:t>
            </w:r>
            <w:r w:rsidRPr="00A61CD2">
              <w:rPr>
                <w:rFonts w:ascii="Arial" w:hAnsi="Arial" w:cs="Arial"/>
                <w:i/>
                <w:w w:val="95"/>
                <w:position w:val="2"/>
                <w:sz w:val="20"/>
                <w:szCs w:val="20"/>
              </w:rPr>
              <w:t>IPG</w:t>
            </w:r>
            <w:r w:rsidRPr="00A61CD2">
              <w:rPr>
                <w:rFonts w:ascii="Arial" w:hAnsi="Arial" w:cs="Arial"/>
                <w:i/>
                <w:w w:val="95"/>
                <w:sz w:val="20"/>
                <w:szCs w:val="20"/>
              </w:rPr>
              <w:t>it</w:t>
            </w:r>
            <w:r w:rsidRPr="00A61CD2">
              <w:rPr>
                <w:rFonts w:ascii="Arial" w:hAnsi="Arial" w:cs="Arial"/>
                <w:i/>
                <w:spacing w:val="24"/>
                <w:w w:val="95"/>
                <w:sz w:val="20"/>
                <w:szCs w:val="20"/>
              </w:rPr>
              <w:t xml:space="preserve"> </w:t>
            </w:r>
            <w:r w:rsidRPr="00A61CD2">
              <w:rPr>
                <w:rFonts w:ascii="Arial" w:hAnsi="Arial" w:cs="Arial"/>
                <w:i/>
                <w:w w:val="95"/>
                <w:position w:val="2"/>
                <w:sz w:val="20"/>
                <w:szCs w:val="20"/>
              </w:rPr>
              <w:t>+</w:t>
            </w:r>
            <w:r w:rsidRPr="00A61CD2">
              <w:rPr>
                <w:rFonts w:ascii="Arial" w:hAnsi="Arial" w:cs="Arial"/>
                <w:i/>
                <w:spacing w:val="29"/>
                <w:w w:val="95"/>
                <w:position w:val="2"/>
                <w:sz w:val="20"/>
                <w:szCs w:val="20"/>
              </w:rPr>
              <w:t xml:space="preserve"> </w:t>
            </w:r>
            <w:r w:rsidRPr="00A61CD2">
              <w:rPr>
                <w:rFonts w:ascii="Arial" w:hAnsi="Arial" w:cs="Arial"/>
                <w:w w:val="95"/>
                <w:position w:val="2"/>
                <w:sz w:val="20"/>
                <w:szCs w:val="20"/>
              </w:rPr>
              <w:t>595,036</w:t>
            </w:r>
            <w:r w:rsidRPr="00A61CD2">
              <w:rPr>
                <w:rFonts w:ascii="Arial" w:hAnsi="Arial" w:cs="Arial"/>
                <w:i/>
                <w:w w:val="95"/>
                <w:position w:val="2"/>
                <w:sz w:val="20"/>
                <w:szCs w:val="20"/>
              </w:rPr>
              <w:t>PDRB</w:t>
            </w:r>
            <w:r w:rsidRPr="00A61CD2">
              <w:rPr>
                <w:rFonts w:ascii="Arial" w:hAnsi="Arial" w:cs="Arial"/>
                <w:i/>
                <w:w w:val="95"/>
                <w:sz w:val="20"/>
                <w:szCs w:val="20"/>
              </w:rPr>
              <w:t>it</w:t>
            </w:r>
            <w:r w:rsidRPr="00A61CD2">
              <w:rPr>
                <w:rFonts w:ascii="Arial" w:hAnsi="Arial" w:cs="Arial"/>
                <w:i/>
                <w:spacing w:val="24"/>
                <w:w w:val="95"/>
                <w:sz w:val="20"/>
                <w:szCs w:val="20"/>
              </w:rPr>
              <w:t xml:space="preserve"> </w:t>
            </w:r>
            <w:r w:rsidRPr="00A61CD2">
              <w:rPr>
                <w:rFonts w:ascii="Arial" w:hAnsi="Arial" w:cs="Arial"/>
                <w:i/>
                <w:w w:val="95"/>
                <w:position w:val="2"/>
                <w:sz w:val="20"/>
                <w:szCs w:val="20"/>
              </w:rPr>
              <w:t>+</w:t>
            </w:r>
            <w:r w:rsidRPr="00A61CD2">
              <w:rPr>
                <w:rFonts w:ascii="Arial" w:hAnsi="Arial" w:cs="Arial"/>
                <w:i/>
                <w:spacing w:val="34"/>
                <w:w w:val="95"/>
                <w:position w:val="2"/>
                <w:sz w:val="20"/>
                <w:szCs w:val="20"/>
              </w:rPr>
              <w:t xml:space="preserve"> </w:t>
            </w:r>
            <w:r w:rsidRPr="00A61CD2">
              <w:rPr>
                <w:rFonts w:ascii="Arial" w:hAnsi="Arial" w:cs="Arial"/>
                <w:w w:val="95"/>
                <w:position w:val="2"/>
                <w:sz w:val="20"/>
                <w:szCs w:val="20"/>
              </w:rPr>
              <w:t>269,215</w:t>
            </w:r>
            <w:r w:rsidRPr="00A61CD2">
              <w:rPr>
                <w:rFonts w:ascii="Arial" w:hAnsi="Arial" w:cs="Arial"/>
                <w:i/>
                <w:w w:val="95"/>
                <w:position w:val="2"/>
                <w:sz w:val="20"/>
                <w:szCs w:val="20"/>
              </w:rPr>
              <w:t>PKH</w:t>
            </w:r>
            <w:r w:rsidRPr="00A61CD2">
              <w:rPr>
                <w:rFonts w:ascii="Arial" w:hAnsi="Arial" w:cs="Arial"/>
                <w:i/>
                <w:w w:val="95"/>
                <w:sz w:val="20"/>
                <w:szCs w:val="20"/>
              </w:rPr>
              <w:t>it</w:t>
            </w:r>
            <w:r w:rsidRPr="00A61CD2">
              <w:rPr>
                <w:rFonts w:ascii="Arial" w:hAnsi="Arial" w:cs="Arial"/>
                <w:i/>
                <w:spacing w:val="13"/>
                <w:w w:val="95"/>
                <w:sz w:val="20"/>
                <w:szCs w:val="20"/>
              </w:rPr>
              <w:t xml:space="preserve"> </w:t>
            </w:r>
            <w:r w:rsidRPr="00A61CD2">
              <w:rPr>
                <w:rFonts w:ascii="Arial" w:hAnsi="Arial" w:cs="Arial"/>
                <w:i/>
                <w:w w:val="95"/>
                <w:position w:val="2"/>
                <w:sz w:val="20"/>
                <w:szCs w:val="20"/>
              </w:rPr>
              <w:t>–</w:t>
            </w:r>
            <w:r w:rsidRPr="00A61CD2">
              <w:rPr>
                <w:rFonts w:ascii="Arial" w:hAnsi="Arial" w:cs="Arial"/>
                <w:i/>
                <w:spacing w:val="36"/>
                <w:w w:val="95"/>
                <w:position w:val="2"/>
                <w:sz w:val="20"/>
                <w:szCs w:val="20"/>
              </w:rPr>
              <w:t xml:space="preserve"> </w:t>
            </w:r>
            <w:r w:rsidRPr="00A61CD2">
              <w:rPr>
                <w:rFonts w:ascii="Arial" w:hAnsi="Arial" w:cs="Arial"/>
                <w:w w:val="95"/>
                <w:position w:val="2"/>
                <w:sz w:val="20"/>
                <w:szCs w:val="20"/>
              </w:rPr>
              <w:t>5323,393</w:t>
            </w:r>
            <w:r w:rsidRPr="00A61CD2">
              <w:rPr>
                <w:rFonts w:ascii="Arial" w:hAnsi="Arial" w:cs="Arial"/>
                <w:i/>
                <w:w w:val="95"/>
                <w:position w:val="2"/>
                <w:sz w:val="20"/>
                <w:szCs w:val="20"/>
              </w:rPr>
              <w:t>RLS</w:t>
            </w:r>
            <w:r w:rsidRPr="00A61CD2">
              <w:rPr>
                <w:rFonts w:ascii="Arial" w:hAnsi="Arial" w:cs="Arial"/>
                <w:i/>
                <w:w w:val="95"/>
                <w:sz w:val="20"/>
                <w:szCs w:val="20"/>
              </w:rPr>
              <w:t>it</w:t>
            </w:r>
            <w:r w:rsidRPr="00A61CD2">
              <w:rPr>
                <w:rFonts w:ascii="Arial" w:hAnsi="Arial" w:cs="Arial"/>
                <w:i/>
                <w:spacing w:val="1"/>
                <w:w w:val="95"/>
                <w:sz w:val="20"/>
                <w:szCs w:val="20"/>
              </w:rPr>
              <w:t xml:space="preserve"> </w:t>
            </w:r>
            <w:r w:rsidRPr="00A61CD2">
              <w:rPr>
                <w:rFonts w:ascii="Arial" w:hAnsi="Arial" w:cs="Arial"/>
                <w:sz w:val="20"/>
                <w:szCs w:val="20"/>
              </w:rPr>
              <w:t>(0,011)*</w:t>
            </w:r>
            <w:r w:rsidRPr="00A61CD2">
              <w:rPr>
                <w:rFonts w:ascii="Arial" w:hAnsi="Arial" w:cs="Arial"/>
                <w:sz w:val="20"/>
                <w:szCs w:val="20"/>
              </w:rPr>
              <w:tab/>
              <w:t>(0,502)</w:t>
            </w:r>
            <w:r w:rsidRPr="00A61CD2">
              <w:rPr>
                <w:rFonts w:ascii="Arial" w:hAnsi="Arial" w:cs="Arial"/>
                <w:sz w:val="20"/>
                <w:szCs w:val="20"/>
              </w:rPr>
              <w:tab/>
              <w:t>(0,009)*</w:t>
            </w:r>
            <w:r w:rsidRPr="00A61CD2">
              <w:rPr>
                <w:rFonts w:ascii="Arial" w:hAnsi="Arial" w:cs="Arial"/>
                <w:sz w:val="20"/>
                <w:szCs w:val="20"/>
              </w:rPr>
              <w:tab/>
              <w:t>(0,052)*</w:t>
            </w:r>
            <w:r w:rsidRPr="00A61CD2">
              <w:rPr>
                <w:rFonts w:ascii="Arial" w:hAnsi="Arial" w:cs="Arial"/>
                <w:sz w:val="20"/>
                <w:szCs w:val="20"/>
              </w:rPr>
              <w:tab/>
              <w:t>(0,007)*</w:t>
            </w:r>
          </w:p>
        </w:tc>
      </w:tr>
      <w:tr w:rsidR="00E54B96" w:rsidRPr="00A61CD2" w14:paraId="45581761" w14:textId="77777777" w:rsidTr="00E93BC8">
        <w:trPr>
          <w:trHeight w:val="259"/>
          <w:jc w:val="center"/>
        </w:trPr>
        <w:tc>
          <w:tcPr>
            <w:tcW w:w="9037" w:type="dxa"/>
            <w:tcBorders>
              <w:top w:val="single" w:sz="4" w:space="0" w:color="000000"/>
              <w:bottom w:val="single" w:sz="4" w:space="0" w:color="000000"/>
            </w:tcBorders>
          </w:tcPr>
          <w:p w14:paraId="6E2CBCE9" w14:textId="77777777" w:rsidR="00E54B96" w:rsidRPr="00A61CD2" w:rsidRDefault="00626D16" w:rsidP="00E12955">
            <w:pPr>
              <w:pStyle w:val="TableParagraph"/>
              <w:spacing w:before="0"/>
              <w:ind w:left="117"/>
              <w:jc w:val="both"/>
              <w:rPr>
                <w:rFonts w:ascii="Arial" w:hAnsi="Arial" w:cs="Arial"/>
                <w:sz w:val="20"/>
                <w:szCs w:val="20"/>
              </w:rPr>
            </w:pPr>
            <w:r w:rsidRPr="00A61CD2">
              <w:rPr>
                <w:rFonts w:ascii="Arial" w:hAnsi="Arial" w:cs="Arial"/>
                <w:i/>
                <w:spacing w:val="-1"/>
                <w:sz w:val="20"/>
                <w:szCs w:val="20"/>
              </w:rPr>
              <w:t>R</w:t>
            </w:r>
            <w:r w:rsidRPr="00A61CD2">
              <w:rPr>
                <w:rFonts w:ascii="Arial" w:hAnsi="Arial" w:cs="Arial"/>
                <w:i/>
                <w:spacing w:val="-1"/>
                <w:sz w:val="20"/>
                <w:szCs w:val="20"/>
                <w:vertAlign w:val="superscript"/>
              </w:rPr>
              <w:t>2</w:t>
            </w:r>
            <w:r w:rsidRPr="00A61CD2">
              <w:rPr>
                <w:rFonts w:ascii="Arial" w:hAnsi="Arial" w:cs="Arial"/>
                <w:i/>
                <w:spacing w:val="-19"/>
                <w:sz w:val="20"/>
                <w:szCs w:val="20"/>
              </w:rPr>
              <w:t xml:space="preserve"> </w:t>
            </w:r>
            <w:r w:rsidRPr="00A61CD2">
              <w:rPr>
                <w:rFonts w:ascii="Arial" w:hAnsi="Arial" w:cs="Arial"/>
                <w:spacing w:val="-1"/>
                <w:sz w:val="20"/>
                <w:szCs w:val="20"/>
              </w:rPr>
              <w:t>=</w:t>
            </w:r>
            <w:r w:rsidRPr="00A61CD2">
              <w:rPr>
                <w:rFonts w:ascii="Arial" w:hAnsi="Arial" w:cs="Arial"/>
                <w:sz w:val="20"/>
                <w:szCs w:val="20"/>
              </w:rPr>
              <w:t xml:space="preserve"> </w:t>
            </w:r>
            <w:r w:rsidRPr="00A61CD2">
              <w:rPr>
                <w:rFonts w:ascii="Arial" w:hAnsi="Arial" w:cs="Arial"/>
                <w:spacing w:val="-1"/>
                <w:sz w:val="20"/>
                <w:szCs w:val="20"/>
              </w:rPr>
              <w:t>0,632;</w:t>
            </w:r>
            <w:r w:rsidRPr="00A61CD2">
              <w:rPr>
                <w:rFonts w:ascii="Arial" w:hAnsi="Arial" w:cs="Arial"/>
                <w:spacing w:val="1"/>
                <w:sz w:val="20"/>
                <w:szCs w:val="20"/>
              </w:rPr>
              <w:t xml:space="preserve"> </w:t>
            </w:r>
            <w:r w:rsidRPr="00A61CD2">
              <w:rPr>
                <w:rFonts w:ascii="Arial" w:hAnsi="Arial" w:cs="Arial"/>
                <w:spacing w:val="-1"/>
                <w:sz w:val="20"/>
                <w:szCs w:val="20"/>
              </w:rPr>
              <w:t>DW-Stat</w:t>
            </w:r>
            <w:r w:rsidRPr="00A61CD2">
              <w:rPr>
                <w:rFonts w:ascii="Arial" w:hAnsi="Arial" w:cs="Arial"/>
                <w:spacing w:val="1"/>
                <w:sz w:val="20"/>
                <w:szCs w:val="20"/>
              </w:rPr>
              <w:t xml:space="preserve"> </w:t>
            </w:r>
            <w:r w:rsidRPr="00A61CD2">
              <w:rPr>
                <w:rFonts w:ascii="Arial" w:hAnsi="Arial" w:cs="Arial"/>
                <w:sz w:val="20"/>
                <w:szCs w:val="20"/>
              </w:rPr>
              <w:t>=</w:t>
            </w:r>
            <w:r w:rsidRPr="00A61CD2">
              <w:rPr>
                <w:rFonts w:ascii="Arial" w:hAnsi="Arial" w:cs="Arial"/>
                <w:spacing w:val="-2"/>
                <w:sz w:val="20"/>
                <w:szCs w:val="20"/>
              </w:rPr>
              <w:t xml:space="preserve"> </w:t>
            </w:r>
            <w:r w:rsidRPr="00A61CD2">
              <w:rPr>
                <w:rFonts w:ascii="Arial" w:hAnsi="Arial" w:cs="Arial"/>
                <w:sz w:val="20"/>
                <w:szCs w:val="20"/>
              </w:rPr>
              <w:t>3,030;</w:t>
            </w:r>
            <w:r w:rsidRPr="00A61CD2">
              <w:rPr>
                <w:rFonts w:ascii="Arial" w:hAnsi="Arial" w:cs="Arial"/>
                <w:spacing w:val="1"/>
                <w:sz w:val="20"/>
                <w:szCs w:val="20"/>
              </w:rPr>
              <w:t xml:space="preserve"> </w:t>
            </w:r>
            <w:r w:rsidRPr="00A61CD2">
              <w:rPr>
                <w:rFonts w:ascii="Arial" w:hAnsi="Arial" w:cs="Arial"/>
                <w:sz w:val="20"/>
                <w:szCs w:val="20"/>
              </w:rPr>
              <w:t>F-Stat</w:t>
            </w:r>
            <w:r w:rsidRPr="00A61CD2">
              <w:rPr>
                <w:rFonts w:ascii="Arial" w:hAnsi="Arial" w:cs="Arial"/>
                <w:spacing w:val="1"/>
                <w:sz w:val="20"/>
                <w:szCs w:val="20"/>
              </w:rPr>
              <w:t xml:space="preserve"> </w:t>
            </w:r>
            <w:r w:rsidRPr="00A61CD2">
              <w:rPr>
                <w:rFonts w:ascii="Arial" w:hAnsi="Arial" w:cs="Arial"/>
                <w:sz w:val="20"/>
                <w:szCs w:val="20"/>
              </w:rPr>
              <w:t>= 2,863;</w:t>
            </w:r>
            <w:r w:rsidRPr="00A61CD2">
              <w:rPr>
                <w:rFonts w:ascii="Arial" w:hAnsi="Arial" w:cs="Arial"/>
                <w:spacing w:val="1"/>
                <w:sz w:val="20"/>
                <w:szCs w:val="20"/>
              </w:rPr>
              <w:t xml:space="preserve"> </w:t>
            </w:r>
            <w:r w:rsidRPr="00A61CD2">
              <w:rPr>
                <w:rFonts w:ascii="Arial" w:hAnsi="Arial" w:cs="Arial"/>
                <w:sz w:val="20"/>
                <w:szCs w:val="20"/>
              </w:rPr>
              <w:t>Sig.F-Stat</w:t>
            </w:r>
            <w:r w:rsidRPr="00A61CD2">
              <w:rPr>
                <w:rFonts w:ascii="Arial" w:hAnsi="Arial" w:cs="Arial"/>
                <w:spacing w:val="1"/>
                <w:sz w:val="20"/>
                <w:szCs w:val="20"/>
              </w:rPr>
              <w:t xml:space="preserve"> </w:t>
            </w:r>
            <w:r w:rsidRPr="00A61CD2">
              <w:rPr>
                <w:rFonts w:ascii="Arial" w:hAnsi="Arial" w:cs="Arial"/>
                <w:sz w:val="20"/>
                <w:szCs w:val="20"/>
              </w:rPr>
              <w:t>=</w:t>
            </w:r>
            <w:r w:rsidRPr="00A61CD2">
              <w:rPr>
                <w:rFonts w:ascii="Arial" w:hAnsi="Arial" w:cs="Arial"/>
                <w:spacing w:val="1"/>
                <w:sz w:val="20"/>
                <w:szCs w:val="20"/>
              </w:rPr>
              <w:t xml:space="preserve"> </w:t>
            </w:r>
            <w:r w:rsidRPr="00A61CD2">
              <w:rPr>
                <w:rFonts w:ascii="Arial" w:hAnsi="Arial" w:cs="Arial"/>
                <w:sz w:val="20"/>
                <w:szCs w:val="20"/>
              </w:rPr>
              <w:t>0,000</w:t>
            </w:r>
          </w:p>
        </w:tc>
      </w:tr>
    </w:tbl>
    <w:p w14:paraId="5F85AAE5" w14:textId="5BA97E8E" w:rsidR="00E54B96" w:rsidRPr="00A61CD2" w:rsidRDefault="00580EBE" w:rsidP="00E12955">
      <w:pPr>
        <w:pStyle w:val="BodyText"/>
        <w:ind w:left="0"/>
        <w:rPr>
          <w:rFonts w:ascii="Arial" w:hAnsi="Arial" w:cs="Arial"/>
          <w:iCs/>
          <w:position w:val="2"/>
          <w:sz w:val="20"/>
          <w:szCs w:val="20"/>
          <w:lang w:val="en-US"/>
        </w:rPr>
      </w:pPr>
      <w:proofErr w:type="spellStart"/>
      <w:r w:rsidRPr="00A61CD2">
        <w:rPr>
          <w:rFonts w:ascii="Arial" w:hAnsi="Arial" w:cs="Arial"/>
          <w:bCs/>
          <w:sz w:val="20"/>
          <w:szCs w:val="20"/>
          <w:lang w:val="en-US"/>
        </w:rPr>
        <w:t>Keterangan</w:t>
      </w:r>
      <w:proofErr w:type="spellEnd"/>
      <w:r w:rsidRPr="00A61CD2">
        <w:rPr>
          <w:rFonts w:ascii="Arial" w:hAnsi="Arial" w:cs="Arial"/>
          <w:bCs/>
          <w:sz w:val="20"/>
          <w:szCs w:val="20"/>
          <w:lang w:val="en-US"/>
        </w:rPr>
        <w:t>: *</w:t>
      </w:r>
      <w:proofErr w:type="spellStart"/>
      <w:r w:rsidRPr="00A61CD2">
        <w:rPr>
          <w:rFonts w:ascii="Arial" w:hAnsi="Arial" w:cs="Arial"/>
          <w:bCs/>
          <w:sz w:val="20"/>
          <w:szCs w:val="20"/>
          <w:lang w:val="en-US"/>
        </w:rPr>
        <w:t>Signifikan</w:t>
      </w:r>
      <w:proofErr w:type="spellEnd"/>
      <w:r w:rsidRPr="00A61CD2">
        <w:rPr>
          <w:rFonts w:ascii="Arial" w:hAnsi="Arial" w:cs="Arial"/>
          <w:bCs/>
          <w:sz w:val="20"/>
          <w:szCs w:val="20"/>
          <w:lang w:val="en-US"/>
        </w:rPr>
        <w:t xml:space="preserve"> pada</w:t>
      </w:r>
      <w:r w:rsidRPr="00A61CD2">
        <w:rPr>
          <w:rFonts w:ascii="Arial" w:hAnsi="Arial" w:cs="Arial"/>
          <w:b/>
          <w:sz w:val="20"/>
          <w:szCs w:val="20"/>
          <w:lang w:val="en-US"/>
        </w:rPr>
        <w:t xml:space="preserve"> </w:t>
      </w:r>
      <w:r w:rsidRPr="00A61CD2">
        <w:rPr>
          <w:rFonts w:ascii="Arial" w:hAnsi="Arial" w:cs="Arial"/>
          <w:i/>
          <w:position w:val="2"/>
          <w:sz w:val="20"/>
          <w:szCs w:val="20"/>
        </w:rPr>
        <w:t>α</w:t>
      </w:r>
      <w:r w:rsidR="0047395C" w:rsidRPr="00A61CD2">
        <w:rPr>
          <w:rFonts w:ascii="Arial" w:hAnsi="Arial" w:cs="Arial"/>
          <w:i/>
          <w:position w:val="2"/>
          <w:sz w:val="20"/>
          <w:szCs w:val="20"/>
          <w:lang w:val="en-US"/>
        </w:rPr>
        <w:t xml:space="preserve"> = </w:t>
      </w:r>
      <w:r w:rsidRPr="00A61CD2">
        <w:rPr>
          <w:rFonts w:ascii="Arial" w:hAnsi="Arial" w:cs="Arial"/>
          <w:iCs/>
          <w:position w:val="2"/>
          <w:sz w:val="20"/>
          <w:szCs w:val="20"/>
          <w:lang w:val="en-US"/>
        </w:rPr>
        <w:t>0,1</w:t>
      </w:r>
    </w:p>
    <w:p w14:paraId="7E755E14" w14:textId="7AF6C74C" w:rsidR="00E54B96" w:rsidRDefault="001E3A7E" w:rsidP="00E12955">
      <w:pPr>
        <w:pStyle w:val="BodyText"/>
        <w:ind w:right="120" w:firstLine="719"/>
        <w:rPr>
          <w:rFonts w:ascii="Arial" w:hAnsi="Arial" w:cs="Arial"/>
          <w:sz w:val="20"/>
          <w:szCs w:val="20"/>
          <w:lang w:val="en-US"/>
        </w:rPr>
      </w:pPr>
      <w:r w:rsidRPr="00A61CD2">
        <w:rPr>
          <w:rFonts w:ascii="Arial" w:hAnsi="Arial" w:cs="Arial"/>
          <w:sz w:val="20"/>
          <w:szCs w:val="20"/>
          <w:lang w:val="en-US"/>
        </w:rPr>
        <w:t xml:space="preserve">Uji </w:t>
      </w:r>
      <w:proofErr w:type="spellStart"/>
      <w:r w:rsidRPr="00A61CD2">
        <w:rPr>
          <w:rFonts w:ascii="Arial" w:hAnsi="Arial" w:cs="Arial"/>
          <w:sz w:val="20"/>
          <w:szCs w:val="20"/>
          <w:lang w:val="en-US"/>
        </w:rPr>
        <w:t>Kebaikan</w:t>
      </w:r>
      <w:proofErr w:type="spellEnd"/>
      <w:r w:rsidRPr="00A61CD2">
        <w:rPr>
          <w:rFonts w:ascii="Arial" w:hAnsi="Arial" w:cs="Arial"/>
          <w:sz w:val="20"/>
          <w:szCs w:val="20"/>
          <w:lang w:val="en-US"/>
        </w:rPr>
        <w:t xml:space="preserve"> Model dan Uji </w:t>
      </w:r>
      <w:proofErr w:type="spellStart"/>
      <w:r w:rsidRPr="00A61CD2">
        <w:rPr>
          <w:rFonts w:ascii="Arial" w:hAnsi="Arial" w:cs="Arial"/>
          <w:sz w:val="20"/>
          <w:szCs w:val="20"/>
          <w:lang w:val="en-US"/>
        </w:rPr>
        <w:t>Validitas</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Pengaruh</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digunakan</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untuk</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melihat</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pengaruh</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variabel</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terikat</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terhadap</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variabel</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bebas</w:t>
      </w:r>
      <w:proofErr w:type="spellEnd"/>
      <w:r w:rsidR="00626D16" w:rsidRPr="00A61CD2">
        <w:rPr>
          <w:rFonts w:ascii="Arial" w:hAnsi="Arial" w:cs="Arial"/>
          <w:sz w:val="20"/>
          <w:szCs w:val="20"/>
        </w:rPr>
        <w:t>. Uji Kebaikan Model atau Uji F</w:t>
      </w:r>
      <w:r w:rsidR="00626D16" w:rsidRPr="00A61CD2">
        <w:rPr>
          <w:rFonts w:ascii="Arial" w:hAnsi="Arial" w:cs="Arial"/>
          <w:spacing w:val="1"/>
          <w:sz w:val="20"/>
          <w:szCs w:val="20"/>
        </w:rPr>
        <w:t xml:space="preserve"> </w:t>
      </w:r>
      <w:r w:rsidR="00626D16" w:rsidRPr="00A61CD2">
        <w:rPr>
          <w:rFonts w:ascii="Arial" w:hAnsi="Arial" w:cs="Arial"/>
          <w:sz w:val="20"/>
          <w:szCs w:val="20"/>
        </w:rPr>
        <w:t>digunakan</w:t>
      </w:r>
      <w:r w:rsidR="00626D16" w:rsidRPr="00A61CD2">
        <w:rPr>
          <w:rFonts w:ascii="Arial" w:hAnsi="Arial" w:cs="Arial"/>
          <w:spacing w:val="2"/>
          <w:sz w:val="20"/>
          <w:szCs w:val="20"/>
        </w:rPr>
        <w:t xml:space="preserve"> </w:t>
      </w:r>
      <w:r w:rsidR="00626D16" w:rsidRPr="00A61CD2">
        <w:rPr>
          <w:rFonts w:ascii="Arial" w:hAnsi="Arial" w:cs="Arial"/>
          <w:sz w:val="20"/>
          <w:szCs w:val="20"/>
        </w:rPr>
        <w:t>untuk</w:t>
      </w:r>
      <w:r w:rsidR="00626D16" w:rsidRPr="00A61CD2">
        <w:rPr>
          <w:rFonts w:ascii="Arial" w:hAnsi="Arial" w:cs="Arial"/>
          <w:spacing w:val="3"/>
          <w:sz w:val="20"/>
          <w:szCs w:val="20"/>
        </w:rPr>
        <w:t xml:space="preserve"> </w:t>
      </w:r>
      <w:r w:rsidR="00626D16" w:rsidRPr="00A61CD2">
        <w:rPr>
          <w:rFonts w:ascii="Arial" w:hAnsi="Arial" w:cs="Arial"/>
          <w:sz w:val="20"/>
          <w:szCs w:val="20"/>
        </w:rPr>
        <w:t>mengetahui</w:t>
      </w:r>
      <w:r w:rsidR="00626D16" w:rsidRPr="00A61CD2">
        <w:rPr>
          <w:rFonts w:ascii="Arial" w:hAnsi="Arial" w:cs="Arial"/>
          <w:spacing w:val="3"/>
          <w:sz w:val="20"/>
          <w:szCs w:val="20"/>
        </w:rPr>
        <w:t xml:space="preserve"> </w:t>
      </w:r>
      <w:r w:rsidR="00626D16" w:rsidRPr="00A61CD2">
        <w:rPr>
          <w:rFonts w:ascii="Arial" w:hAnsi="Arial" w:cs="Arial"/>
          <w:sz w:val="20"/>
          <w:szCs w:val="20"/>
        </w:rPr>
        <w:t>pengaruh</w:t>
      </w:r>
      <w:r w:rsidR="00626D16" w:rsidRPr="00A61CD2">
        <w:rPr>
          <w:rFonts w:ascii="Arial" w:hAnsi="Arial" w:cs="Arial"/>
          <w:spacing w:val="1"/>
          <w:sz w:val="20"/>
          <w:szCs w:val="20"/>
        </w:rPr>
        <w:t xml:space="preserve"> </w:t>
      </w:r>
      <w:r w:rsidR="00626D16" w:rsidRPr="00A61CD2">
        <w:rPr>
          <w:rFonts w:ascii="Arial" w:hAnsi="Arial" w:cs="Arial"/>
          <w:sz w:val="20"/>
          <w:szCs w:val="20"/>
        </w:rPr>
        <w:t>varibel</w:t>
      </w:r>
      <w:r w:rsidR="00626D16" w:rsidRPr="00A61CD2">
        <w:rPr>
          <w:rFonts w:ascii="Arial" w:hAnsi="Arial" w:cs="Arial"/>
          <w:spacing w:val="3"/>
          <w:sz w:val="20"/>
          <w:szCs w:val="20"/>
        </w:rPr>
        <w:t xml:space="preserve"> </w:t>
      </w:r>
      <w:r w:rsidR="00626D16" w:rsidRPr="00A61CD2">
        <w:rPr>
          <w:rFonts w:ascii="Arial" w:hAnsi="Arial" w:cs="Arial"/>
          <w:sz w:val="20"/>
          <w:szCs w:val="20"/>
        </w:rPr>
        <w:t>independen</w:t>
      </w:r>
      <w:r w:rsidR="00626D16" w:rsidRPr="00A61CD2">
        <w:rPr>
          <w:rFonts w:ascii="Arial" w:hAnsi="Arial" w:cs="Arial"/>
          <w:spacing w:val="3"/>
          <w:sz w:val="20"/>
          <w:szCs w:val="20"/>
        </w:rPr>
        <w:t xml:space="preserve"> </w:t>
      </w:r>
      <w:r w:rsidR="00626D16" w:rsidRPr="00A61CD2">
        <w:rPr>
          <w:rFonts w:ascii="Arial" w:hAnsi="Arial" w:cs="Arial"/>
          <w:sz w:val="20"/>
          <w:szCs w:val="20"/>
        </w:rPr>
        <w:t>terhadap</w:t>
      </w:r>
      <w:r w:rsidR="00626D16" w:rsidRPr="00A61CD2">
        <w:rPr>
          <w:rFonts w:ascii="Arial" w:hAnsi="Arial" w:cs="Arial"/>
          <w:spacing w:val="2"/>
          <w:sz w:val="20"/>
          <w:szCs w:val="20"/>
        </w:rPr>
        <w:t xml:space="preserve"> </w:t>
      </w:r>
      <w:r w:rsidR="00626D16" w:rsidRPr="00A61CD2">
        <w:rPr>
          <w:rFonts w:ascii="Arial" w:hAnsi="Arial" w:cs="Arial"/>
          <w:sz w:val="20"/>
          <w:szCs w:val="20"/>
        </w:rPr>
        <w:t>variabel</w:t>
      </w:r>
      <w:r w:rsidR="00626D16" w:rsidRPr="00A61CD2">
        <w:rPr>
          <w:rFonts w:ascii="Arial" w:hAnsi="Arial" w:cs="Arial"/>
          <w:spacing w:val="4"/>
          <w:sz w:val="20"/>
          <w:szCs w:val="20"/>
        </w:rPr>
        <w:t xml:space="preserve"> </w:t>
      </w:r>
      <w:r w:rsidR="00626D16" w:rsidRPr="00A61CD2">
        <w:rPr>
          <w:rFonts w:ascii="Arial" w:hAnsi="Arial" w:cs="Arial"/>
          <w:sz w:val="20"/>
          <w:szCs w:val="20"/>
        </w:rPr>
        <w:t>dependen</w:t>
      </w:r>
      <w:r w:rsidR="00626D16" w:rsidRPr="00A61CD2">
        <w:rPr>
          <w:rFonts w:ascii="Arial" w:hAnsi="Arial" w:cs="Arial"/>
          <w:spacing w:val="2"/>
          <w:sz w:val="20"/>
          <w:szCs w:val="20"/>
        </w:rPr>
        <w:t xml:space="preserve"> </w:t>
      </w:r>
      <w:r w:rsidR="00626D16" w:rsidRPr="00A61CD2">
        <w:rPr>
          <w:rFonts w:ascii="Arial" w:hAnsi="Arial" w:cs="Arial"/>
          <w:sz w:val="20"/>
          <w:szCs w:val="20"/>
        </w:rPr>
        <w:t>secara</w:t>
      </w:r>
      <w:r w:rsidR="00E93BC8" w:rsidRPr="00A61CD2">
        <w:rPr>
          <w:rFonts w:ascii="Arial" w:hAnsi="Arial" w:cs="Arial"/>
          <w:sz w:val="20"/>
          <w:szCs w:val="20"/>
          <w:lang w:val="en-US"/>
        </w:rPr>
        <w:t xml:space="preserve"> </w:t>
      </w:r>
      <w:r w:rsidR="00626D16" w:rsidRPr="00A61CD2">
        <w:rPr>
          <w:rFonts w:ascii="Arial" w:hAnsi="Arial" w:cs="Arial"/>
          <w:sz w:val="20"/>
          <w:szCs w:val="20"/>
        </w:rPr>
        <w:t xml:space="preserve">bersama-sama. Berdasarkan Tabel </w:t>
      </w:r>
      <w:r w:rsidR="00C90C0A" w:rsidRPr="00A61CD2">
        <w:rPr>
          <w:rFonts w:ascii="Arial" w:hAnsi="Arial" w:cs="Arial"/>
          <w:sz w:val="20"/>
          <w:szCs w:val="20"/>
          <w:lang w:val="en-US"/>
        </w:rPr>
        <w:t>3</w:t>
      </w:r>
      <w:r w:rsidR="00626D16" w:rsidRPr="00A61CD2">
        <w:rPr>
          <w:rFonts w:ascii="Arial" w:hAnsi="Arial" w:cs="Arial"/>
          <w:sz w:val="20"/>
          <w:szCs w:val="20"/>
        </w:rPr>
        <w:t xml:space="preserve"> model FEM nilai probabilitas </w:t>
      </w:r>
      <w:r w:rsidR="00626D16" w:rsidRPr="00A61CD2">
        <w:rPr>
          <w:rFonts w:ascii="Arial" w:hAnsi="Arial" w:cs="Arial"/>
          <w:i/>
          <w:sz w:val="20"/>
          <w:szCs w:val="20"/>
        </w:rPr>
        <w:t>F</w:t>
      </w:r>
      <w:r w:rsidR="00626D16" w:rsidRPr="00A61CD2">
        <w:rPr>
          <w:rFonts w:ascii="Arial" w:hAnsi="Arial" w:cs="Arial"/>
          <w:sz w:val="20"/>
          <w:szCs w:val="20"/>
        </w:rPr>
        <w:t>-statistik sebesar 0,000 &lt;</w:t>
      </w:r>
      <w:r w:rsidR="00626D16" w:rsidRPr="00A61CD2">
        <w:rPr>
          <w:rFonts w:ascii="Arial" w:hAnsi="Arial" w:cs="Arial"/>
          <w:spacing w:val="1"/>
          <w:sz w:val="20"/>
          <w:szCs w:val="20"/>
        </w:rPr>
        <w:t xml:space="preserve"> </w:t>
      </w:r>
      <w:r w:rsidR="00626D16" w:rsidRPr="00A61CD2">
        <w:rPr>
          <w:rFonts w:ascii="Arial" w:hAnsi="Arial" w:cs="Arial"/>
          <w:i/>
          <w:sz w:val="20"/>
          <w:szCs w:val="20"/>
        </w:rPr>
        <w:t>α</w:t>
      </w:r>
      <w:r w:rsidR="00626D16" w:rsidRPr="00A61CD2">
        <w:rPr>
          <w:rFonts w:ascii="Arial" w:hAnsi="Arial" w:cs="Arial"/>
          <w:i/>
          <w:spacing w:val="1"/>
          <w:sz w:val="20"/>
          <w:szCs w:val="20"/>
        </w:rPr>
        <w:t xml:space="preserve"> </w:t>
      </w:r>
      <w:r w:rsidR="00626D16" w:rsidRPr="00A61CD2">
        <w:rPr>
          <w:rFonts w:ascii="Arial" w:hAnsi="Arial" w:cs="Arial"/>
          <w:sz w:val="20"/>
          <w:szCs w:val="20"/>
        </w:rPr>
        <w:t>(0,05), artinya secara</w:t>
      </w:r>
      <w:r w:rsidR="00626D16" w:rsidRPr="00A61CD2">
        <w:rPr>
          <w:rFonts w:ascii="Arial" w:hAnsi="Arial" w:cs="Arial"/>
          <w:spacing w:val="1"/>
          <w:sz w:val="20"/>
          <w:szCs w:val="20"/>
        </w:rPr>
        <w:t xml:space="preserve"> </w:t>
      </w:r>
      <w:r w:rsidR="00626D16" w:rsidRPr="00A61CD2">
        <w:rPr>
          <w:rFonts w:ascii="Arial" w:hAnsi="Arial" w:cs="Arial"/>
          <w:sz w:val="20"/>
          <w:szCs w:val="20"/>
        </w:rPr>
        <w:t>bersama-sama Angka</w:t>
      </w:r>
      <w:r w:rsidR="00626D16" w:rsidRPr="00A61CD2">
        <w:rPr>
          <w:rFonts w:ascii="Arial" w:hAnsi="Arial" w:cs="Arial"/>
          <w:spacing w:val="1"/>
          <w:sz w:val="20"/>
          <w:szCs w:val="20"/>
        </w:rPr>
        <w:t xml:space="preserve"> </w:t>
      </w:r>
      <w:r w:rsidR="00626D16" w:rsidRPr="00A61CD2">
        <w:rPr>
          <w:rFonts w:ascii="Arial" w:hAnsi="Arial" w:cs="Arial"/>
          <w:sz w:val="20"/>
          <w:szCs w:val="20"/>
        </w:rPr>
        <w:t>Harapan Hidup, Rata-Rata Lama Sekolah,</w:t>
      </w:r>
      <w:r w:rsidR="00626D16" w:rsidRPr="00A61CD2">
        <w:rPr>
          <w:rFonts w:ascii="Arial" w:hAnsi="Arial" w:cs="Arial"/>
          <w:spacing w:val="1"/>
          <w:sz w:val="20"/>
          <w:szCs w:val="20"/>
        </w:rPr>
        <w:t xml:space="preserve"> </w:t>
      </w:r>
      <w:r w:rsidR="00626D16" w:rsidRPr="00A61CD2">
        <w:rPr>
          <w:rFonts w:ascii="Arial" w:hAnsi="Arial" w:cs="Arial"/>
          <w:sz w:val="20"/>
          <w:szCs w:val="20"/>
        </w:rPr>
        <w:t>Pendapatan Perkapita, Indeks Pembangunan Gender, dan Bantuan Pemerintah Sektor Ibu dan</w:t>
      </w:r>
      <w:r w:rsidR="00626D16" w:rsidRPr="00A61CD2">
        <w:rPr>
          <w:rFonts w:ascii="Arial" w:hAnsi="Arial" w:cs="Arial"/>
          <w:spacing w:val="1"/>
          <w:sz w:val="20"/>
          <w:szCs w:val="20"/>
        </w:rPr>
        <w:t xml:space="preserve"> </w:t>
      </w:r>
      <w:r w:rsidR="00626D16" w:rsidRPr="00A61CD2">
        <w:rPr>
          <w:rFonts w:ascii="Arial" w:hAnsi="Arial" w:cs="Arial"/>
          <w:sz w:val="20"/>
          <w:szCs w:val="20"/>
        </w:rPr>
        <w:t>Anak</w:t>
      </w:r>
      <w:r w:rsidR="00626D16" w:rsidRPr="00A61CD2">
        <w:rPr>
          <w:rFonts w:ascii="Arial" w:hAnsi="Arial" w:cs="Arial"/>
          <w:spacing w:val="-10"/>
          <w:sz w:val="20"/>
          <w:szCs w:val="20"/>
        </w:rPr>
        <w:t xml:space="preserve"> </w:t>
      </w:r>
      <w:r w:rsidR="00626D16" w:rsidRPr="00A61CD2">
        <w:rPr>
          <w:rFonts w:ascii="Arial" w:hAnsi="Arial" w:cs="Arial"/>
          <w:sz w:val="20"/>
          <w:szCs w:val="20"/>
        </w:rPr>
        <w:t>berpengaruh</w:t>
      </w:r>
      <w:r w:rsidR="00626D16" w:rsidRPr="00A61CD2">
        <w:rPr>
          <w:rFonts w:ascii="Arial" w:hAnsi="Arial" w:cs="Arial"/>
          <w:spacing w:val="-9"/>
          <w:sz w:val="20"/>
          <w:szCs w:val="20"/>
        </w:rPr>
        <w:t xml:space="preserve"> </w:t>
      </w:r>
      <w:r w:rsidR="00626D16" w:rsidRPr="00A61CD2">
        <w:rPr>
          <w:rFonts w:ascii="Arial" w:hAnsi="Arial" w:cs="Arial"/>
          <w:sz w:val="20"/>
          <w:szCs w:val="20"/>
        </w:rPr>
        <w:t>terhadap</w:t>
      </w:r>
      <w:r w:rsidR="00626D16" w:rsidRPr="00A61CD2">
        <w:rPr>
          <w:rFonts w:ascii="Arial" w:hAnsi="Arial" w:cs="Arial"/>
          <w:spacing w:val="-9"/>
          <w:sz w:val="20"/>
          <w:szCs w:val="20"/>
        </w:rPr>
        <w:t xml:space="preserve"> </w:t>
      </w:r>
      <w:r w:rsidR="00626D16" w:rsidRPr="00A61CD2">
        <w:rPr>
          <w:rFonts w:ascii="Arial" w:hAnsi="Arial" w:cs="Arial"/>
          <w:sz w:val="20"/>
          <w:szCs w:val="20"/>
        </w:rPr>
        <w:t>Gizi</w:t>
      </w:r>
      <w:r w:rsidR="00626D16" w:rsidRPr="00A61CD2">
        <w:rPr>
          <w:rFonts w:ascii="Arial" w:hAnsi="Arial" w:cs="Arial"/>
          <w:spacing w:val="-8"/>
          <w:sz w:val="20"/>
          <w:szCs w:val="20"/>
        </w:rPr>
        <w:t xml:space="preserve"> </w:t>
      </w:r>
      <w:r w:rsidR="00626D16" w:rsidRPr="00A61CD2">
        <w:rPr>
          <w:rFonts w:ascii="Arial" w:hAnsi="Arial" w:cs="Arial"/>
          <w:sz w:val="20"/>
          <w:szCs w:val="20"/>
        </w:rPr>
        <w:t>Buruk</w:t>
      </w:r>
      <w:r w:rsidR="0047395C"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Koefisien</w:t>
      </w:r>
      <w:proofErr w:type="spellEnd"/>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determinasi</w:t>
      </w:r>
      <w:proofErr w:type="spellEnd"/>
      <w:r w:rsidR="00931795" w:rsidRPr="00A61CD2">
        <w:rPr>
          <w:rFonts w:ascii="Arial" w:hAnsi="Arial" w:cs="Arial"/>
          <w:sz w:val="20"/>
          <w:szCs w:val="20"/>
          <w:lang w:val="en-US"/>
        </w:rPr>
        <w:t xml:space="preserve"> (</w:t>
      </w:r>
      <w:r w:rsidR="00931795" w:rsidRPr="00A61CD2">
        <w:rPr>
          <w:rFonts w:ascii="Arial" w:hAnsi="Arial" w:cs="Arial"/>
          <w:i/>
          <w:iCs/>
          <w:sz w:val="20"/>
          <w:szCs w:val="20"/>
          <w:lang w:val="en-US"/>
        </w:rPr>
        <w:t>R</w:t>
      </w:r>
      <w:r w:rsidR="00931795" w:rsidRPr="00A61CD2">
        <w:rPr>
          <w:rFonts w:ascii="Arial" w:hAnsi="Arial" w:cs="Arial"/>
          <w:i/>
          <w:iCs/>
          <w:sz w:val="20"/>
          <w:szCs w:val="20"/>
          <w:vertAlign w:val="superscript"/>
          <w:lang w:val="en-US"/>
        </w:rPr>
        <w:t>2</w:t>
      </w:r>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dalam</w:t>
      </w:r>
      <w:proofErr w:type="spellEnd"/>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penelitian</w:t>
      </w:r>
      <w:proofErr w:type="spellEnd"/>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ini</w:t>
      </w:r>
      <w:proofErr w:type="spellEnd"/>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sebesar</w:t>
      </w:r>
      <w:proofErr w:type="spellEnd"/>
      <w:r w:rsidR="00931795" w:rsidRPr="00A61CD2">
        <w:rPr>
          <w:rFonts w:ascii="Arial" w:hAnsi="Arial" w:cs="Arial"/>
          <w:sz w:val="20"/>
          <w:szCs w:val="20"/>
          <w:lang w:val="en-US"/>
        </w:rPr>
        <w:t xml:space="preserve"> 0,632 yang </w:t>
      </w:r>
      <w:proofErr w:type="spellStart"/>
      <w:r w:rsidR="00931795" w:rsidRPr="00A61CD2">
        <w:rPr>
          <w:rFonts w:ascii="Arial" w:hAnsi="Arial" w:cs="Arial"/>
          <w:sz w:val="20"/>
          <w:szCs w:val="20"/>
          <w:lang w:val="en-US"/>
        </w:rPr>
        <w:t>berarti</w:t>
      </w:r>
      <w:proofErr w:type="spellEnd"/>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bahwa</w:t>
      </w:r>
      <w:proofErr w:type="spellEnd"/>
      <w:r w:rsidR="00931795" w:rsidRPr="00A61CD2">
        <w:rPr>
          <w:rFonts w:ascii="Arial" w:hAnsi="Arial" w:cs="Arial"/>
          <w:sz w:val="20"/>
          <w:szCs w:val="20"/>
          <w:lang w:val="en-US"/>
        </w:rPr>
        <w:t xml:space="preserve"> 63,2% </w:t>
      </w:r>
      <w:proofErr w:type="spellStart"/>
      <w:r w:rsidR="00931795" w:rsidRPr="00A61CD2">
        <w:rPr>
          <w:rFonts w:ascii="Arial" w:hAnsi="Arial" w:cs="Arial"/>
          <w:sz w:val="20"/>
          <w:szCs w:val="20"/>
          <w:lang w:val="en-US"/>
        </w:rPr>
        <w:t>variasi</w:t>
      </w:r>
      <w:proofErr w:type="spellEnd"/>
      <w:r w:rsidR="00931795" w:rsidRPr="00A61CD2">
        <w:rPr>
          <w:rFonts w:ascii="Arial" w:hAnsi="Arial" w:cs="Arial"/>
          <w:sz w:val="20"/>
          <w:szCs w:val="20"/>
          <w:lang w:val="en-US"/>
        </w:rPr>
        <w:t xml:space="preserve"> Stunting </w:t>
      </w:r>
      <w:proofErr w:type="spellStart"/>
      <w:r w:rsidR="00931795" w:rsidRPr="00A61CD2">
        <w:rPr>
          <w:rFonts w:ascii="Arial" w:hAnsi="Arial" w:cs="Arial"/>
          <w:sz w:val="20"/>
          <w:szCs w:val="20"/>
          <w:lang w:val="en-US"/>
        </w:rPr>
        <w:t>disebabkan</w:t>
      </w:r>
      <w:proofErr w:type="spellEnd"/>
      <w:r w:rsidR="00931795" w:rsidRPr="00A61CD2">
        <w:rPr>
          <w:rFonts w:ascii="Arial" w:hAnsi="Arial" w:cs="Arial"/>
          <w:sz w:val="20"/>
          <w:szCs w:val="20"/>
          <w:lang w:val="en-US"/>
        </w:rPr>
        <w:t xml:space="preserve"> oleh </w:t>
      </w:r>
      <w:proofErr w:type="spellStart"/>
      <w:r w:rsidR="00931795" w:rsidRPr="00A61CD2">
        <w:rPr>
          <w:rFonts w:ascii="Arial" w:hAnsi="Arial" w:cs="Arial"/>
          <w:sz w:val="20"/>
          <w:szCs w:val="20"/>
          <w:lang w:val="en-US"/>
        </w:rPr>
        <w:t>variasi</w:t>
      </w:r>
      <w:proofErr w:type="spellEnd"/>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angka</w:t>
      </w:r>
      <w:proofErr w:type="spellEnd"/>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harapan</w:t>
      </w:r>
      <w:proofErr w:type="spellEnd"/>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hidup</w:t>
      </w:r>
      <w:proofErr w:type="spellEnd"/>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indeks</w:t>
      </w:r>
      <w:proofErr w:type="spellEnd"/>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pembangunan</w:t>
      </w:r>
      <w:proofErr w:type="spellEnd"/>
      <w:r w:rsidR="00931795" w:rsidRPr="00A61CD2">
        <w:rPr>
          <w:rFonts w:ascii="Arial" w:hAnsi="Arial" w:cs="Arial"/>
          <w:sz w:val="20"/>
          <w:szCs w:val="20"/>
          <w:lang w:val="en-US"/>
        </w:rPr>
        <w:t xml:space="preserve"> gender, </w:t>
      </w:r>
      <w:proofErr w:type="spellStart"/>
      <w:r w:rsidR="00931795" w:rsidRPr="00A61CD2">
        <w:rPr>
          <w:rFonts w:ascii="Arial" w:hAnsi="Arial" w:cs="Arial"/>
          <w:sz w:val="20"/>
          <w:szCs w:val="20"/>
          <w:lang w:val="en-US"/>
        </w:rPr>
        <w:t>produk</w:t>
      </w:r>
      <w:proofErr w:type="spellEnd"/>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domestik</w:t>
      </w:r>
      <w:proofErr w:type="spellEnd"/>
      <w:r w:rsidR="00931795" w:rsidRPr="00A61CD2">
        <w:rPr>
          <w:rFonts w:ascii="Arial" w:hAnsi="Arial" w:cs="Arial"/>
          <w:sz w:val="20"/>
          <w:szCs w:val="20"/>
          <w:lang w:val="en-US"/>
        </w:rPr>
        <w:t xml:space="preserve"> regional </w:t>
      </w:r>
      <w:proofErr w:type="spellStart"/>
      <w:r w:rsidR="00931795" w:rsidRPr="00A61CD2">
        <w:rPr>
          <w:rFonts w:ascii="Arial" w:hAnsi="Arial" w:cs="Arial"/>
          <w:sz w:val="20"/>
          <w:szCs w:val="20"/>
          <w:lang w:val="en-US"/>
        </w:rPr>
        <w:t>bruto</w:t>
      </w:r>
      <w:proofErr w:type="spellEnd"/>
      <w:r w:rsidR="00931795" w:rsidRPr="00A61CD2">
        <w:rPr>
          <w:rFonts w:ascii="Arial" w:hAnsi="Arial" w:cs="Arial"/>
          <w:sz w:val="20"/>
          <w:szCs w:val="20"/>
          <w:lang w:val="en-US"/>
        </w:rPr>
        <w:t xml:space="preserve">, program </w:t>
      </w:r>
      <w:proofErr w:type="spellStart"/>
      <w:r w:rsidR="00931795" w:rsidRPr="00A61CD2">
        <w:rPr>
          <w:rFonts w:ascii="Arial" w:hAnsi="Arial" w:cs="Arial"/>
          <w:sz w:val="20"/>
          <w:szCs w:val="20"/>
          <w:lang w:val="en-US"/>
        </w:rPr>
        <w:t>keluarga</w:t>
      </w:r>
      <w:proofErr w:type="spellEnd"/>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harapan</w:t>
      </w:r>
      <w:proofErr w:type="spellEnd"/>
      <w:r w:rsidR="00931795" w:rsidRPr="00A61CD2">
        <w:rPr>
          <w:rFonts w:ascii="Arial" w:hAnsi="Arial" w:cs="Arial"/>
          <w:sz w:val="20"/>
          <w:szCs w:val="20"/>
          <w:lang w:val="en-US"/>
        </w:rPr>
        <w:t xml:space="preserve">, dan rata-rata lama </w:t>
      </w:r>
      <w:proofErr w:type="spellStart"/>
      <w:r w:rsidR="00931795" w:rsidRPr="00A61CD2">
        <w:rPr>
          <w:rFonts w:ascii="Arial" w:hAnsi="Arial" w:cs="Arial"/>
          <w:sz w:val="20"/>
          <w:szCs w:val="20"/>
          <w:lang w:val="en-US"/>
        </w:rPr>
        <w:t>sekolah</w:t>
      </w:r>
      <w:proofErr w:type="spellEnd"/>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sedangkan</w:t>
      </w:r>
      <w:proofErr w:type="spellEnd"/>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sisanya</w:t>
      </w:r>
      <w:proofErr w:type="spellEnd"/>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disebabkan</w:t>
      </w:r>
      <w:proofErr w:type="spellEnd"/>
      <w:r w:rsidR="00931795" w:rsidRPr="00A61CD2">
        <w:rPr>
          <w:rFonts w:ascii="Arial" w:hAnsi="Arial" w:cs="Arial"/>
          <w:sz w:val="20"/>
          <w:szCs w:val="20"/>
          <w:lang w:val="en-US"/>
        </w:rPr>
        <w:t xml:space="preserve"> oleh </w:t>
      </w:r>
      <w:proofErr w:type="spellStart"/>
      <w:r w:rsidR="00931795" w:rsidRPr="00A61CD2">
        <w:rPr>
          <w:rFonts w:ascii="Arial" w:hAnsi="Arial" w:cs="Arial"/>
          <w:sz w:val="20"/>
          <w:szCs w:val="20"/>
          <w:lang w:val="en-US"/>
        </w:rPr>
        <w:t>variabel</w:t>
      </w:r>
      <w:proofErr w:type="spellEnd"/>
      <w:r w:rsidR="00931795" w:rsidRPr="00A61CD2">
        <w:rPr>
          <w:rFonts w:ascii="Arial" w:hAnsi="Arial" w:cs="Arial"/>
          <w:sz w:val="20"/>
          <w:szCs w:val="20"/>
          <w:lang w:val="en-US"/>
        </w:rPr>
        <w:t xml:space="preserve"> lain di </w:t>
      </w:r>
      <w:proofErr w:type="spellStart"/>
      <w:r w:rsidR="00931795" w:rsidRPr="00A61CD2">
        <w:rPr>
          <w:rFonts w:ascii="Arial" w:hAnsi="Arial" w:cs="Arial"/>
          <w:sz w:val="20"/>
          <w:szCs w:val="20"/>
          <w:lang w:val="en-US"/>
        </w:rPr>
        <w:t>luar</w:t>
      </w:r>
      <w:proofErr w:type="spellEnd"/>
      <w:r w:rsidR="00931795" w:rsidRPr="00A61CD2">
        <w:rPr>
          <w:rFonts w:ascii="Arial" w:hAnsi="Arial" w:cs="Arial"/>
          <w:sz w:val="20"/>
          <w:szCs w:val="20"/>
          <w:lang w:val="en-US"/>
        </w:rPr>
        <w:t xml:space="preserve"> model </w:t>
      </w:r>
      <w:proofErr w:type="spellStart"/>
      <w:r w:rsidR="00931795" w:rsidRPr="00A61CD2">
        <w:rPr>
          <w:rFonts w:ascii="Arial" w:hAnsi="Arial" w:cs="Arial"/>
          <w:sz w:val="20"/>
          <w:szCs w:val="20"/>
          <w:lang w:val="en-US"/>
        </w:rPr>
        <w:t>ini</w:t>
      </w:r>
      <w:proofErr w:type="spellEnd"/>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Selanjutnya</w:t>
      </w:r>
      <w:proofErr w:type="spellEnd"/>
      <w:r w:rsidR="00931795" w:rsidRPr="00A61CD2">
        <w:rPr>
          <w:rFonts w:ascii="Arial" w:hAnsi="Arial" w:cs="Arial"/>
          <w:sz w:val="20"/>
          <w:szCs w:val="20"/>
          <w:lang w:val="en-US"/>
        </w:rPr>
        <w:t xml:space="preserve"> </w:t>
      </w:r>
      <w:proofErr w:type="spellStart"/>
      <w:r w:rsidRPr="00A61CD2">
        <w:rPr>
          <w:rFonts w:ascii="Arial" w:hAnsi="Arial" w:cs="Arial"/>
          <w:sz w:val="20"/>
          <w:szCs w:val="20"/>
          <w:lang w:val="en-US"/>
        </w:rPr>
        <w:t>untuk</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mendeteksi</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pengaruh</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variabel</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terikat</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terhadap</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variabel</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bebas</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secara</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individu</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maka</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perlu</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dilakukan</w:t>
      </w:r>
      <w:proofErr w:type="spellEnd"/>
      <w:r w:rsidRPr="00A61CD2">
        <w:rPr>
          <w:rFonts w:ascii="Arial" w:hAnsi="Arial" w:cs="Arial"/>
          <w:sz w:val="20"/>
          <w:szCs w:val="20"/>
          <w:lang w:val="en-US"/>
        </w:rPr>
        <w:t xml:space="preserve"> Uji </w:t>
      </w:r>
      <w:proofErr w:type="spellStart"/>
      <w:r w:rsidRPr="00A61CD2">
        <w:rPr>
          <w:rFonts w:ascii="Arial" w:hAnsi="Arial" w:cs="Arial"/>
          <w:sz w:val="20"/>
          <w:szCs w:val="20"/>
          <w:lang w:val="en-US"/>
        </w:rPr>
        <w:t>Validitas</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Pengaruh</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atau</w:t>
      </w:r>
      <w:proofErr w:type="spellEnd"/>
      <w:r w:rsidRPr="00A61CD2">
        <w:rPr>
          <w:rFonts w:ascii="Arial" w:hAnsi="Arial" w:cs="Arial"/>
          <w:sz w:val="20"/>
          <w:szCs w:val="20"/>
          <w:lang w:val="en-US"/>
        </w:rPr>
        <w:t xml:space="preserve"> Uji T. </w:t>
      </w:r>
    </w:p>
    <w:p w14:paraId="4C038C80" w14:textId="77777777" w:rsidR="007C2063" w:rsidRDefault="007C2063" w:rsidP="00E12955">
      <w:pPr>
        <w:pStyle w:val="BodyText"/>
        <w:ind w:right="120" w:firstLine="719"/>
        <w:rPr>
          <w:rFonts w:ascii="Arial" w:hAnsi="Arial" w:cs="Arial"/>
          <w:sz w:val="20"/>
          <w:szCs w:val="20"/>
          <w:lang w:val="en-US"/>
        </w:rPr>
      </w:pPr>
    </w:p>
    <w:p w14:paraId="77A47430" w14:textId="77777777" w:rsidR="007C2063" w:rsidRDefault="007C2063" w:rsidP="00E12955">
      <w:pPr>
        <w:pStyle w:val="BodyText"/>
        <w:ind w:right="120" w:firstLine="719"/>
        <w:rPr>
          <w:rFonts w:ascii="Arial" w:hAnsi="Arial" w:cs="Arial"/>
          <w:sz w:val="20"/>
          <w:szCs w:val="20"/>
          <w:lang w:val="en-US"/>
        </w:rPr>
      </w:pPr>
    </w:p>
    <w:p w14:paraId="56EBC1AB" w14:textId="77777777" w:rsidR="007C2063" w:rsidRPr="00A61CD2" w:rsidRDefault="007C2063" w:rsidP="00E12955">
      <w:pPr>
        <w:pStyle w:val="BodyText"/>
        <w:ind w:right="120" w:firstLine="719"/>
        <w:rPr>
          <w:rFonts w:ascii="Arial" w:hAnsi="Arial" w:cs="Arial"/>
          <w:sz w:val="20"/>
          <w:szCs w:val="20"/>
          <w:lang w:val="en-US"/>
        </w:rPr>
      </w:pPr>
    </w:p>
    <w:p w14:paraId="77A72A90" w14:textId="77777777" w:rsidR="00E54B96" w:rsidRPr="00A61CD2" w:rsidRDefault="00E54B96" w:rsidP="00E12955">
      <w:pPr>
        <w:pStyle w:val="BodyText"/>
        <w:ind w:left="0"/>
        <w:rPr>
          <w:rFonts w:ascii="Arial" w:hAnsi="Arial" w:cs="Arial"/>
          <w:sz w:val="20"/>
          <w:szCs w:val="20"/>
        </w:rPr>
      </w:pPr>
    </w:p>
    <w:p w14:paraId="6318CC79" w14:textId="77777777" w:rsidR="00E54B96" w:rsidRPr="00A61CD2" w:rsidRDefault="00626D16" w:rsidP="00E12955">
      <w:pPr>
        <w:pStyle w:val="Heading1"/>
        <w:spacing w:before="0"/>
        <w:ind w:left="2320" w:right="2123"/>
        <w:jc w:val="center"/>
        <w:rPr>
          <w:rFonts w:ascii="Arial" w:hAnsi="Arial" w:cs="Arial"/>
          <w:sz w:val="20"/>
          <w:szCs w:val="20"/>
        </w:rPr>
      </w:pPr>
      <w:r w:rsidRPr="00A61CD2">
        <w:rPr>
          <w:rFonts w:ascii="Arial" w:hAnsi="Arial" w:cs="Arial"/>
          <w:sz w:val="20"/>
          <w:szCs w:val="20"/>
        </w:rPr>
        <w:lastRenderedPageBreak/>
        <w:t>Tabel 4.</w:t>
      </w:r>
      <w:r w:rsidRPr="00A61CD2">
        <w:rPr>
          <w:rFonts w:ascii="Arial" w:hAnsi="Arial" w:cs="Arial"/>
          <w:spacing w:val="-1"/>
          <w:sz w:val="20"/>
          <w:szCs w:val="20"/>
        </w:rPr>
        <w:t xml:space="preserve"> </w:t>
      </w:r>
      <w:r w:rsidRPr="00A61CD2">
        <w:rPr>
          <w:rFonts w:ascii="Arial" w:hAnsi="Arial" w:cs="Arial"/>
          <w:sz w:val="20"/>
          <w:szCs w:val="20"/>
        </w:rPr>
        <w:t>Hasil Uji</w:t>
      </w:r>
      <w:r w:rsidRPr="00A61CD2">
        <w:rPr>
          <w:rFonts w:ascii="Arial" w:hAnsi="Arial" w:cs="Arial"/>
          <w:spacing w:val="-1"/>
          <w:sz w:val="20"/>
          <w:szCs w:val="20"/>
        </w:rPr>
        <w:t xml:space="preserve"> </w:t>
      </w:r>
      <w:r w:rsidRPr="00A61CD2">
        <w:rPr>
          <w:rFonts w:ascii="Arial" w:hAnsi="Arial" w:cs="Arial"/>
          <w:sz w:val="20"/>
          <w:szCs w:val="20"/>
        </w:rPr>
        <w:t>T</w:t>
      </w:r>
    </w:p>
    <w:p w14:paraId="49692908" w14:textId="77777777" w:rsidR="00E54B96" w:rsidRPr="00A61CD2" w:rsidRDefault="00E54B96" w:rsidP="00E12955">
      <w:pPr>
        <w:pStyle w:val="BodyText"/>
        <w:ind w:left="0"/>
        <w:rPr>
          <w:rFonts w:ascii="Arial" w:hAnsi="Arial" w:cs="Arial"/>
          <w:b/>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1115"/>
        <w:gridCol w:w="1404"/>
        <w:gridCol w:w="963"/>
        <w:gridCol w:w="1429"/>
        <w:gridCol w:w="2011"/>
      </w:tblGrid>
      <w:tr w:rsidR="00E54B96" w:rsidRPr="00A61CD2" w14:paraId="3C0CBEB1" w14:textId="77777777" w:rsidTr="00E93BC8">
        <w:trPr>
          <w:trHeight w:val="316"/>
          <w:jc w:val="center"/>
        </w:trPr>
        <w:tc>
          <w:tcPr>
            <w:tcW w:w="1115" w:type="dxa"/>
            <w:tcBorders>
              <w:top w:val="single" w:sz="4" w:space="0" w:color="000000"/>
              <w:bottom w:val="single" w:sz="4" w:space="0" w:color="000000"/>
            </w:tcBorders>
          </w:tcPr>
          <w:p w14:paraId="6257E109" w14:textId="77777777" w:rsidR="00E54B96" w:rsidRPr="00A61CD2" w:rsidRDefault="00626D16" w:rsidP="00E12955">
            <w:pPr>
              <w:pStyle w:val="TableParagraph"/>
              <w:spacing w:before="0"/>
              <w:ind w:left="112"/>
              <w:jc w:val="both"/>
              <w:rPr>
                <w:rFonts w:ascii="Arial" w:hAnsi="Arial" w:cs="Arial"/>
                <w:b/>
                <w:sz w:val="20"/>
                <w:szCs w:val="20"/>
              </w:rPr>
            </w:pPr>
            <w:r w:rsidRPr="00A61CD2">
              <w:rPr>
                <w:rFonts w:ascii="Arial" w:hAnsi="Arial" w:cs="Arial"/>
                <w:b/>
                <w:sz w:val="20"/>
                <w:szCs w:val="20"/>
              </w:rPr>
              <w:t>Variabel</w:t>
            </w:r>
          </w:p>
        </w:tc>
        <w:tc>
          <w:tcPr>
            <w:tcW w:w="1404" w:type="dxa"/>
            <w:tcBorders>
              <w:top w:val="single" w:sz="4" w:space="0" w:color="000000"/>
              <w:bottom w:val="single" w:sz="4" w:space="0" w:color="000000"/>
            </w:tcBorders>
          </w:tcPr>
          <w:p w14:paraId="6060FAE6" w14:textId="77777777" w:rsidR="00E54B96" w:rsidRPr="00A61CD2" w:rsidRDefault="00626D16" w:rsidP="00E12955">
            <w:pPr>
              <w:pStyle w:val="TableParagraph"/>
              <w:spacing w:before="0"/>
              <w:jc w:val="both"/>
              <w:rPr>
                <w:rFonts w:ascii="Arial" w:hAnsi="Arial" w:cs="Arial"/>
                <w:b/>
                <w:sz w:val="20"/>
                <w:szCs w:val="20"/>
              </w:rPr>
            </w:pPr>
            <w:r w:rsidRPr="00A61CD2">
              <w:rPr>
                <w:rFonts w:ascii="Arial" w:hAnsi="Arial" w:cs="Arial"/>
                <w:b/>
                <w:sz w:val="20"/>
                <w:szCs w:val="20"/>
              </w:rPr>
              <w:t>Koefisien</w:t>
            </w:r>
          </w:p>
        </w:tc>
        <w:tc>
          <w:tcPr>
            <w:tcW w:w="963" w:type="dxa"/>
            <w:tcBorders>
              <w:top w:val="single" w:sz="4" w:space="0" w:color="000000"/>
              <w:bottom w:val="single" w:sz="4" w:space="0" w:color="000000"/>
            </w:tcBorders>
          </w:tcPr>
          <w:p w14:paraId="0386213A" w14:textId="77777777" w:rsidR="00E54B96" w:rsidRPr="00A61CD2" w:rsidRDefault="00626D16" w:rsidP="00E12955">
            <w:pPr>
              <w:pStyle w:val="TableParagraph"/>
              <w:spacing w:before="0"/>
              <w:ind w:left="193"/>
              <w:jc w:val="both"/>
              <w:rPr>
                <w:rFonts w:ascii="Arial" w:hAnsi="Arial" w:cs="Arial"/>
                <w:b/>
                <w:sz w:val="20"/>
                <w:szCs w:val="20"/>
              </w:rPr>
            </w:pPr>
            <w:r w:rsidRPr="00A61CD2">
              <w:rPr>
                <w:rFonts w:ascii="Arial" w:hAnsi="Arial" w:cs="Arial"/>
                <w:b/>
                <w:sz w:val="20"/>
                <w:szCs w:val="20"/>
              </w:rPr>
              <w:t>Sig.t</w:t>
            </w:r>
          </w:p>
        </w:tc>
        <w:tc>
          <w:tcPr>
            <w:tcW w:w="1429" w:type="dxa"/>
            <w:tcBorders>
              <w:top w:val="single" w:sz="4" w:space="0" w:color="000000"/>
              <w:bottom w:val="single" w:sz="4" w:space="0" w:color="000000"/>
            </w:tcBorders>
          </w:tcPr>
          <w:p w14:paraId="4BB54F1D" w14:textId="77777777" w:rsidR="00E54B96" w:rsidRPr="00A61CD2" w:rsidRDefault="00626D16" w:rsidP="00E12955">
            <w:pPr>
              <w:pStyle w:val="TableParagraph"/>
              <w:spacing w:before="0"/>
              <w:ind w:left="107"/>
              <w:jc w:val="both"/>
              <w:rPr>
                <w:rFonts w:ascii="Arial" w:hAnsi="Arial" w:cs="Arial"/>
                <w:b/>
                <w:sz w:val="20"/>
                <w:szCs w:val="20"/>
              </w:rPr>
            </w:pPr>
            <w:r w:rsidRPr="00A61CD2">
              <w:rPr>
                <w:rFonts w:ascii="Arial" w:hAnsi="Arial" w:cs="Arial"/>
                <w:b/>
                <w:sz w:val="20"/>
                <w:szCs w:val="20"/>
              </w:rPr>
              <w:t>Keterangan</w:t>
            </w:r>
          </w:p>
        </w:tc>
        <w:tc>
          <w:tcPr>
            <w:tcW w:w="2011" w:type="dxa"/>
            <w:tcBorders>
              <w:top w:val="single" w:sz="4" w:space="0" w:color="000000"/>
              <w:bottom w:val="single" w:sz="4" w:space="0" w:color="000000"/>
            </w:tcBorders>
          </w:tcPr>
          <w:p w14:paraId="05A8E959" w14:textId="77777777" w:rsidR="00E54B96" w:rsidRPr="00A61CD2" w:rsidRDefault="00626D16" w:rsidP="00E12955">
            <w:pPr>
              <w:pStyle w:val="TableParagraph"/>
              <w:spacing w:before="0"/>
              <w:jc w:val="both"/>
              <w:rPr>
                <w:rFonts w:ascii="Arial" w:hAnsi="Arial" w:cs="Arial"/>
                <w:b/>
                <w:sz w:val="20"/>
                <w:szCs w:val="20"/>
              </w:rPr>
            </w:pPr>
            <w:r w:rsidRPr="00A61CD2">
              <w:rPr>
                <w:rFonts w:ascii="Arial" w:hAnsi="Arial" w:cs="Arial"/>
                <w:b/>
                <w:sz w:val="20"/>
                <w:szCs w:val="20"/>
              </w:rPr>
              <w:t>Kesimpulan</w:t>
            </w:r>
          </w:p>
        </w:tc>
      </w:tr>
      <w:tr w:rsidR="00E54B96" w:rsidRPr="00A61CD2" w14:paraId="09D54B14" w14:textId="77777777" w:rsidTr="00E93BC8">
        <w:trPr>
          <w:trHeight w:val="325"/>
          <w:jc w:val="center"/>
        </w:trPr>
        <w:tc>
          <w:tcPr>
            <w:tcW w:w="1115" w:type="dxa"/>
            <w:tcBorders>
              <w:top w:val="single" w:sz="4" w:space="0" w:color="000000"/>
            </w:tcBorders>
          </w:tcPr>
          <w:p w14:paraId="4FFC7174" w14:textId="77777777" w:rsidR="00E54B96" w:rsidRPr="00A61CD2" w:rsidRDefault="00626D16" w:rsidP="00E12955">
            <w:pPr>
              <w:pStyle w:val="TableParagraph"/>
              <w:spacing w:before="0"/>
              <w:ind w:left="112"/>
              <w:jc w:val="both"/>
              <w:rPr>
                <w:rFonts w:ascii="Arial" w:hAnsi="Arial" w:cs="Arial"/>
                <w:i/>
                <w:sz w:val="20"/>
                <w:szCs w:val="20"/>
              </w:rPr>
            </w:pPr>
            <w:r w:rsidRPr="00A61CD2">
              <w:rPr>
                <w:rFonts w:ascii="Arial" w:hAnsi="Arial" w:cs="Arial"/>
                <w:i/>
                <w:sz w:val="20"/>
                <w:szCs w:val="20"/>
              </w:rPr>
              <w:t>AHH</w:t>
            </w:r>
          </w:p>
        </w:tc>
        <w:tc>
          <w:tcPr>
            <w:tcW w:w="1404" w:type="dxa"/>
            <w:tcBorders>
              <w:top w:val="single" w:sz="4" w:space="0" w:color="000000"/>
            </w:tcBorders>
          </w:tcPr>
          <w:p w14:paraId="22995139" w14:textId="77777777" w:rsidR="00E54B96" w:rsidRPr="00A61CD2" w:rsidRDefault="00626D16" w:rsidP="00E12955">
            <w:pPr>
              <w:pStyle w:val="TableParagraph"/>
              <w:spacing w:before="0"/>
              <w:jc w:val="both"/>
              <w:rPr>
                <w:rFonts w:ascii="Arial" w:hAnsi="Arial" w:cs="Arial"/>
                <w:sz w:val="20"/>
                <w:szCs w:val="20"/>
              </w:rPr>
            </w:pPr>
            <w:r w:rsidRPr="00A61CD2">
              <w:rPr>
                <w:rFonts w:ascii="Arial" w:hAnsi="Arial" w:cs="Arial"/>
                <w:sz w:val="20"/>
                <w:szCs w:val="20"/>
              </w:rPr>
              <w:t>-8016,259</w:t>
            </w:r>
          </w:p>
        </w:tc>
        <w:tc>
          <w:tcPr>
            <w:tcW w:w="963" w:type="dxa"/>
            <w:tcBorders>
              <w:top w:val="single" w:sz="4" w:space="0" w:color="000000"/>
            </w:tcBorders>
          </w:tcPr>
          <w:p w14:paraId="6ECDC8A1" w14:textId="77777777" w:rsidR="00E54B96" w:rsidRPr="00A61CD2" w:rsidRDefault="00626D16" w:rsidP="00E12955">
            <w:pPr>
              <w:pStyle w:val="TableParagraph"/>
              <w:spacing w:before="0"/>
              <w:ind w:left="193"/>
              <w:jc w:val="both"/>
              <w:rPr>
                <w:rFonts w:ascii="Arial" w:hAnsi="Arial" w:cs="Arial"/>
                <w:sz w:val="20"/>
                <w:szCs w:val="20"/>
              </w:rPr>
            </w:pPr>
            <w:r w:rsidRPr="00A61CD2">
              <w:rPr>
                <w:rFonts w:ascii="Arial" w:hAnsi="Arial" w:cs="Arial"/>
                <w:sz w:val="20"/>
                <w:szCs w:val="20"/>
              </w:rPr>
              <w:t>0,0110</w:t>
            </w:r>
          </w:p>
        </w:tc>
        <w:tc>
          <w:tcPr>
            <w:tcW w:w="1429" w:type="dxa"/>
            <w:tcBorders>
              <w:top w:val="single" w:sz="4" w:space="0" w:color="000000"/>
            </w:tcBorders>
          </w:tcPr>
          <w:p w14:paraId="6796A8EB" w14:textId="77777777" w:rsidR="00E54B96" w:rsidRPr="00A61CD2" w:rsidRDefault="00626D16" w:rsidP="00E12955">
            <w:pPr>
              <w:pStyle w:val="TableParagraph"/>
              <w:spacing w:before="0"/>
              <w:ind w:left="107"/>
              <w:jc w:val="both"/>
              <w:rPr>
                <w:rFonts w:ascii="Arial" w:hAnsi="Arial" w:cs="Arial"/>
                <w:sz w:val="20"/>
                <w:szCs w:val="20"/>
              </w:rPr>
            </w:pPr>
            <w:r w:rsidRPr="00A61CD2">
              <w:rPr>
                <w:rFonts w:ascii="Arial" w:hAnsi="Arial" w:cs="Arial"/>
                <w:i/>
                <w:sz w:val="20"/>
                <w:szCs w:val="20"/>
              </w:rPr>
              <w:t>α</w:t>
            </w:r>
            <w:r w:rsidRPr="00A61CD2">
              <w:rPr>
                <w:rFonts w:ascii="Arial" w:hAnsi="Arial" w:cs="Arial"/>
                <w:i/>
                <w:spacing w:val="1"/>
                <w:sz w:val="20"/>
                <w:szCs w:val="20"/>
              </w:rPr>
              <w:t xml:space="preserve"> </w:t>
            </w:r>
            <w:r w:rsidRPr="00A61CD2">
              <w:rPr>
                <w:rFonts w:ascii="Arial" w:hAnsi="Arial" w:cs="Arial"/>
                <w:sz w:val="20"/>
                <w:szCs w:val="20"/>
              </w:rPr>
              <w:t>=</w:t>
            </w:r>
            <w:r w:rsidRPr="00A61CD2">
              <w:rPr>
                <w:rFonts w:ascii="Arial" w:hAnsi="Arial" w:cs="Arial"/>
                <w:spacing w:val="-1"/>
                <w:sz w:val="20"/>
                <w:szCs w:val="20"/>
              </w:rPr>
              <w:t xml:space="preserve"> </w:t>
            </w:r>
            <w:r w:rsidRPr="00A61CD2">
              <w:rPr>
                <w:rFonts w:ascii="Arial" w:hAnsi="Arial" w:cs="Arial"/>
                <w:sz w:val="20"/>
                <w:szCs w:val="20"/>
              </w:rPr>
              <w:t>0,1</w:t>
            </w:r>
          </w:p>
        </w:tc>
        <w:tc>
          <w:tcPr>
            <w:tcW w:w="2011" w:type="dxa"/>
            <w:tcBorders>
              <w:top w:val="single" w:sz="4" w:space="0" w:color="000000"/>
            </w:tcBorders>
          </w:tcPr>
          <w:p w14:paraId="19DB36E2" w14:textId="77777777" w:rsidR="00E54B96" w:rsidRPr="00A61CD2" w:rsidRDefault="00626D16" w:rsidP="00E12955">
            <w:pPr>
              <w:pStyle w:val="TableParagraph"/>
              <w:spacing w:before="0"/>
              <w:jc w:val="both"/>
              <w:rPr>
                <w:rFonts w:ascii="Arial" w:hAnsi="Arial" w:cs="Arial"/>
                <w:sz w:val="20"/>
                <w:szCs w:val="20"/>
              </w:rPr>
            </w:pPr>
            <w:r w:rsidRPr="00A61CD2">
              <w:rPr>
                <w:rFonts w:ascii="Cambria Math" w:eastAsia="Cambria Math" w:hAnsi="Cambria Math" w:cs="Cambria Math"/>
                <w:sz w:val="20"/>
                <w:szCs w:val="20"/>
              </w:rPr>
              <w:t>𝛽</w:t>
            </w:r>
            <w:r w:rsidRPr="00A61CD2">
              <w:rPr>
                <w:rFonts w:ascii="Arial" w:eastAsia="Cambria Math" w:hAnsi="Arial" w:cs="Arial"/>
                <w:sz w:val="20"/>
                <w:szCs w:val="20"/>
                <w:vertAlign w:val="subscript"/>
              </w:rPr>
              <w:t>1</w:t>
            </w:r>
            <w:r w:rsidRPr="00A61CD2">
              <w:rPr>
                <w:rFonts w:ascii="Arial" w:eastAsia="Cambria Math" w:hAnsi="Arial" w:cs="Arial"/>
                <w:spacing w:val="9"/>
                <w:sz w:val="20"/>
                <w:szCs w:val="20"/>
              </w:rPr>
              <w:t xml:space="preserve"> </w:t>
            </w:r>
            <w:r w:rsidRPr="00A61CD2">
              <w:rPr>
                <w:rFonts w:ascii="Arial" w:hAnsi="Arial" w:cs="Arial"/>
                <w:sz w:val="20"/>
                <w:szCs w:val="20"/>
              </w:rPr>
              <w:t>signifikan</w:t>
            </w:r>
          </w:p>
        </w:tc>
      </w:tr>
      <w:tr w:rsidR="00E54B96" w:rsidRPr="00A61CD2" w14:paraId="6139B025" w14:textId="77777777" w:rsidTr="00E93BC8">
        <w:trPr>
          <w:trHeight w:val="324"/>
          <w:jc w:val="center"/>
        </w:trPr>
        <w:tc>
          <w:tcPr>
            <w:tcW w:w="1115" w:type="dxa"/>
          </w:tcPr>
          <w:p w14:paraId="56AE02F9" w14:textId="77777777" w:rsidR="00E54B96" w:rsidRPr="00A61CD2" w:rsidRDefault="00626D16" w:rsidP="00E12955">
            <w:pPr>
              <w:pStyle w:val="TableParagraph"/>
              <w:spacing w:before="0"/>
              <w:ind w:left="112"/>
              <w:jc w:val="both"/>
              <w:rPr>
                <w:rFonts w:ascii="Arial" w:hAnsi="Arial" w:cs="Arial"/>
                <w:i/>
                <w:sz w:val="20"/>
                <w:szCs w:val="20"/>
              </w:rPr>
            </w:pPr>
            <w:r w:rsidRPr="00A61CD2">
              <w:rPr>
                <w:rFonts w:ascii="Arial" w:hAnsi="Arial" w:cs="Arial"/>
                <w:i/>
                <w:sz w:val="20"/>
                <w:szCs w:val="20"/>
              </w:rPr>
              <w:t>IPG</w:t>
            </w:r>
          </w:p>
        </w:tc>
        <w:tc>
          <w:tcPr>
            <w:tcW w:w="1404" w:type="dxa"/>
          </w:tcPr>
          <w:p w14:paraId="6CB4F9F3" w14:textId="77777777" w:rsidR="00E54B96" w:rsidRPr="00A61CD2" w:rsidRDefault="00626D16" w:rsidP="00E12955">
            <w:pPr>
              <w:pStyle w:val="TableParagraph"/>
              <w:spacing w:before="0"/>
              <w:jc w:val="both"/>
              <w:rPr>
                <w:rFonts w:ascii="Arial" w:hAnsi="Arial" w:cs="Arial"/>
                <w:sz w:val="20"/>
                <w:szCs w:val="20"/>
              </w:rPr>
            </w:pPr>
            <w:r w:rsidRPr="00A61CD2">
              <w:rPr>
                <w:rFonts w:ascii="Arial" w:hAnsi="Arial" w:cs="Arial"/>
                <w:sz w:val="20"/>
                <w:szCs w:val="20"/>
              </w:rPr>
              <w:t>-122,326</w:t>
            </w:r>
          </w:p>
        </w:tc>
        <w:tc>
          <w:tcPr>
            <w:tcW w:w="963" w:type="dxa"/>
          </w:tcPr>
          <w:p w14:paraId="75E5C3E7" w14:textId="77777777" w:rsidR="00E54B96" w:rsidRPr="00A61CD2" w:rsidRDefault="00626D16" w:rsidP="00E12955">
            <w:pPr>
              <w:pStyle w:val="TableParagraph"/>
              <w:spacing w:before="0"/>
              <w:ind w:left="193"/>
              <w:jc w:val="both"/>
              <w:rPr>
                <w:rFonts w:ascii="Arial" w:hAnsi="Arial" w:cs="Arial"/>
                <w:sz w:val="20"/>
                <w:szCs w:val="20"/>
              </w:rPr>
            </w:pPr>
            <w:r w:rsidRPr="00A61CD2">
              <w:rPr>
                <w:rFonts w:ascii="Arial" w:hAnsi="Arial" w:cs="Arial"/>
                <w:sz w:val="20"/>
                <w:szCs w:val="20"/>
              </w:rPr>
              <w:t>0,5026</w:t>
            </w:r>
          </w:p>
        </w:tc>
        <w:tc>
          <w:tcPr>
            <w:tcW w:w="1429" w:type="dxa"/>
          </w:tcPr>
          <w:p w14:paraId="0A997307" w14:textId="77777777" w:rsidR="00E54B96" w:rsidRPr="00A61CD2" w:rsidRDefault="00626D16" w:rsidP="00E12955">
            <w:pPr>
              <w:pStyle w:val="TableParagraph"/>
              <w:spacing w:before="0"/>
              <w:ind w:left="107"/>
              <w:jc w:val="both"/>
              <w:rPr>
                <w:rFonts w:ascii="Arial" w:hAnsi="Arial" w:cs="Arial"/>
                <w:sz w:val="20"/>
                <w:szCs w:val="20"/>
              </w:rPr>
            </w:pPr>
            <w:r w:rsidRPr="00A61CD2">
              <w:rPr>
                <w:rFonts w:ascii="Arial" w:hAnsi="Arial" w:cs="Arial"/>
                <w:i/>
                <w:sz w:val="20"/>
                <w:szCs w:val="20"/>
              </w:rPr>
              <w:t>α</w:t>
            </w:r>
            <w:r w:rsidRPr="00A61CD2">
              <w:rPr>
                <w:rFonts w:ascii="Arial" w:hAnsi="Arial" w:cs="Arial"/>
                <w:i/>
                <w:spacing w:val="1"/>
                <w:sz w:val="20"/>
                <w:szCs w:val="20"/>
              </w:rPr>
              <w:t xml:space="preserve"> </w:t>
            </w:r>
            <w:r w:rsidRPr="00A61CD2">
              <w:rPr>
                <w:rFonts w:ascii="Arial" w:hAnsi="Arial" w:cs="Arial"/>
                <w:sz w:val="20"/>
                <w:szCs w:val="20"/>
              </w:rPr>
              <w:t>=</w:t>
            </w:r>
            <w:r w:rsidRPr="00A61CD2">
              <w:rPr>
                <w:rFonts w:ascii="Arial" w:hAnsi="Arial" w:cs="Arial"/>
                <w:spacing w:val="-1"/>
                <w:sz w:val="20"/>
                <w:szCs w:val="20"/>
              </w:rPr>
              <w:t xml:space="preserve"> </w:t>
            </w:r>
            <w:r w:rsidRPr="00A61CD2">
              <w:rPr>
                <w:rFonts w:ascii="Arial" w:hAnsi="Arial" w:cs="Arial"/>
                <w:sz w:val="20"/>
                <w:szCs w:val="20"/>
              </w:rPr>
              <w:t>0,1</w:t>
            </w:r>
          </w:p>
        </w:tc>
        <w:tc>
          <w:tcPr>
            <w:tcW w:w="2011" w:type="dxa"/>
          </w:tcPr>
          <w:p w14:paraId="3BDE7BA1" w14:textId="77777777" w:rsidR="00E54B96" w:rsidRPr="00A61CD2" w:rsidRDefault="00626D16" w:rsidP="00E12955">
            <w:pPr>
              <w:pStyle w:val="TableParagraph"/>
              <w:spacing w:before="0"/>
              <w:jc w:val="both"/>
              <w:rPr>
                <w:rFonts w:ascii="Arial" w:hAnsi="Arial" w:cs="Arial"/>
                <w:sz w:val="20"/>
                <w:szCs w:val="20"/>
              </w:rPr>
            </w:pPr>
            <w:r w:rsidRPr="00A61CD2">
              <w:rPr>
                <w:rFonts w:ascii="Cambria Math" w:eastAsia="Cambria Math" w:hAnsi="Cambria Math" w:cs="Cambria Math"/>
                <w:sz w:val="20"/>
                <w:szCs w:val="20"/>
              </w:rPr>
              <w:t>𝛽</w:t>
            </w:r>
            <w:r w:rsidRPr="00A61CD2">
              <w:rPr>
                <w:rFonts w:ascii="Arial" w:eastAsia="Cambria Math" w:hAnsi="Arial" w:cs="Arial"/>
                <w:sz w:val="20"/>
                <w:szCs w:val="20"/>
                <w:vertAlign w:val="subscript"/>
              </w:rPr>
              <w:t>2</w:t>
            </w:r>
            <w:r w:rsidRPr="00A61CD2">
              <w:rPr>
                <w:rFonts w:ascii="Arial" w:eastAsia="Cambria Math" w:hAnsi="Arial" w:cs="Arial"/>
                <w:spacing w:val="4"/>
                <w:sz w:val="20"/>
                <w:szCs w:val="20"/>
              </w:rPr>
              <w:t xml:space="preserve"> </w:t>
            </w:r>
            <w:r w:rsidRPr="00A61CD2">
              <w:rPr>
                <w:rFonts w:ascii="Arial" w:hAnsi="Arial" w:cs="Arial"/>
                <w:sz w:val="20"/>
                <w:szCs w:val="20"/>
              </w:rPr>
              <w:t>tidak</w:t>
            </w:r>
            <w:r w:rsidRPr="00A61CD2">
              <w:rPr>
                <w:rFonts w:ascii="Arial" w:hAnsi="Arial" w:cs="Arial"/>
                <w:spacing w:val="-2"/>
                <w:sz w:val="20"/>
                <w:szCs w:val="20"/>
              </w:rPr>
              <w:t xml:space="preserve"> </w:t>
            </w:r>
            <w:r w:rsidRPr="00A61CD2">
              <w:rPr>
                <w:rFonts w:ascii="Arial" w:hAnsi="Arial" w:cs="Arial"/>
                <w:sz w:val="20"/>
                <w:szCs w:val="20"/>
              </w:rPr>
              <w:t>signifikan</w:t>
            </w:r>
          </w:p>
        </w:tc>
      </w:tr>
      <w:tr w:rsidR="00E54B96" w:rsidRPr="00A61CD2" w14:paraId="1B566945" w14:textId="77777777" w:rsidTr="00E93BC8">
        <w:trPr>
          <w:trHeight w:val="324"/>
          <w:jc w:val="center"/>
        </w:trPr>
        <w:tc>
          <w:tcPr>
            <w:tcW w:w="1115" w:type="dxa"/>
          </w:tcPr>
          <w:p w14:paraId="7D27616A" w14:textId="77777777" w:rsidR="00E54B96" w:rsidRPr="00A61CD2" w:rsidRDefault="00626D16" w:rsidP="00E12955">
            <w:pPr>
              <w:pStyle w:val="TableParagraph"/>
              <w:spacing w:before="0"/>
              <w:ind w:left="112"/>
              <w:jc w:val="both"/>
              <w:rPr>
                <w:rFonts w:ascii="Arial" w:hAnsi="Arial" w:cs="Arial"/>
                <w:i/>
                <w:sz w:val="20"/>
                <w:szCs w:val="20"/>
              </w:rPr>
            </w:pPr>
            <w:r w:rsidRPr="00A61CD2">
              <w:rPr>
                <w:rFonts w:ascii="Arial" w:hAnsi="Arial" w:cs="Arial"/>
                <w:i/>
                <w:sz w:val="20"/>
                <w:szCs w:val="20"/>
              </w:rPr>
              <w:t>PDRB</w:t>
            </w:r>
          </w:p>
        </w:tc>
        <w:tc>
          <w:tcPr>
            <w:tcW w:w="1404" w:type="dxa"/>
          </w:tcPr>
          <w:p w14:paraId="6AD127E0" w14:textId="77777777" w:rsidR="00E54B96" w:rsidRPr="00A61CD2" w:rsidRDefault="00626D16" w:rsidP="00E12955">
            <w:pPr>
              <w:pStyle w:val="TableParagraph"/>
              <w:spacing w:before="0"/>
              <w:jc w:val="both"/>
              <w:rPr>
                <w:rFonts w:ascii="Arial" w:hAnsi="Arial" w:cs="Arial"/>
                <w:sz w:val="20"/>
                <w:szCs w:val="20"/>
              </w:rPr>
            </w:pPr>
            <w:r w:rsidRPr="00A61CD2">
              <w:rPr>
                <w:rFonts w:ascii="Arial" w:hAnsi="Arial" w:cs="Arial"/>
                <w:sz w:val="20"/>
                <w:szCs w:val="20"/>
              </w:rPr>
              <w:t>595,036</w:t>
            </w:r>
          </w:p>
        </w:tc>
        <w:tc>
          <w:tcPr>
            <w:tcW w:w="963" w:type="dxa"/>
          </w:tcPr>
          <w:p w14:paraId="74F3ACB1" w14:textId="77777777" w:rsidR="00E54B96" w:rsidRPr="00A61CD2" w:rsidRDefault="00626D16" w:rsidP="00E12955">
            <w:pPr>
              <w:pStyle w:val="TableParagraph"/>
              <w:spacing w:before="0"/>
              <w:ind w:left="193"/>
              <w:jc w:val="both"/>
              <w:rPr>
                <w:rFonts w:ascii="Arial" w:hAnsi="Arial" w:cs="Arial"/>
                <w:sz w:val="20"/>
                <w:szCs w:val="20"/>
              </w:rPr>
            </w:pPr>
            <w:r w:rsidRPr="00A61CD2">
              <w:rPr>
                <w:rFonts w:ascii="Arial" w:hAnsi="Arial" w:cs="Arial"/>
                <w:sz w:val="20"/>
                <w:szCs w:val="20"/>
              </w:rPr>
              <w:t>0,0090</w:t>
            </w:r>
          </w:p>
        </w:tc>
        <w:tc>
          <w:tcPr>
            <w:tcW w:w="1429" w:type="dxa"/>
          </w:tcPr>
          <w:p w14:paraId="4334E6EE" w14:textId="77777777" w:rsidR="00E54B96" w:rsidRPr="00A61CD2" w:rsidRDefault="00626D16" w:rsidP="00E12955">
            <w:pPr>
              <w:pStyle w:val="TableParagraph"/>
              <w:spacing w:before="0"/>
              <w:ind w:left="107"/>
              <w:jc w:val="both"/>
              <w:rPr>
                <w:rFonts w:ascii="Arial" w:hAnsi="Arial" w:cs="Arial"/>
                <w:sz w:val="20"/>
                <w:szCs w:val="20"/>
              </w:rPr>
            </w:pPr>
            <w:r w:rsidRPr="00A61CD2">
              <w:rPr>
                <w:rFonts w:ascii="Arial" w:hAnsi="Arial" w:cs="Arial"/>
                <w:i/>
                <w:sz w:val="20"/>
                <w:szCs w:val="20"/>
              </w:rPr>
              <w:t>α</w:t>
            </w:r>
            <w:r w:rsidRPr="00A61CD2">
              <w:rPr>
                <w:rFonts w:ascii="Arial" w:hAnsi="Arial" w:cs="Arial"/>
                <w:i/>
                <w:spacing w:val="1"/>
                <w:sz w:val="20"/>
                <w:szCs w:val="20"/>
              </w:rPr>
              <w:t xml:space="preserve"> </w:t>
            </w:r>
            <w:r w:rsidRPr="00A61CD2">
              <w:rPr>
                <w:rFonts w:ascii="Arial" w:hAnsi="Arial" w:cs="Arial"/>
                <w:sz w:val="20"/>
                <w:szCs w:val="20"/>
              </w:rPr>
              <w:t>=</w:t>
            </w:r>
            <w:r w:rsidRPr="00A61CD2">
              <w:rPr>
                <w:rFonts w:ascii="Arial" w:hAnsi="Arial" w:cs="Arial"/>
                <w:spacing w:val="-1"/>
                <w:sz w:val="20"/>
                <w:szCs w:val="20"/>
              </w:rPr>
              <w:t xml:space="preserve"> </w:t>
            </w:r>
            <w:r w:rsidRPr="00A61CD2">
              <w:rPr>
                <w:rFonts w:ascii="Arial" w:hAnsi="Arial" w:cs="Arial"/>
                <w:sz w:val="20"/>
                <w:szCs w:val="20"/>
              </w:rPr>
              <w:t>0,1</w:t>
            </w:r>
          </w:p>
        </w:tc>
        <w:tc>
          <w:tcPr>
            <w:tcW w:w="2011" w:type="dxa"/>
          </w:tcPr>
          <w:p w14:paraId="5F8C1033" w14:textId="77777777" w:rsidR="00E54B96" w:rsidRPr="00A61CD2" w:rsidRDefault="00626D16" w:rsidP="00E12955">
            <w:pPr>
              <w:pStyle w:val="TableParagraph"/>
              <w:spacing w:before="0"/>
              <w:jc w:val="both"/>
              <w:rPr>
                <w:rFonts w:ascii="Arial" w:hAnsi="Arial" w:cs="Arial"/>
                <w:sz w:val="20"/>
                <w:szCs w:val="20"/>
              </w:rPr>
            </w:pPr>
            <w:r w:rsidRPr="00A61CD2">
              <w:rPr>
                <w:rFonts w:ascii="Cambria Math" w:eastAsia="Cambria Math" w:hAnsi="Cambria Math" w:cs="Cambria Math"/>
                <w:sz w:val="20"/>
                <w:szCs w:val="20"/>
              </w:rPr>
              <w:t>𝛽</w:t>
            </w:r>
            <w:r w:rsidRPr="00A61CD2">
              <w:rPr>
                <w:rFonts w:ascii="Arial" w:eastAsia="Cambria Math" w:hAnsi="Arial" w:cs="Arial"/>
                <w:sz w:val="20"/>
                <w:szCs w:val="20"/>
                <w:vertAlign w:val="subscript"/>
              </w:rPr>
              <w:t>3</w:t>
            </w:r>
            <w:r w:rsidRPr="00A61CD2">
              <w:rPr>
                <w:rFonts w:ascii="Arial" w:eastAsia="Cambria Math" w:hAnsi="Arial" w:cs="Arial"/>
                <w:spacing w:val="11"/>
                <w:sz w:val="20"/>
                <w:szCs w:val="20"/>
              </w:rPr>
              <w:t xml:space="preserve"> </w:t>
            </w:r>
            <w:r w:rsidRPr="00A61CD2">
              <w:rPr>
                <w:rFonts w:ascii="Arial" w:hAnsi="Arial" w:cs="Arial"/>
                <w:sz w:val="20"/>
                <w:szCs w:val="20"/>
              </w:rPr>
              <w:t>signifikan</w:t>
            </w:r>
          </w:p>
        </w:tc>
      </w:tr>
      <w:tr w:rsidR="00E54B96" w:rsidRPr="00A61CD2" w14:paraId="1E25D0A4" w14:textId="77777777" w:rsidTr="00E93BC8">
        <w:trPr>
          <w:trHeight w:val="323"/>
          <w:jc w:val="center"/>
        </w:trPr>
        <w:tc>
          <w:tcPr>
            <w:tcW w:w="1115" w:type="dxa"/>
          </w:tcPr>
          <w:p w14:paraId="5D112F64" w14:textId="77777777" w:rsidR="00E54B96" w:rsidRPr="00A61CD2" w:rsidRDefault="00626D16" w:rsidP="00E12955">
            <w:pPr>
              <w:pStyle w:val="TableParagraph"/>
              <w:spacing w:before="0"/>
              <w:ind w:left="112"/>
              <w:jc w:val="both"/>
              <w:rPr>
                <w:rFonts w:ascii="Arial" w:hAnsi="Arial" w:cs="Arial"/>
                <w:i/>
                <w:sz w:val="20"/>
                <w:szCs w:val="20"/>
              </w:rPr>
            </w:pPr>
            <w:r w:rsidRPr="00A61CD2">
              <w:rPr>
                <w:rFonts w:ascii="Arial" w:hAnsi="Arial" w:cs="Arial"/>
                <w:i/>
                <w:sz w:val="20"/>
                <w:szCs w:val="20"/>
              </w:rPr>
              <w:t>PKH</w:t>
            </w:r>
          </w:p>
        </w:tc>
        <w:tc>
          <w:tcPr>
            <w:tcW w:w="1404" w:type="dxa"/>
          </w:tcPr>
          <w:p w14:paraId="7753F96C" w14:textId="77777777" w:rsidR="00E54B96" w:rsidRPr="00A61CD2" w:rsidRDefault="00626D16" w:rsidP="00E12955">
            <w:pPr>
              <w:pStyle w:val="TableParagraph"/>
              <w:spacing w:before="0"/>
              <w:jc w:val="both"/>
              <w:rPr>
                <w:rFonts w:ascii="Arial" w:hAnsi="Arial" w:cs="Arial"/>
                <w:sz w:val="20"/>
                <w:szCs w:val="20"/>
              </w:rPr>
            </w:pPr>
            <w:r w:rsidRPr="00A61CD2">
              <w:rPr>
                <w:rFonts w:ascii="Arial" w:hAnsi="Arial" w:cs="Arial"/>
                <w:sz w:val="20"/>
                <w:szCs w:val="20"/>
              </w:rPr>
              <w:t>269,215</w:t>
            </w:r>
          </w:p>
        </w:tc>
        <w:tc>
          <w:tcPr>
            <w:tcW w:w="963" w:type="dxa"/>
          </w:tcPr>
          <w:p w14:paraId="6B94AC3A" w14:textId="77777777" w:rsidR="00E54B96" w:rsidRPr="00A61CD2" w:rsidRDefault="00626D16" w:rsidP="00E12955">
            <w:pPr>
              <w:pStyle w:val="TableParagraph"/>
              <w:spacing w:before="0"/>
              <w:ind w:left="193"/>
              <w:jc w:val="both"/>
              <w:rPr>
                <w:rFonts w:ascii="Arial" w:hAnsi="Arial" w:cs="Arial"/>
                <w:sz w:val="20"/>
                <w:szCs w:val="20"/>
              </w:rPr>
            </w:pPr>
            <w:r w:rsidRPr="00A61CD2">
              <w:rPr>
                <w:rFonts w:ascii="Arial" w:hAnsi="Arial" w:cs="Arial"/>
                <w:sz w:val="20"/>
                <w:szCs w:val="20"/>
              </w:rPr>
              <w:t>0,0523</w:t>
            </w:r>
          </w:p>
        </w:tc>
        <w:tc>
          <w:tcPr>
            <w:tcW w:w="1429" w:type="dxa"/>
          </w:tcPr>
          <w:p w14:paraId="41A020FC" w14:textId="77777777" w:rsidR="00E54B96" w:rsidRPr="00A61CD2" w:rsidRDefault="00626D16" w:rsidP="00E12955">
            <w:pPr>
              <w:pStyle w:val="TableParagraph"/>
              <w:spacing w:before="0"/>
              <w:ind w:left="107"/>
              <w:jc w:val="both"/>
              <w:rPr>
                <w:rFonts w:ascii="Arial" w:hAnsi="Arial" w:cs="Arial"/>
                <w:sz w:val="20"/>
                <w:szCs w:val="20"/>
              </w:rPr>
            </w:pPr>
            <w:r w:rsidRPr="00A61CD2">
              <w:rPr>
                <w:rFonts w:ascii="Arial" w:hAnsi="Arial" w:cs="Arial"/>
                <w:i/>
                <w:sz w:val="20"/>
                <w:szCs w:val="20"/>
              </w:rPr>
              <w:t>α</w:t>
            </w:r>
            <w:r w:rsidRPr="00A61CD2">
              <w:rPr>
                <w:rFonts w:ascii="Arial" w:hAnsi="Arial" w:cs="Arial"/>
                <w:i/>
                <w:spacing w:val="1"/>
                <w:sz w:val="20"/>
                <w:szCs w:val="20"/>
              </w:rPr>
              <w:t xml:space="preserve"> </w:t>
            </w:r>
            <w:r w:rsidRPr="00A61CD2">
              <w:rPr>
                <w:rFonts w:ascii="Arial" w:hAnsi="Arial" w:cs="Arial"/>
                <w:sz w:val="20"/>
                <w:szCs w:val="20"/>
              </w:rPr>
              <w:t>=</w:t>
            </w:r>
            <w:r w:rsidRPr="00A61CD2">
              <w:rPr>
                <w:rFonts w:ascii="Arial" w:hAnsi="Arial" w:cs="Arial"/>
                <w:spacing w:val="-1"/>
                <w:sz w:val="20"/>
                <w:szCs w:val="20"/>
              </w:rPr>
              <w:t xml:space="preserve"> </w:t>
            </w:r>
            <w:r w:rsidRPr="00A61CD2">
              <w:rPr>
                <w:rFonts w:ascii="Arial" w:hAnsi="Arial" w:cs="Arial"/>
                <w:sz w:val="20"/>
                <w:szCs w:val="20"/>
              </w:rPr>
              <w:t>0,1</w:t>
            </w:r>
          </w:p>
        </w:tc>
        <w:tc>
          <w:tcPr>
            <w:tcW w:w="2011" w:type="dxa"/>
          </w:tcPr>
          <w:p w14:paraId="371E3D63" w14:textId="77777777" w:rsidR="00E54B96" w:rsidRPr="00A61CD2" w:rsidRDefault="00626D16" w:rsidP="00E12955">
            <w:pPr>
              <w:pStyle w:val="TableParagraph"/>
              <w:spacing w:before="0"/>
              <w:jc w:val="both"/>
              <w:rPr>
                <w:rFonts w:ascii="Arial" w:hAnsi="Arial" w:cs="Arial"/>
                <w:sz w:val="20"/>
                <w:szCs w:val="20"/>
              </w:rPr>
            </w:pPr>
            <w:r w:rsidRPr="00A61CD2">
              <w:rPr>
                <w:rFonts w:ascii="Cambria Math" w:eastAsia="Cambria Math" w:hAnsi="Cambria Math" w:cs="Cambria Math"/>
                <w:sz w:val="20"/>
                <w:szCs w:val="20"/>
              </w:rPr>
              <w:t>𝛽</w:t>
            </w:r>
            <w:r w:rsidRPr="00A61CD2">
              <w:rPr>
                <w:rFonts w:ascii="Arial" w:eastAsia="Cambria Math" w:hAnsi="Arial" w:cs="Arial"/>
                <w:sz w:val="20"/>
                <w:szCs w:val="20"/>
                <w:vertAlign w:val="subscript"/>
              </w:rPr>
              <w:t>4</w:t>
            </w:r>
            <w:r w:rsidRPr="00A61CD2">
              <w:rPr>
                <w:rFonts w:ascii="Arial" w:eastAsia="Cambria Math" w:hAnsi="Arial" w:cs="Arial"/>
                <w:spacing w:val="8"/>
                <w:sz w:val="20"/>
                <w:szCs w:val="20"/>
              </w:rPr>
              <w:t xml:space="preserve"> </w:t>
            </w:r>
            <w:r w:rsidRPr="00A61CD2">
              <w:rPr>
                <w:rFonts w:ascii="Arial" w:hAnsi="Arial" w:cs="Arial"/>
                <w:sz w:val="20"/>
                <w:szCs w:val="20"/>
              </w:rPr>
              <w:t>signifikan</w:t>
            </w:r>
          </w:p>
        </w:tc>
      </w:tr>
      <w:tr w:rsidR="00E54B96" w:rsidRPr="00A61CD2" w14:paraId="40E28358" w14:textId="77777777" w:rsidTr="00E93BC8">
        <w:trPr>
          <w:trHeight w:val="320"/>
          <w:jc w:val="center"/>
        </w:trPr>
        <w:tc>
          <w:tcPr>
            <w:tcW w:w="1115" w:type="dxa"/>
            <w:tcBorders>
              <w:bottom w:val="single" w:sz="4" w:space="0" w:color="000000"/>
            </w:tcBorders>
          </w:tcPr>
          <w:p w14:paraId="2BC1D69B" w14:textId="77777777" w:rsidR="00E54B96" w:rsidRPr="00A61CD2" w:rsidRDefault="00626D16" w:rsidP="00E12955">
            <w:pPr>
              <w:pStyle w:val="TableParagraph"/>
              <w:spacing w:before="0"/>
              <w:ind w:left="112"/>
              <w:jc w:val="both"/>
              <w:rPr>
                <w:rFonts w:ascii="Arial" w:hAnsi="Arial" w:cs="Arial"/>
                <w:i/>
                <w:sz w:val="20"/>
                <w:szCs w:val="20"/>
              </w:rPr>
            </w:pPr>
            <w:r w:rsidRPr="00A61CD2">
              <w:rPr>
                <w:rFonts w:ascii="Arial" w:hAnsi="Arial" w:cs="Arial"/>
                <w:i/>
                <w:sz w:val="20"/>
                <w:szCs w:val="20"/>
              </w:rPr>
              <w:t>RLS</w:t>
            </w:r>
          </w:p>
        </w:tc>
        <w:tc>
          <w:tcPr>
            <w:tcW w:w="1404" w:type="dxa"/>
            <w:tcBorders>
              <w:bottom w:val="single" w:sz="4" w:space="0" w:color="000000"/>
            </w:tcBorders>
          </w:tcPr>
          <w:p w14:paraId="4652C689" w14:textId="77777777" w:rsidR="00E54B96" w:rsidRPr="00A61CD2" w:rsidRDefault="00626D16" w:rsidP="00E12955">
            <w:pPr>
              <w:pStyle w:val="TableParagraph"/>
              <w:spacing w:before="0"/>
              <w:jc w:val="both"/>
              <w:rPr>
                <w:rFonts w:ascii="Arial" w:hAnsi="Arial" w:cs="Arial"/>
                <w:sz w:val="20"/>
                <w:szCs w:val="20"/>
              </w:rPr>
            </w:pPr>
            <w:r w:rsidRPr="00A61CD2">
              <w:rPr>
                <w:rFonts w:ascii="Arial" w:hAnsi="Arial" w:cs="Arial"/>
                <w:sz w:val="20"/>
                <w:szCs w:val="20"/>
              </w:rPr>
              <w:t>-5323,393</w:t>
            </w:r>
          </w:p>
        </w:tc>
        <w:tc>
          <w:tcPr>
            <w:tcW w:w="963" w:type="dxa"/>
            <w:tcBorders>
              <w:bottom w:val="single" w:sz="4" w:space="0" w:color="000000"/>
            </w:tcBorders>
          </w:tcPr>
          <w:p w14:paraId="70974185" w14:textId="77777777" w:rsidR="00E54B96" w:rsidRPr="00A61CD2" w:rsidRDefault="00626D16" w:rsidP="00E12955">
            <w:pPr>
              <w:pStyle w:val="TableParagraph"/>
              <w:spacing w:before="0"/>
              <w:ind w:left="193"/>
              <w:jc w:val="both"/>
              <w:rPr>
                <w:rFonts w:ascii="Arial" w:hAnsi="Arial" w:cs="Arial"/>
                <w:sz w:val="20"/>
                <w:szCs w:val="20"/>
              </w:rPr>
            </w:pPr>
            <w:r w:rsidRPr="00A61CD2">
              <w:rPr>
                <w:rFonts w:ascii="Arial" w:hAnsi="Arial" w:cs="Arial"/>
                <w:sz w:val="20"/>
                <w:szCs w:val="20"/>
              </w:rPr>
              <w:t>0,0077</w:t>
            </w:r>
          </w:p>
        </w:tc>
        <w:tc>
          <w:tcPr>
            <w:tcW w:w="1429" w:type="dxa"/>
            <w:tcBorders>
              <w:bottom w:val="single" w:sz="4" w:space="0" w:color="000000"/>
            </w:tcBorders>
          </w:tcPr>
          <w:p w14:paraId="75B97DA7" w14:textId="77777777" w:rsidR="00E54B96" w:rsidRPr="00A61CD2" w:rsidRDefault="00626D16" w:rsidP="00E12955">
            <w:pPr>
              <w:pStyle w:val="TableParagraph"/>
              <w:spacing w:before="0"/>
              <w:ind w:left="107"/>
              <w:jc w:val="both"/>
              <w:rPr>
                <w:rFonts w:ascii="Arial" w:hAnsi="Arial" w:cs="Arial"/>
                <w:sz w:val="20"/>
                <w:szCs w:val="20"/>
              </w:rPr>
            </w:pPr>
            <w:r w:rsidRPr="00A61CD2">
              <w:rPr>
                <w:rFonts w:ascii="Arial" w:hAnsi="Arial" w:cs="Arial"/>
                <w:i/>
                <w:sz w:val="20"/>
                <w:szCs w:val="20"/>
              </w:rPr>
              <w:t>α</w:t>
            </w:r>
            <w:r w:rsidRPr="00A61CD2">
              <w:rPr>
                <w:rFonts w:ascii="Arial" w:hAnsi="Arial" w:cs="Arial"/>
                <w:i/>
                <w:spacing w:val="1"/>
                <w:sz w:val="20"/>
                <w:szCs w:val="20"/>
              </w:rPr>
              <w:t xml:space="preserve"> </w:t>
            </w:r>
            <w:r w:rsidRPr="00A61CD2">
              <w:rPr>
                <w:rFonts w:ascii="Arial" w:hAnsi="Arial" w:cs="Arial"/>
                <w:sz w:val="20"/>
                <w:szCs w:val="20"/>
              </w:rPr>
              <w:t>=</w:t>
            </w:r>
            <w:r w:rsidRPr="00A61CD2">
              <w:rPr>
                <w:rFonts w:ascii="Arial" w:hAnsi="Arial" w:cs="Arial"/>
                <w:spacing w:val="-1"/>
                <w:sz w:val="20"/>
                <w:szCs w:val="20"/>
              </w:rPr>
              <w:t xml:space="preserve"> </w:t>
            </w:r>
            <w:r w:rsidRPr="00A61CD2">
              <w:rPr>
                <w:rFonts w:ascii="Arial" w:hAnsi="Arial" w:cs="Arial"/>
                <w:sz w:val="20"/>
                <w:szCs w:val="20"/>
              </w:rPr>
              <w:t>0,1</w:t>
            </w:r>
          </w:p>
        </w:tc>
        <w:tc>
          <w:tcPr>
            <w:tcW w:w="2011" w:type="dxa"/>
            <w:tcBorders>
              <w:bottom w:val="single" w:sz="4" w:space="0" w:color="000000"/>
            </w:tcBorders>
          </w:tcPr>
          <w:p w14:paraId="68167710" w14:textId="77777777" w:rsidR="00E54B96" w:rsidRPr="00A61CD2" w:rsidRDefault="00626D16" w:rsidP="00E12955">
            <w:pPr>
              <w:pStyle w:val="TableParagraph"/>
              <w:spacing w:before="0"/>
              <w:jc w:val="both"/>
              <w:rPr>
                <w:rFonts w:ascii="Arial" w:hAnsi="Arial" w:cs="Arial"/>
                <w:sz w:val="20"/>
                <w:szCs w:val="20"/>
              </w:rPr>
            </w:pPr>
            <w:r w:rsidRPr="00A61CD2">
              <w:rPr>
                <w:rFonts w:ascii="Cambria Math" w:eastAsia="Cambria Math" w:hAnsi="Cambria Math" w:cs="Cambria Math"/>
                <w:sz w:val="20"/>
                <w:szCs w:val="20"/>
              </w:rPr>
              <w:t>𝛽</w:t>
            </w:r>
            <w:r w:rsidRPr="00A61CD2">
              <w:rPr>
                <w:rFonts w:ascii="Arial" w:eastAsia="Cambria Math" w:hAnsi="Arial" w:cs="Arial"/>
                <w:sz w:val="20"/>
                <w:szCs w:val="20"/>
                <w:vertAlign w:val="subscript"/>
              </w:rPr>
              <w:t>5</w:t>
            </w:r>
            <w:r w:rsidRPr="00A61CD2">
              <w:rPr>
                <w:rFonts w:ascii="Arial" w:eastAsia="Cambria Math" w:hAnsi="Arial" w:cs="Arial"/>
                <w:spacing w:val="11"/>
                <w:sz w:val="20"/>
                <w:szCs w:val="20"/>
              </w:rPr>
              <w:t xml:space="preserve"> </w:t>
            </w:r>
            <w:r w:rsidRPr="00A61CD2">
              <w:rPr>
                <w:rFonts w:ascii="Arial" w:hAnsi="Arial" w:cs="Arial"/>
                <w:sz w:val="20"/>
                <w:szCs w:val="20"/>
              </w:rPr>
              <w:t>signifikan</w:t>
            </w:r>
          </w:p>
        </w:tc>
      </w:tr>
    </w:tbl>
    <w:p w14:paraId="1E1107AF" w14:textId="77777777" w:rsidR="00E93BC8" w:rsidRPr="00A61CD2" w:rsidRDefault="00E93BC8" w:rsidP="00E12955">
      <w:pPr>
        <w:pStyle w:val="BodyText"/>
        <w:ind w:right="115" w:firstLine="719"/>
        <w:rPr>
          <w:rFonts w:ascii="Arial" w:hAnsi="Arial" w:cs="Arial"/>
          <w:sz w:val="20"/>
          <w:szCs w:val="20"/>
        </w:rPr>
      </w:pPr>
    </w:p>
    <w:p w14:paraId="4CD59B56" w14:textId="571D674E" w:rsidR="00E54B96" w:rsidRPr="00A61CD2" w:rsidRDefault="00626D16" w:rsidP="00E12955">
      <w:pPr>
        <w:pStyle w:val="BodyText"/>
        <w:ind w:right="115" w:firstLine="719"/>
        <w:rPr>
          <w:rFonts w:ascii="Arial" w:hAnsi="Arial" w:cs="Arial"/>
          <w:sz w:val="20"/>
          <w:szCs w:val="20"/>
        </w:rPr>
      </w:pPr>
      <w:r w:rsidRPr="00A61CD2">
        <w:rPr>
          <w:rFonts w:ascii="Arial" w:hAnsi="Arial" w:cs="Arial"/>
          <w:sz w:val="20"/>
          <w:szCs w:val="20"/>
        </w:rPr>
        <w:t xml:space="preserve">Berdasarkan Tabel 4, variabel yang </w:t>
      </w:r>
      <w:proofErr w:type="spellStart"/>
      <w:r w:rsidR="00931795" w:rsidRPr="00A61CD2">
        <w:rPr>
          <w:rFonts w:ascii="Arial" w:hAnsi="Arial" w:cs="Arial"/>
          <w:sz w:val="20"/>
          <w:szCs w:val="20"/>
          <w:lang w:val="en-US"/>
        </w:rPr>
        <w:t>secara</w:t>
      </w:r>
      <w:proofErr w:type="spellEnd"/>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signifikan</w:t>
      </w:r>
      <w:proofErr w:type="spellEnd"/>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mempengaruhi</w:t>
      </w:r>
      <w:proofErr w:type="spellEnd"/>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gizi</w:t>
      </w:r>
      <w:proofErr w:type="spellEnd"/>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buruk</w:t>
      </w:r>
      <w:proofErr w:type="spellEnd"/>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meliputi</w:t>
      </w:r>
      <w:proofErr w:type="spellEnd"/>
      <w:r w:rsidR="00931795" w:rsidRPr="00A61CD2">
        <w:rPr>
          <w:rFonts w:ascii="Arial" w:hAnsi="Arial" w:cs="Arial"/>
          <w:sz w:val="20"/>
          <w:szCs w:val="20"/>
          <w:lang w:val="en-US"/>
        </w:rPr>
        <w:t xml:space="preserve"> </w:t>
      </w:r>
      <w:r w:rsidR="00931795" w:rsidRPr="00A61CD2">
        <w:rPr>
          <w:rFonts w:ascii="Arial" w:hAnsi="Arial" w:cs="Arial"/>
          <w:sz w:val="20"/>
          <w:szCs w:val="20"/>
        </w:rPr>
        <w:t>angka</w:t>
      </w:r>
      <w:r w:rsidR="00931795" w:rsidRPr="00A61CD2">
        <w:rPr>
          <w:rFonts w:ascii="Arial" w:hAnsi="Arial" w:cs="Arial"/>
          <w:spacing w:val="1"/>
          <w:sz w:val="20"/>
          <w:szCs w:val="20"/>
        </w:rPr>
        <w:t xml:space="preserve"> </w:t>
      </w:r>
      <w:r w:rsidR="00931795" w:rsidRPr="00A61CD2">
        <w:rPr>
          <w:rFonts w:ascii="Arial" w:hAnsi="Arial" w:cs="Arial"/>
          <w:sz w:val="20"/>
          <w:szCs w:val="20"/>
        </w:rPr>
        <w:t>harapan</w:t>
      </w:r>
      <w:r w:rsidR="00931795" w:rsidRPr="00A61CD2">
        <w:rPr>
          <w:rFonts w:ascii="Arial" w:hAnsi="Arial" w:cs="Arial"/>
          <w:spacing w:val="1"/>
          <w:sz w:val="20"/>
          <w:szCs w:val="20"/>
        </w:rPr>
        <w:t xml:space="preserve"> </w:t>
      </w:r>
      <w:r w:rsidR="00931795" w:rsidRPr="00A61CD2">
        <w:rPr>
          <w:rFonts w:ascii="Arial" w:hAnsi="Arial" w:cs="Arial"/>
          <w:sz w:val="20"/>
          <w:szCs w:val="20"/>
        </w:rPr>
        <w:t>hidup,</w:t>
      </w:r>
      <w:r w:rsidR="00931795" w:rsidRPr="00A61CD2">
        <w:rPr>
          <w:rFonts w:ascii="Arial" w:hAnsi="Arial" w:cs="Arial"/>
          <w:spacing w:val="1"/>
          <w:sz w:val="20"/>
          <w:szCs w:val="20"/>
        </w:rPr>
        <w:t xml:space="preserve"> </w:t>
      </w:r>
      <w:r w:rsidR="00931795" w:rsidRPr="00A61CD2">
        <w:rPr>
          <w:rFonts w:ascii="Arial" w:hAnsi="Arial" w:cs="Arial"/>
          <w:sz w:val="20"/>
          <w:szCs w:val="20"/>
        </w:rPr>
        <w:t>produk</w:t>
      </w:r>
      <w:r w:rsidR="00931795" w:rsidRPr="00A61CD2">
        <w:rPr>
          <w:rFonts w:ascii="Arial" w:hAnsi="Arial" w:cs="Arial"/>
          <w:spacing w:val="1"/>
          <w:sz w:val="20"/>
          <w:szCs w:val="20"/>
        </w:rPr>
        <w:t xml:space="preserve"> </w:t>
      </w:r>
      <w:r w:rsidR="00931795" w:rsidRPr="00A61CD2">
        <w:rPr>
          <w:rFonts w:ascii="Arial" w:hAnsi="Arial" w:cs="Arial"/>
          <w:sz w:val="20"/>
          <w:szCs w:val="20"/>
        </w:rPr>
        <w:t>domestik</w:t>
      </w:r>
      <w:r w:rsidR="00931795" w:rsidRPr="00A61CD2">
        <w:rPr>
          <w:rFonts w:ascii="Arial" w:hAnsi="Arial" w:cs="Arial"/>
          <w:spacing w:val="1"/>
          <w:sz w:val="20"/>
          <w:szCs w:val="20"/>
        </w:rPr>
        <w:t xml:space="preserve"> </w:t>
      </w:r>
      <w:r w:rsidR="00931795" w:rsidRPr="00A61CD2">
        <w:rPr>
          <w:rFonts w:ascii="Arial" w:hAnsi="Arial" w:cs="Arial"/>
          <w:sz w:val="20"/>
          <w:szCs w:val="20"/>
        </w:rPr>
        <w:t>regional</w:t>
      </w:r>
      <w:r w:rsidR="00931795" w:rsidRPr="00A61CD2">
        <w:rPr>
          <w:rFonts w:ascii="Arial" w:hAnsi="Arial" w:cs="Arial"/>
          <w:spacing w:val="1"/>
          <w:sz w:val="20"/>
          <w:szCs w:val="20"/>
        </w:rPr>
        <w:t xml:space="preserve"> </w:t>
      </w:r>
      <w:r w:rsidR="00931795" w:rsidRPr="00A61CD2">
        <w:rPr>
          <w:rFonts w:ascii="Arial" w:hAnsi="Arial" w:cs="Arial"/>
          <w:sz w:val="20"/>
          <w:szCs w:val="20"/>
        </w:rPr>
        <w:t>bruto,</w:t>
      </w:r>
      <w:r w:rsidR="00931795" w:rsidRPr="00A61CD2">
        <w:rPr>
          <w:rFonts w:ascii="Arial" w:hAnsi="Arial" w:cs="Arial"/>
          <w:spacing w:val="1"/>
          <w:sz w:val="20"/>
          <w:szCs w:val="20"/>
        </w:rPr>
        <w:t xml:space="preserve"> </w:t>
      </w:r>
      <w:r w:rsidR="00931795" w:rsidRPr="00A61CD2">
        <w:rPr>
          <w:rFonts w:ascii="Arial" w:hAnsi="Arial" w:cs="Arial"/>
          <w:sz w:val="20"/>
          <w:szCs w:val="20"/>
        </w:rPr>
        <w:t>pendamping</w:t>
      </w:r>
      <w:r w:rsidR="00931795" w:rsidRPr="00A61CD2">
        <w:rPr>
          <w:rFonts w:ascii="Arial" w:hAnsi="Arial" w:cs="Arial"/>
          <w:spacing w:val="1"/>
          <w:sz w:val="20"/>
          <w:szCs w:val="20"/>
        </w:rPr>
        <w:t xml:space="preserve"> </w:t>
      </w:r>
      <w:r w:rsidR="00931795" w:rsidRPr="00A61CD2">
        <w:rPr>
          <w:rFonts w:ascii="Arial" w:hAnsi="Arial" w:cs="Arial"/>
          <w:sz w:val="20"/>
          <w:szCs w:val="20"/>
        </w:rPr>
        <w:t>keluarga</w:t>
      </w:r>
      <w:r w:rsidR="00931795" w:rsidRPr="00A61CD2">
        <w:rPr>
          <w:rFonts w:ascii="Arial" w:hAnsi="Arial" w:cs="Arial"/>
          <w:spacing w:val="-57"/>
          <w:sz w:val="20"/>
          <w:szCs w:val="20"/>
        </w:rPr>
        <w:t xml:space="preserve"> </w:t>
      </w:r>
      <w:r w:rsidR="00931795" w:rsidRPr="00A61CD2">
        <w:rPr>
          <w:rFonts w:ascii="Arial" w:hAnsi="Arial" w:cs="Arial"/>
          <w:sz w:val="20"/>
          <w:szCs w:val="20"/>
        </w:rPr>
        <w:t>harapan,</w:t>
      </w:r>
      <w:r w:rsidR="00931795" w:rsidRPr="00A61CD2">
        <w:rPr>
          <w:rFonts w:ascii="Arial" w:hAnsi="Arial" w:cs="Arial"/>
          <w:spacing w:val="1"/>
          <w:sz w:val="20"/>
          <w:szCs w:val="20"/>
        </w:rPr>
        <w:t xml:space="preserve"> </w:t>
      </w:r>
      <w:r w:rsidR="00931795" w:rsidRPr="00A61CD2">
        <w:rPr>
          <w:rFonts w:ascii="Arial" w:hAnsi="Arial" w:cs="Arial"/>
          <w:sz w:val="20"/>
          <w:szCs w:val="20"/>
        </w:rPr>
        <w:t>dan</w:t>
      </w:r>
      <w:r w:rsidR="00931795" w:rsidRPr="00A61CD2">
        <w:rPr>
          <w:rFonts w:ascii="Arial" w:hAnsi="Arial" w:cs="Arial"/>
          <w:spacing w:val="1"/>
          <w:sz w:val="20"/>
          <w:szCs w:val="20"/>
        </w:rPr>
        <w:t xml:space="preserve"> </w:t>
      </w:r>
      <w:r w:rsidR="00931795" w:rsidRPr="00A61CD2">
        <w:rPr>
          <w:rFonts w:ascii="Arial" w:hAnsi="Arial" w:cs="Arial"/>
          <w:sz w:val="20"/>
          <w:szCs w:val="20"/>
        </w:rPr>
        <w:t>rata-rata</w:t>
      </w:r>
      <w:r w:rsidR="00931795" w:rsidRPr="00A61CD2">
        <w:rPr>
          <w:rFonts w:ascii="Arial" w:hAnsi="Arial" w:cs="Arial"/>
          <w:spacing w:val="1"/>
          <w:sz w:val="20"/>
          <w:szCs w:val="20"/>
        </w:rPr>
        <w:t xml:space="preserve"> </w:t>
      </w:r>
      <w:r w:rsidR="00931795" w:rsidRPr="00A61CD2">
        <w:rPr>
          <w:rFonts w:ascii="Arial" w:hAnsi="Arial" w:cs="Arial"/>
          <w:sz w:val="20"/>
          <w:szCs w:val="20"/>
        </w:rPr>
        <w:t>lama</w:t>
      </w:r>
      <w:r w:rsidR="00931795" w:rsidRPr="00A61CD2">
        <w:rPr>
          <w:rFonts w:ascii="Arial" w:hAnsi="Arial" w:cs="Arial"/>
          <w:spacing w:val="1"/>
          <w:sz w:val="20"/>
          <w:szCs w:val="20"/>
        </w:rPr>
        <w:t xml:space="preserve"> </w:t>
      </w:r>
      <w:r w:rsidR="00931795" w:rsidRPr="00A61CD2">
        <w:rPr>
          <w:rFonts w:ascii="Arial" w:hAnsi="Arial" w:cs="Arial"/>
          <w:sz w:val="20"/>
          <w:szCs w:val="20"/>
        </w:rPr>
        <w:t>sekolah</w:t>
      </w:r>
      <w:r w:rsidRPr="00A61CD2">
        <w:rPr>
          <w:rFonts w:ascii="Arial" w:hAnsi="Arial" w:cs="Arial"/>
          <w:sz w:val="20"/>
          <w:szCs w:val="20"/>
        </w:rPr>
        <w:t>.</w:t>
      </w:r>
      <w:r w:rsidRPr="00A61CD2">
        <w:rPr>
          <w:rFonts w:ascii="Arial" w:hAnsi="Arial" w:cs="Arial"/>
          <w:spacing w:val="1"/>
          <w:sz w:val="20"/>
          <w:szCs w:val="20"/>
        </w:rPr>
        <w:t xml:space="preserve"> </w:t>
      </w:r>
      <w:proofErr w:type="spellStart"/>
      <w:r w:rsidR="00931795" w:rsidRPr="00A61CD2">
        <w:rPr>
          <w:rFonts w:ascii="Arial" w:hAnsi="Arial" w:cs="Arial"/>
          <w:sz w:val="20"/>
          <w:szCs w:val="20"/>
          <w:lang w:val="en-US"/>
        </w:rPr>
        <w:t>Sementara</w:t>
      </w:r>
      <w:proofErr w:type="spellEnd"/>
      <w:r w:rsidR="00931795" w:rsidRPr="00A61CD2">
        <w:rPr>
          <w:rFonts w:ascii="Arial" w:hAnsi="Arial" w:cs="Arial"/>
          <w:sz w:val="20"/>
          <w:szCs w:val="20"/>
          <w:lang w:val="en-US"/>
        </w:rPr>
        <w:t xml:space="preserve"> </w:t>
      </w:r>
      <w:proofErr w:type="spellStart"/>
      <w:r w:rsidR="00931795" w:rsidRPr="00A61CD2">
        <w:rPr>
          <w:rFonts w:ascii="Arial" w:hAnsi="Arial" w:cs="Arial"/>
          <w:sz w:val="20"/>
          <w:szCs w:val="20"/>
          <w:lang w:val="en-US"/>
        </w:rPr>
        <w:t>itu</w:t>
      </w:r>
      <w:proofErr w:type="spellEnd"/>
      <w:r w:rsidR="00931795" w:rsidRPr="00A61CD2">
        <w:rPr>
          <w:rFonts w:ascii="Arial" w:hAnsi="Arial" w:cs="Arial"/>
          <w:sz w:val="20"/>
          <w:szCs w:val="20"/>
          <w:lang w:val="en-US"/>
        </w:rPr>
        <w:t>,</w:t>
      </w:r>
      <w:r w:rsidR="00931795" w:rsidRPr="00A61CD2">
        <w:rPr>
          <w:rFonts w:ascii="Arial" w:hAnsi="Arial" w:cs="Arial"/>
          <w:spacing w:val="1"/>
          <w:sz w:val="20"/>
          <w:szCs w:val="20"/>
          <w:lang w:val="en-US"/>
        </w:rPr>
        <w:t xml:space="preserve"> </w:t>
      </w:r>
      <w:r w:rsidR="00931795" w:rsidRPr="00A61CD2">
        <w:rPr>
          <w:rFonts w:ascii="Arial" w:hAnsi="Arial" w:cs="Arial"/>
          <w:sz w:val="20"/>
          <w:szCs w:val="20"/>
        </w:rPr>
        <w:t>indeks</w:t>
      </w:r>
      <w:r w:rsidR="00931795" w:rsidRPr="00A61CD2">
        <w:rPr>
          <w:rFonts w:ascii="Arial" w:hAnsi="Arial" w:cs="Arial"/>
          <w:spacing w:val="1"/>
          <w:sz w:val="20"/>
          <w:szCs w:val="20"/>
        </w:rPr>
        <w:t xml:space="preserve"> </w:t>
      </w:r>
      <w:r w:rsidR="00931795" w:rsidRPr="00A61CD2">
        <w:rPr>
          <w:rFonts w:ascii="Arial" w:hAnsi="Arial" w:cs="Arial"/>
          <w:sz w:val="20"/>
          <w:szCs w:val="20"/>
        </w:rPr>
        <w:t>pembangunan</w:t>
      </w:r>
      <w:r w:rsidR="00931795" w:rsidRPr="00A61CD2">
        <w:rPr>
          <w:rFonts w:ascii="Arial" w:hAnsi="Arial" w:cs="Arial"/>
          <w:spacing w:val="1"/>
          <w:sz w:val="20"/>
          <w:szCs w:val="20"/>
        </w:rPr>
        <w:t xml:space="preserve"> </w:t>
      </w:r>
      <w:r w:rsidR="00931795" w:rsidRPr="00A61CD2">
        <w:rPr>
          <w:rFonts w:ascii="Arial" w:hAnsi="Arial" w:cs="Arial"/>
          <w:sz w:val="20"/>
          <w:szCs w:val="20"/>
        </w:rPr>
        <w:t>gender</w:t>
      </w:r>
      <w:r w:rsidRPr="00A61CD2">
        <w:rPr>
          <w:rFonts w:ascii="Arial" w:hAnsi="Arial" w:cs="Arial"/>
          <w:spacing w:val="1"/>
          <w:sz w:val="20"/>
          <w:szCs w:val="20"/>
        </w:rPr>
        <w:t xml:space="preserve"> </w:t>
      </w:r>
      <w:r w:rsidRPr="00A61CD2">
        <w:rPr>
          <w:rFonts w:ascii="Arial" w:hAnsi="Arial" w:cs="Arial"/>
          <w:sz w:val="20"/>
          <w:szCs w:val="20"/>
        </w:rPr>
        <w:t>tidak</w:t>
      </w:r>
      <w:r w:rsidRPr="00A61CD2">
        <w:rPr>
          <w:rFonts w:ascii="Arial" w:hAnsi="Arial" w:cs="Arial"/>
          <w:spacing w:val="1"/>
          <w:sz w:val="20"/>
          <w:szCs w:val="20"/>
        </w:rPr>
        <w:t xml:space="preserve"> </w:t>
      </w:r>
      <w:r w:rsidRPr="00A61CD2">
        <w:rPr>
          <w:rFonts w:ascii="Arial" w:hAnsi="Arial" w:cs="Arial"/>
          <w:sz w:val="20"/>
          <w:szCs w:val="20"/>
        </w:rPr>
        <w:t>berpengaruh.</w:t>
      </w:r>
      <w:r w:rsidRPr="00A61CD2">
        <w:rPr>
          <w:rFonts w:ascii="Arial" w:hAnsi="Arial" w:cs="Arial"/>
          <w:spacing w:val="1"/>
          <w:sz w:val="20"/>
          <w:szCs w:val="20"/>
        </w:rPr>
        <w:t xml:space="preserve"> </w:t>
      </w:r>
      <w:r w:rsidR="00544059" w:rsidRPr="00A61CD2">
        <w:rPr>
          <w:rFonts w:ascii="Arial" w:hAnsi="Arial" w:cs="Arial"/>
          <w:sz w:val="20"/>
          <w:szCs w:val="20"/>
          <w:lang w:val="en-US"/>
        </w:rPr>
        <w:t>P</w:t>
      </w:r>
      <w:r w:rsidR="00931795" w:rsidRPr="00A61CD2">
        <w:rPr>
          <w:rFonts w:ascii="Arial" w:hAnsi="Arial" w:cs="Arial"/>
          <w:sz w:val="20"/>
          <w:szCs w:val="20"/>
        </w:rPr>
        <w:t>roduk</w:t>
      </w:r>
      <w:r w:rsidR="00931795" w:rsidRPr="00A61CD2">
        <w:rPr>
          <w:rFonts w:ascii="Arial" w:hAnsi="Arial" w:cs="Arial"/>
          <w:spacing w:val="1"/>
          <w:sz w:val="20"/>
          <w:szCs w:val="20"/>
        </w:rPr>
        <w:t xml:space="preserve"> </w:t>
      </w:r>
      <w:r w:rsidR="00931795" w:rsidRPr="00A61CD2">
        <w:rPr>
          <w:rFonts w:ascii="Arial" w:hAnsi="Arial" w:cs="Arial"/>
          <w:sz w:val="20"/>
          <w:szCs w:val="20"/>
        </w:rPr>
        <w:t>domestik</w:t>
      </w:r>
      <w:r w:rsidR="00931795" w:rsidRPr="00A61CD2">
        <w:rPr>
          <w:rFonts w:ascii="Arial" w:hAnsi="Arial" w:cs="Arial"/>
          <w:spacing w:val="1"/>
          <w:sz w:val="20"/>
          <w:szCs w:val="20"/>
        </w:rPr>
        <w:t xml:space="preserve"> </w:t>
      </w:r>
      <w:r w:rsidR="00931795" w:rsidRPr="00A61CD2">
        <w:rPr>
          <w:rFonts w:ascii="Arial" w:hAnsi="Arial" w:cs="Arial"/>
          <w:sz w:val="20"/>
          <w:szCs w:val="20"/>
        </w:rPr>
        <w:t>regional</w:t>
      </w:r>
      <w:r w:rsidR="00931795" w:rsidRPr="00A61CD2">
        <w:rPr>
          <w:rFonts w:ascii="Arial" w:hAnsi="Arial" w:cs="Arial"/>
          <w:spacing w:val="1"/>
          <w:sz w:val="20"/>
          <w:szCs w:val="20"/>
        </w:rPr>
        <w:t xml:space="preserve"> </w:t>
      </w:r>
      <w:r w:rsidR="00931795" w:rsidRPr="00A61CD2">
        <w:rPr>
          <w:rFonts w:ascii="Arial" w:hAnsi="Arial" w:cs="Arial"/>
          <w:sz w:val="20"/>
          <w:szCs w:val="20"/>
        </w:rPr>
        <w:t>bruto</w:t>
      </w:r>
      <w:r w:rsidR="00931795" w:rsidRPr="00A61CD2">
        <w:rPr>
          <w:rFonts w:ascii="Arial" w:hAnsi="Arial" w:cs="Arial"/>
          <w:spacing w:val="1"/>
          <w:sz w:val="20"/>
          <w:szCs w:val="20"/>
        </w:rPr>
        <w:t xml:space="preserve"> </w:t>
      </w:r>
      <w:r w:rsidRPr="00A61CD2">
        <w:rPr>
          <w:rFonts w:ascii="Arial" w:hAnsi="Arial" w:cs="Arial"/>
          <w:sz w:val="20"/>
          <w:szCs w:val="20"/>
        </w:rPr>
        <w:t>dan</w:t>
      </w:r>
      <w:r w:rsidRPr="00A61CD2">
        <w:rPr>
          <w:rFonts w:ascii="Arial" w:hAnsi="Arial" w:cs="Arial"/>
          <w:spacing w:val="1"/>
          <w:sz w:val="20"/>
          <w:szCs w:val="20"/>
        </w:rPr>
        <w:t xml:space="preserve"> </w:t>
      </w:r>
      <w:r w:rsidR="00931795" w:rsidRPr="00A61CD2">
        <w:rPr>
          <w:rFonts w:ascii="Arial" w:hAnsi="Arial" w:cs="Arial"/>
          <w:sz w:val="20"/>
          <w:szCs w:val="20"/>
        </w:rPr>
        <w:t>pendamping</w:t>
      </w:r>
      <w:r w:rsidR="00931795" w:rsidRPr="00A61CD2">
        <w:rPr>
          <w:rFonts w:ascii="Arial" w:hAnsi="Arial" w:cs="Arial"/>
          <w:spacing w:val="1"/>
          <w:sz w:val="20"/>
          <w:szCs w:val="20"/>
        </w:rPr>
        <w:t xml:space="preserve"> </w:t>
      </w:r>
      <w:r w:rsidR="00931795" w:rsidRPr="00A61CD2">
        <w:rPr>
          <w:rFonts w:ascii="Arial" w:hAnsi="Arial" w:cs="Arial"/>
          <w:sz w:val="20"/>
          <w:szCs w:val="20"/>
        </w:rPr>
        <w:t>keluarga</w:t>
      </w:r>
      <w:r w:rsidR="00931795" w:rsidRPr="00A61CD2">
        <w:rPr>
          <w:rFonts w:ascii="Arial" w:hAnsi="Arial" w:cs="Arial"/>
          <w:spacing w:val="1"/>
          <w:sz w:val="20"/>
          <w:szCs w:val="20"/>
        </w:rPr>
        <w:t xml:space="preserve"> </w:t>
      </w:r>
      <w:r w:rsidR="00931795" w:rsidRPr="00A61CD2">
        <w:rPr>
          <w:rFonts w:ascii="Arial" w:hAnsi="Arial" w:cs="Arial"/>
          <w:sz w:val="20"/>
          <w:szCs w:val="20"/>
        </w:rPr>
        <w:t>harapan</w:t>
      </w:r>
      <w:r w:rsidR="00931795" w:rsidRPr="00A61CD2">
        <w:rPr>
          <w:rFonts w:ascii="Arial" w:hAnsi="Arial" w:cs="Arial"/>
          <w:spacing w:val="-57"/>
          <w:sz w:val="20"/>
          <w:szCs w:val="20"/>
        </w:rPr>
        <w:t xml:space="preserve"> </w:t>
      </w:r>
      <w:r w:rsidR="00544059" w:rsidRPr="00A61CD2">
        <w:rPr>
          <w:rFonts w:ascii="Arial" w:hAnsi="Arial" w:cs="Arial"/>
          <w:spacing w:val="-57"/>
          <w:sz w:val="20"/>
          <w:szCs w:val="20"/>
          <w:lang w:val="en-US"/>
        </w:rPr>
        <w:t xml:space="preserve">  </w:t>
      </w:r>
      <w:proofErr w:type="spellStart"/>
      <w:r w:rsidR="00544059" w:rsidRPr="00A61CD2">
        <w:rPr>
          <w:rFonts w:ascii="Arial" w:hAnsi="Arial" w:cs="Arial"/>
          <w:sz w:val="20"/>
          <w:szCs w:val="20"/>
          <w:lang w:val="en-US"/>
        </w:rPr>
        <w:t>mempunyai</w:t>
      </w:r>
      <w:proofErr w:type="spellEnd"/>
      <w:r w:rsidR="00544059" w:rsidRPr="00A61CD2">
        <w:rPr>
          <w:rFonts w:ascii="Arial" w:hAnsi="Arial" w:cs="Arial"/>
          <w:sz w:val="20"/>
          <w:szCs w:val="20"/>
          <w:lang w:val="en-US"/>
        </w:rPr>
        <w:t xml:space="preserve"> </w:t>
      </w:r>
      <w:proofErr w:type="spellStart"/>
      <w:r w:rsidR="00544059" w:rsidRPr="00A61CD2">
        <w:rPr>
          <w:rFonts w:ascii="Arial" w:hAnsi="Arial" w:cs="Arial"/>
          <w:sz w:val="20"/>
          <w:szCs w:val="20"/>
          <w:lang w:val="en-US"/>
        </w:rPr>
        <w:t>pengaruh</w:t>
      </w:r>
      <w:proofErr w:type="spellEnd"/>
      <w:r w:rsidR="00544059" w:rsidRPr="00A61CD2">
        <w:rPr>
          <w:rFonts w:ascii="Arial" w:hAnsi="Arial" w:cs="Arial"/>
          <w:sz w:val="20"/>
          <w:szCs w:val="20"/>
          <w:lang w:val="en-US"/>
        </w:rPr>
        <w:t xml:space="preserve"> </w:t>
      </w:r>
      <w:proofErr w:type="spellStart"/>
      <w:r w:rsidR="00544059" w:rsidRPr="00A61CD2">
        <w:rPr>
          <w:rFonts w:ascii="Arial" w:hAnsi="Arial" w:cs="Arial"/>
          <w:sz w:val="20"/>
          <w:szCs w:val="20"/>
          <w:lang w:val="en-US"/>
        </w:rPr>
        <w:t>positif</w:t>
      </w:r>
      <w:proofErr w:type="spellEnd"/>
      <w:r w:rsidR="00544059" w:rsidRPr="00A61CD2">
        <w:rPr>
          <w:rFonts w:ascii="Arial" w:hAnsi="Arial" w:cs="Arial"/>
          <w:sz w:val="20"/>
          <w:szCs w:val="20"/>
          <w:lang w:val="en-US"/>
        </w:rPr>
        <w:t xml:space="preserve"> </w:t>
      </w:r>
      <w:r w:rsidRPr="00A61CD2">
        <w:rPr>
          <w:rFonts w:ascii="Arial" w:hAnsi="Arial" w:cs="Arial"/>
          <w:sz w:val="20"/>
          <w:szCs w:val="20"/>
        </w:rPr>
        <w:t xml:space="preserve">terhadap </w:t>
      </w:r>
      <w:r w:rsidR="00544059" w:rsidRPr="00A61CD2">
        <w:rPr>
          <w:rFonts w:ascii="Arial" w:hAnsi="Arial" w:cs="Arial"/>
          <w:sz w:val="20"/>
          <w:szCs w:val="20"/>
        </w:rPr>
        <w:t>gizi buruk</w:t>
      </w:r>
      <w:r w:rsidRPr="00A61CD2">
        <w:rPr>
          <w:rFonts w:ascii="Arial" w:hAnsi="Arial" w:cs="Arial"/>
          <w:sz w:val="20"/>
          <w:szCs w:val="20"/>
        </w:rPr>
        <w:t xml:space="preserve">, sedangkan </w:t>
      </w:r>
      <w:r w:rsidR="00544059" w:rsidRPr="00A61CD2">
        <w:rPr>
          <w:rFonts w:ascii="Arial" w:hAnsi="Arial" w:cs="Arial"/>
          <w:sz w:val="20"/>
          <w:szCs w:val="20"/>
        </w:rPr>
        <w:t xml:space="preserve">rata-rata lama sekolah </w:t>
      </w:r>
      <w:r w:rsidRPr="00A61CD2">
        <w:rPr>
          <w:rFonts w:ascii="Arial" w:hAnsi="Arial" w:cs="Arial"/>
          <w:sz w:val="20"/>
          <w:szCs w:val="20"/>
        </w:rPr>
        <w:t xml:space="preserve">dan </w:t>
      </w:r>
      <w:r w:rsidR="00544059" w:rsidRPr="00A61CD2">
        <w:rPr>
          <w:rFonts w:ascii="Arial" w:hAnsi="Arial" w:cs="Arial"/>
          <w:sz w:val="20"/>
          <w:szCs w:val="20"/>
        </w:rPr>
        <w:t>angka</w:t>
      </w:r>
      <w:r w:rsidR="00544059" w:rsidRPr="00A61CD2">
        <w:rPr>
          <w:rFonts w:ascii="Arial" w:hAnsi="Arial" w:cs="Arial"/>
          <w:spacing w:val="1"/>
          <w:sz w:val="20"/>
          <w:szCs w:val="20"/>
        </w:rPr>
        <w:t xml:space="preserve"> </w:t>
      </w:r>
      <w:r w:rsidR="00544059" w:rsidRPr="00A61CD2">
        <w:rPr>
          <w:rFonts w:ascii="Arial" w:hAnsi="Arial" w:cs="Arial"/>
          <w:sz w:val="20"/>
          <w:szCs w:val="20"/>
        </w:rPr>
        <w:t xml:space="preserve">harapan hidup </w:t>
      </w:r>
      <w:proofErr w:type="spellStart"/>
      <w:r w:rsidR="00544059" w:rsidRPr="00A61CD2">
        <w:rPr>
          <w:rFonts w:ascii="Arial" w:hAnsi="Arial" w:cs="Arial"/>
          <w:sz w:val="20"/>
          <w:szCs w:val="20"/>
          <w:lang w:val="en-US"/>
        </w:rPr>
        <w:t>mempunyai</w:t>
      </w:r>
      <w:proofErr w:type="spellEnd"/>
      <w:r w:rsidR="00544059" w:rsidRPr="00A61CD2">
        <w:rPr>
          <w:rFonts w:ascii="Arial" w:hAnsi="Arial" w:cs="Arial"/>
          <w:sz w:val="20"/>
          <w:szCs w:val="20"/>
          <w:lang w:val="en-US"/>
        </w:rPr>
        <w:t xml:space="preserve"> </w:t>
      </w:r>
      <w:proofErr w:type="spellStart"/>
      <w:r w:rsidR="00544059" w:rsidRPr="00A61CD2">
        <w:rPr>
          <w:rFonts w:ascii="Arial" w:hAnsi="Arial" w:cs="Arial"/>
          <w:sz w:val="20"/>
          <w:szCs w:val="20"/>
          <w:lang w:val="en-US"/>
        </w:rPr>
        <w:t>pengaruh</w:t>
      </w:r>
      <w:proofErr w:type="spellEnd"/>
      <w:r w:rsidR="00544059" w:rsidRPr="00A61CD2">
        <w:rPr>
          <w:rFonts w:ascii="Arial" w:hAnsi="Arial" w:cs="Arial"/>
          <w:sz w:val="20"/>
          <w:szCs w:val="20"/>
          <w:lang w:val="en-US"/>
        </w:rPr>
        <w:t xml:space="preserve"> </w:t>
      </w:r>
      <w:proofErr w:type="spellStart"/>
      <w:r w:rsidR="00544059" w:rsidRPr="00A61CD2">
        <w:rPr>
          <w:rFonts w:ascii="Arial" w:hAnsi="Arial" w:cs="Arial"/>
          <w:sz w:val="20"/>
          <w:szCs w:val="20"/>
          <w:lang w:val="en-US"/>
        </w:rPr>
        <w:t>negatif</w:t>
      </w:r>
      <w:proofErr w:type="spellEnd"/>
      <w:r w:rsidRPr="00A61CD2">
        <w:rPr>
          <w:rFonts w:ascii="Arial" w:hAnsi="Arial" w:cs="Arial"/>
          <w:sz w:val="20"/>
          <w:szCs w:val="20"/>
        </w:rPr>
        <w:t xml:space="preserve"> terhadap </w:t>
      </w:r>
      <w:r w:rsidR="00544059" w:rsidRPr="00A61CD2">
        <w:rPr>
          <w:rFonts w:ascii="Arial" w:hAnsi="Arial" w:cs="Arial"/>
          <w:sz w:val="20"/>
          <w:szCs w:val="20"/>
        </w:rPr>
        <w:t>gizi buruk</w:t>
      </w:r>
      <w:r w:rsidRPr="00A61CD2">
        <w:rPr>
          <w:rFonts w:ascii="Arial" w:hAnsi="Arial" w:cs="Arial"/>
          <w:sz w:val="20"/>
          <w:szCs w:val="20"/>
        </w:rPr>
        <w:t xml:space="preserve">. Dengan demikian, koefisien </w:t>
      </w:r>
      <w:r w:rsidR="00544059" w:rsidRPr="00A61CD2">
        <w:rPr>
          <w:rFonts w:ascii="Arial" w:hAnsi="Arial" w:cs="Arial"/>
          <w:sz w:val="20"/>
          <w:szCs w:val="20"/>
        </w:rPr>
        <w:t>angka</w:t>
      </w:r>
      <w:r w:rsidR="00544059" w:rsidRPr="00A61CD2">
        <w:rPr>
          <w:rFonts w:ascii="Arial" w:hAnsi="Arial" w:cs="Arial"/>
          <w:spacing w:val="-57"/>
          <w:sz w:val="20"/>
          <w:szCs w:val="20"/>
        </w:rPr>
        <w:t xml:space="preserve"> </w:t>
      </w:r>
      <w:r w:rsidR="00544059" w:rsidRPr="00A61CD2">
        <w:rPr>
          <w:rFonts w:ascii="Arial" w:hAnsi="Arial" w:cs="Arial"/>
          <w:sz w:val="20"/>
          <w:szCs w:val="20"/>
        </w:rPr>
        <w:t xml:space="preserve">harapan hidup </w:t>
      </w:r>
      <w:r w:rsidRPr="00A61CD2">
        <w:rPr>
          <w:rFonts w:ascii="Arial" w:eastAsia="Cambria Math" w:hAnsi="Arial" w:cs="Arial"/>
          <w:sz w:val="20"/>
          <w:szCs w:val="20"/>
        </w:rPr>
        <w:t>(</w:t>
      </w:r>
      <w:r w:rsidRPr="00A61CD2">
        <w:rPr>
          <w:rFonts w:ascii="Cambria Math" w:eastAsia="Cambria Math" w:hAnsi="Cambria Math" w:cs="Cambria Math"/>
          <w:sz w:val="20"/>
          <w:szCs w:val="20"/>
        </w:rPr>
        <w:t>𝛽</w:t>
      </w:r>
      <w:r w:rsidRPr="00A61CD2">
        <w:rPr>
          <w:rFonts w:ascii="Arial" w:eastAsia="Cambria Math" w:hAnsi="Arial" w:cs="Arial"/>
          <w:sz w:val="20"/>
          <w:szCs w:val="20"/>
          <w:vertAlign w:val="subscript"/>
        </w:rPr>
        <w:t>1</w:t>
      </w:r>
      <w:r w:rsidRPr="00A61CD2">
        <w:rPr>
          <w:rFonts w:ascii="Arial" w:eastAsia="Cambria Math" w:hAnsi="Arial" w:cs="Arial"/>
          <w:sz w:val="20"/>
          <w:szCs w:val="20"/>
        </w:rPr>
        <w:t>)</w:t>
      </w:r>
      <w:r w:rsidRPr="00A61CD2">
        <w:rPr>
          <w:rFonts w:ascii="Arial" w:hAnsi="Arial" w:cs="Arial"/>
          <w:sz w:val="20"/>
          <w:szCs w:val="20"/>
        </w:rPr>
        <w:t xml:space="preserve">, </w:t>
      </w:r>
      <w:r w:rsidR="00544059" w:rsidRPr="00A61CD2">
        <w:rPr>
          <w:rFonts w:ascii="Arial" w:hAnsi="Arial" w:cs="Arial"/>
          <w:sz w:val="20"/>
          <w:szCs w:val="20"/>
        </w:rPr>
        <w:t>produk domestik regional bruto</w:t>
      </w:r>
      <w:r w:rsidRPr="00A61CD2">
        <w:rPr>
          <w:rFonts w:ascii="Arial" w:hAnsi="Arial" w:cs="Arial"/>
          <w:sz w:val="20"/>
          <w:szCs w:val="20"/>
        </w:rPr>
        <w:t xml:space="preserve"> </w:t>
      </w:r>
      <w:r w:rsidRPr="00A61CD2">
        <w:rPr>
          <w:rFonts w:ascii="Arial" w:eastAsia="Cambria Math" w:hAnsi="Arial" w:cs="Arial"/>
          <w:sz w:val="20"/>
          <w:szCs w:val="20"/>
        </w:rPr>
        <w:t>(</w:t>
      </w:r>
      <w:r w:rsidRPr="00A61CD2">
        <w:rPr>
          <w:rFonts w:ascii="Cambria Math" w:eastAsia="Cambria Math" w:hAnsi="Cambria Math" w:cs="Cambria Math"/>
          <w:sz w:val="20"/>
          <w:szCs w:val="20"/>
        </w:rPr>
        <w:t>𝛽</w:t>
      </w:r>
      <w:r w:rsidRPr="00A61CD2">
        <w:rPr>
          <w:rFonts w:ascii="Arial" w:eastAsia="Cambria Math" w:hAnsi="Arial" w:cs="Arial"/>
          <w:sz w:val="20"/>
          <w:szCs w:val="20"/>
          <w:vertAlign w:val="subscript"/>
        </w:rPr>
        <w:t>3</w:t>
      </w:r>
      <w:r w:rsidRPr="00A61CD2">
        <w:rPr>
          <w:rFonts w:ascii="Arial" w:eastAsia="Cambria Math" w:hAnsi="Arial" w:cs="Arial"/>
          <w:sz w:val="20"/>
          <w:szCs w:val="20"/>
        </w:rPr>
        <w:t>)</w:t>
      </w:r>
      <w:r w:rsidRPr="00A61CD2">
        <w:rPr>
          <w:rFonts w:ascii="Arial" w:hAnsi="Arial" w:cs="Arial"/>
          <w:sz w:val="20"/>
          <w:szCs w:val="20"/>
        </w:rPr>
        <w:t xml:space="preserve">, </w:t>
      </w:r>
      <w:r w:rsidR="00544059" w:rsidRPr="00A61CD2">
        <w:rPr>
          <w:rFonts w:ascii="Arial" w:hAnsi="Arial" w:cs="Arial"/>
          <w:sz w:val="20"/>
          <w:szCs w:val="20"/>
        </w:rPr>
        <w:t>pendamping keluarga harapan</w:t>
      </w:r>
      <w:r w:rsidR="00544059" w:rsidRPr="00A61CD2">
        <w:rPr>
          <w:rFonts w:ascii="Arial" w:hAnsi="Arial" w:cs="Arial"/>
          <w:spacing w:val="1"/>
          <w:sz w:val="20"/>
          <w:szCs w:val="20"/>
        </w:rPr>
        <w:t xml:space="preserve"> </w:t>
      </w:r>
      <w:r w:rsidRPr="00A61CD2">
        <w:rPr>
          <w:rFonts w:ascii="Arial" w:hAnsi="Arial" w:cs="Arial"/>
          <w:sz w:val="20"/>
          <w:szCs w:val="20"/>
        </w:rPr>
        <w:t>(</w:t>
      </w:r>
      <w:r w:rsidRPr="00A61CD2">
        <w:rPr>
          <w:rFonts w:ascii="Cambria Math" w:eastAsia="Cambria Math" w:hAnsi="Cambria Math" w:cs="Cambria Math"/>
          <w:sz w:val="20"/>
          <w:szCs w:val="20"/>
        </w:rPr>
        <w:t>𝛽</w:t>
      </w:r>
      <w:r w:rsidRPr="00A61CD2">
        <w:rPr>
          <w:rFonts w:ascii="Arial" w:eastAsia="Cambria Math" w:hAnsi="Arial" w:cs="Arial"/>
          <w:sz w:val="20"/>
          <w:szCs w:val="20"/>
          <w:vertAlign w:val="subscript"/>
        </w:rPr>
        <w:t>4</w:t>
      </w:r>
      <w:r w:rsidRPr="00A61CD2">
        <w:rPr>
          <w:rFonts w:ascii="Arial" w:eastAsia="Cambria Math" w:hAnsi="Arial" w:cs="Arial"/>
          <w:sz w:val="20"/>
          <w:szCs w:val="20"/>
        </w:rPr>
        <w:t>)</w:t>
      </w:r>
      <w:r w:rsidRPr="00A61CD2">
        <w:rPr>
          <w:rFonts w:ascii="Arial" w:hAnsi="Arial" w:cs="Arial"/>
          <w:sz w:val="20"/>
          <w:szCs w:val="20"/>
        </w:rPr>
        <w:t xml:space="preserve">, dan </w:t>
      </w:r>
      <w:r w:rsidR="00544059" w:rsidRPr="00A61CD2">
        <w:rPr>
          <w:rFonts w:ascii="Arial" w:hAnsi="Arial" w:cs="Arial"/>
          <w:sz w:val="20"/>
          <w:szCs w:val="20"/>
        </w:rPr>
        <w:t xml:space="preserve">rata-rata lama sekolah </w:t>
      </w:r>
      <w:r w:rsidRPr="00A61CD2">
        <w:rPr>
          <w:rFonts w:ascii="Arial" w:eastAsia="Cambria Math" w:hAnsi="Arial" w:cs="Arial"/>
          <w:sz w:val="20"/>
          <w:szCs w:val="20"/>
        </w:rPr>
        <w:t>(</w:t>
      </w:r>
      <w:r w:rsidRPr="00A61CD2">
        <w:rPr>
          <w:rFonts w:ascii="Cambria Math" w:eastAsia="Cambria Math" w:hAnsi="Cambria Math" w:cs="Cambria Math"/>
          <w:sz w:val="20"/>
          <w:szCs w:val="20"/>
        </w:rPr>
        <w:t>𝛽</w:t>
      </w:r>
      <w:r w:rsidRPr="00A61CD2">
        <w:rPr>
          <w:rFonts w:ascii="Arial" w:eastAsia="Cambria Math" w:hAnsi="Arial" w:cs="Arial"/>
          <w:sz w:val="20"/>
          <w:szCs w:val="20"/>
          <w:vertAlign w:val="subscript"/>
        </w:rPr>
        <w:t>5</w:t>
      </w:r>
      <w:r w:rsidRPr="00A61CD2">
        <w:rPr>
          <w:rFonts w:ascii="Arial" w:eastAsia="Cambria Math" w:hAnsi="Arial" w:cs="Arial"/>
          <w:sz w:val="20"/>
          <w:szCs w:val="20"/>
        </w:rPr>
        <w:t xml:space="preserve">) </w:t>
      </w:r>
      <w:r w:rsidRPr="00A61CD2">
        <w:rPr>
          <w:rFonts w:ascii="Arial" w:hAnsi="Arial" w:cs="Arial"/>
          <w:sz w:val="20"/>
          <w:szCs w:val="20"/>
        </w:rPr>
        <w:t xml:space="preserve">dapat diinterpretasikan, sementara koefisien </w:t>
      </w:r>
      <w:r w:rsidR="00544059" w:rsidRPr="00A61CD2">
        <w:rPr>
          <w:rFonts w:ascii="Arial" w:hAnsi="Arial" w:cs="Arial"/>
          <w:sz w:val="20"/>
          <w:szCs w:val="20"/>
        </w:rPr>
        <w:t>indeks</w:t>
      </w:r>
      <w:r w:rsidR="00544059" w:rsidRPr="00A61CD2">
        <w:rPr>
          <w:rFonts w:ascii="Arial" w:hAnsi="Arial" w:cs="Arial"/>
          <w:spacing w:val="1"/>
          <w:sz w:val="20"/>
          <w:szCs w:val="20"/>
        </w:rPr>
        <w:t xml:space="preserve"> </w:t>
      </w:r>
      <w:r w:rsidR="00544059" w:rsidRPr="00A61CD2">
        <w:rPr>
          <w:rFonts w:ascii="Arial" w:hAnsi="Arial" w:cs="Arial"/>
          <w:sz w:val="20"/>
          <w:szCs w:val="20"/>
        </w:rPr>
        <w:t>pembangunan</w:t>
      </w:r>
      <w:r w:rsidR="00544059" w:rsidRPr="00A61CD2">
        <w:rPr>
          <w:rFonts w:ascii="Arial" w:hAnsi="Arial" w:cs="Arial"/>
          <w:spacing w:val="-1"/>
          <w:sz w:val="20"/>
          <w:szCs w:val="20"/>
        </w:rPr>
        <w:t xml:space="preserve"> </w:t>
      </w:r>
      <w:r w:rsidR="00544059" w:rsidRPr="00A61CD2">
        <w:rPr>
          <w:rFonts w:ascii="Arial" w:hAnsi="Arial" w:cs="Arial"/>
          <w:sz w:val="20"/>
          <w:szCs w:val="20"/>
        </w:rPr>
        <w:t>gender</w:t>
      </w:r>
      <w:r w:rsidRPr="00A61CD2">
        <w:rPr>
          <w:rFonts w:ascii="Arial" w:hAnsi="Arial" w:cs="Arial"/>
          <w:spacing w:val="2"/>
          <w:sz w:val="20"/>
          <w:szCs w:val="20"/>
        </w:rPr>
        <w:t xml:space="preserve"> </w:t>
      </w:r>
      <w:r w:rsidRPr="00A61CD2">
        <w:rPr>
          <w:rFonts w:ascii="Arial" w:eastAsia="Cambria Math" w:hAnsi="Arial" w:cs="Arial"/>
          <w:sz w:val="20"/>
          <w:szCs w:val="20"/>
        </w:rPr>
        <w:t>(</w:t>
      </w:r>
      <w:r w:rsidRPr="00A61CD2">
        <w:rPr>
          <w:rFonts w:ascii="Cambria Math" w:eastAsia="Cambria Math" w:hAnsi="Cambria Math" w:cs="Cambria Math"/>
          <w:sz w:val="20"/>
          <w:szCs w:val="20"/>
        </w:rPr>
        <w:t>𝛽</w:t>
      </w:r>
      <w:r w:rsidRPr="00A61CD2">
        <w:rPr>
          <w:rFonts w:ascii="Arial" w:eastAsia="Cambria Math" w:hAnsi="Arial" w:cs="Arial"/>
          <w:sz w:val="20"/>
          <w:szCs w:val="20"/>
          <w:vertAlign w:val="subscript"/>
        </w:rPr>
        <w:t>2</w:t>
      </w:r>
      <w:r w:rsidRPr="00A61CD2">
        <w:rPr>
          <w:rFonts w:ascii="Arial" w:eastAsia="Cambria Math" w:hAnsi="Arial" w:cs="Arial"/>
          <w:sz w:val="20"/>
          <w:szCs w:val="20"/>
        </w:rPr>
        <w:t>)</w:t>
      </w:r>
      <w:r w:rsidRPr="00A61CD2">
        <w:rPr>
          <w:rFonts w:ascii="Arial" w:eastAsia="Cambria Math" w:hAnsi="Arial" w:cs="Arial"/>
          <w:spacing w:val="3"/>
          <w:sz w:val="20"/>
          <w:szCs w:val="20"/>
        </w:rPr>
        <w:t xml:space="preserve"> </w:t>
      </w:r>
      <w:r w:rsidRPr="00A61CD2">
        <w:rPr>
          <w:rFonts w:ascii="Arial" w:hAnsi="Arial" w:cs="Arial"/>
          <w:sz w:val="20"/>
          <w:szCs w:val="20"/>
        </w:rPr>
        <w:t>tidak perlu diinterpretasikan.</w:t>
      </w:r>
    </w:p>
    <w:p w14:paraId="39B52050" w14:textId="0A752869" w:rsidR="00E54B96" w:rsidRPr="00A61CD2" w:rsidRDefault="00544059" w:rsidP="00E12955">
      <w:pPr>
        <w:pStyle w:val="BodyText"/>
        <w:ind w:right="117" w:firstLine="719"/>
        <w:rPr>
          <w:rFonts w:ascii="Arial" w:hAnsi="Arial" w:cs="Arial"/>
          <w:sz w:val="20"/>
          <w:szCs w:val="20"/>
        </w:rPr>
      </w:pPr>
      <w:r w:rsidRPr="00A61CD2">
        <w:rPr>
          <w:rFonts w:ascii="Arial" w:hAnsi="Arial" w:cs="Arial"/>
          <w:sz w:val="20"/>
          <w:szCs w:val="20"/>
        </w:rPr>
        <w:t>Berdasarkan</w:t>
      </w:r>
      <w:r w:rsidR="00626D16" w:rsidRPr="00A61CD2">
        <w:rPr>
          <w:rFonts w:ascii="Arial" w:hAnsi="Arial" w:cs="Arial"/>
          <w:sz w:val="20"/>
          <w:szCs w:val="20"/>
        </w:rPr>
        <w:t xml:space="preserve"> uji </w:t>
      </w:r>
      <w:r w:rsidR="00626D16" w:rsidRPr="00A61CD2">
        <w:rPr>
          <w:rFonts w:ascii="Arial" w:hAnsi="Arial" w:cs="Arial"/>
          <w:i/>
          <w:sz w:val="20"/>
          <w:szCs w:val="20"/>
        </w:rPr>
        <w:t>t</w:t>
      </w:r>
      <w:r w:rsidRPr="00A61CD2">
        <w:rPr>
          <w:rFonts w:ascii="Arial" w:hAnsi="Arial" w:cs="Arial"/>
          <w:i/>
          <w:sz w:val="20"/>
          <w:szCs w:val="20"/>
        </w:rPr>
        <w:t xml:space="preserve"> </w:t>
      </w:r>
      <w:r w:rsidRPr="00A61CD2">
        <w:rPr>
          <w:rFonts w:ascii="Arial" w:hAnsi="Arial" w:cs="Arial"/>
          <w:iCs/>
          <w:sz w:val="20"/>
          <w:szCs w:val="20"/>
        </w:rPr>
        <w:t>diketahui</w:t>
      </w:r>
      <w:r w:rsidR="00626D16" w:rsidRPr="00A61CD2">
        <w:rPr>
          <w:rFonts w:ascii="Arial" w:hAnsi="Arial" w:cs="Arial"/>
          <w:sz w:val="20"/>
          <w:szCs w:val="20"/>
        </w:rPr>
        <w:t xml:space="preserve"> bahwa Angka Harapan Hidup (AHH) berpengaruh</w:t>
      </w:r>
      <w:r w:rsidR="00626D16" w:rsidRPr="00A61CD2">
        <w:rPr>
          <w:rFonts w:ascii="Arial" w:hAnsi="Arial" w:cs="Arial"/>
          <w:spacing w:val="1"/>
          <w:sz w:val="20"/>
          <w:szCs w:val="20"/>
        </w:rPr>
        <w:t xml:space="preserve"> </w:t>
      </w:r>
      <w:r w:rsidR="00626D16" w:rsidRPr="00A61CD2">
        <w:rPr>
          <w:rFonts w:ascii="Arial" w:hAnsi="Arial" w:cs="Arial"/>
          <w:sz w:val="20"/>
          <w:szCs w:val="20"/>
        </w:rPr>
        <w:t xml:space="preserve">terhadap jumlah gizi buruk di wilayah Jawa Tengah </w:t>
      </w:r>
      <w:r w:rsidRPr="00A61CD2">
        <w:rPr>
          <w:rFonts w:ascii="Arial" w:hAnsi="Arial" w:cs="Arial"/>
          <w:sz w:val="20"/>
          <w:szCs w:val="20"/>
        </w:rPr>
        <w:t>periode</w:t>
      </w:r>
      <w:r w:rsidR="00626D16" w:rsidRPr="00A61CD2">
        <w:rPr>
          <w:rFonts w:ascii="Arial" w:hAnsi="Arial" w:cs="Arial"/>
          <w:sz w:val="20"/>
          <w:szCs w:val="20"/>
        </w:rPr>
        <w:t xml:space="preserve"> 2020-2022. Hasil</w:t>
      </w:r>
      <w:r w:rsidR="00626D16" w:rsidRPr="00A61CD2">
        <w:rPr>
          <w:rFonts w:ascii="Arial" w:hAnsi="Arial" w:cs="Arial"/>
          <w:spacing w:val="1"/>
          <w:sz w:val="20"/>
          <w:szCs w:val="20"/>
        </w:rPr>
        <w:t xml:space="preserve"> </w:t>
      </w:r>
      <w:r w:rsidR="00626D16" w:rsidRPr="00A61CD2">
        <w:rPr>
          <w:rFonts w:ascii="Arial" w:hAnsi="Arial" w:cs="Arial"/>
          <w:sz w:val="20"/>
          <w:szCs w:val="20"/>
        </w:rPr>
        <w:t xml:space="preserve">tersebut sejalan dengan penelitian </w:t>
      </w:r>
      <w:r w:rsidR="003B5EF2" w:rsidRPr="00A61CD2">
        <w:rPr>
          <w:rFonts w:ascii="Arial" w:hAnsi="Arial" w:cs="Arial"/>
          <w:sz w:val="20"/>
          <w:szCs w:val="20"/>
        </w:rPr>
        <w:fldChar w:fldCharType="begin" w:fldLock="1"/>
      </w:r>
      <w:r w:rsidR="003B5EF2" w:rsidRPr="00A61CD2">
        <w:rPr>
          <w:rFonts w:ascii="Arial" w:hAnsi="Arial" w:cs="Arial"/>
          <w:sz w:val="20"/>
          <w:szCs w:val="20"/>
        </w:rPr>
        <w:instrText>ADDIN CSL_CITATION {"citationItems":[{"id":"ITEM-1","itemData":{"ISBN":"9783540773405","ISSN":"10075704","abstract":"The aim of this work was to introduce new ways to model the I-V characteristic of a photovoltaic (PV) cell or PV module using straight lines and B&amp;eacute;zier curves. This is a complete novel approach, B&amp;eacute;zier curves being previously used mainly for computer graphics. The I-V characteristic is divided into three sections, modeled with lines and a quadratic B&amp;eacute;zier curve in the first case and with three cubic B&amp;eacute;zier curves in the second case. The result proves to be accurate and relies on the fundamental points usually present in the PV cell datasheets: V o c (the open circuit voltage), I s c (the short circuit current), V m p (the maximum power corresponding voltage) and I m p (the maximum power corresponding current), and the parasitic resistances R s h 0 (shunt resistance at I s c ) and R s 0 (series resistance at V o c ). The proposed algorithm completely defines all the implied control points and the error is analyzed. The temperature and irradiance influence is also analyzed. The model is also compared using the least squares fitting method. The final validation shows how to use B&amp;eacute;zier cubic curves to accurately represent the I-V curves of an extensive range of PV cells and arrays.","author":[{"dropping-particle":"","family":"Rahmadi Islam","given":"","non-dropping-particle":"","parse-names":false,"suffix":""}],"container-title":"</w:instrText>
      </w:r>
      <w:r w:rsidR="003B5EF2" w:rsidRPr="00A61CD2">
        <w:rPr>
          <w:rFonts w:ascii="Arial" w:hAnsi="Arial" w:cs="Arial"/>
          <w:sz w:val="20"/>
          <w:szCs w:val="20"/>
          <w:rtl/>
        </w:rPr>
        <w:instrText>مجلة اسيوط للدراسات البيئة</w:instrText>
      </w:r>
      <w:r w:rsidR="003B5EF2" w:rsidRPr="00A61CD2">
        <w:rPr>
          <w:rFonts w:ascii="Arial" w:hAnsi="Arial" w:cs="Arial"/>
          <w:sz w:val="20"/>
          <w:szCs w:val="20"/>
        </w:rPr>
        <w:instrText>","id":"ITEM-1","issue":"3","issued":{"date-parts":[["2018"]]},"page":"1-13","title":"Pemodelan General Nesting Spatial (Gns) Pada Data Angka Harapan Hidup Kabupaten/Kota Di Jawa Timur Tahun 2016","type":"article-journal","volume":"</w:instrText>
      </w:r>
      <w:r w:rsidR="003B5EF2" w:rsidRPr="00A61CD2">
        <w:rPr>
          <w:rFonts w:ascii="Arial" w:hAnsi="Arial" w:cs="Arial"/>
          <w:sz w:val="20"/>
          <w:szCs w:val="20"/>
          <w:rtl/>
        </w:rPr>
        <w:instrText>العدد الحا</w:instrText>
      </w:r>
      <w:r w:rsidR="003B5EF2" w:rsidRPr="00A61CD2">
        <w:rPr>
          <w:rFonts w:ascii="Arial" w:hAnsi="Arial" w:cs="Arial"/>
          <w:sz w:val="20"/>
          <w:szCs w:val="20"/>
        </w:rPr>
        <w:instrText>"},"uris":["http://www.mendeley.com/documents/?uuid=d55334cb-383e-4224-a957-709ee3c82942"]}],"mendeley":{"formattedCitation":"(Rahmadi Islam, 2018)","plainTextFormattedCitation":"(Rahmadi Islam, 2018)","previouslyFormattedCitation":"(Rahmadi Islam, 2018)"},"properties":{"noteIndex":0},"schema":"https://github.com/citation-style-language/schema/raw/master/csl-citation.json"}</w:instrText>
      </w:r>
      <w:r w:rsidR="003B5EF2" w:rsidRPr="00A61CD2">
        <w:rPr>
          <w:rFonts w:ascii="Arial" w:hAnsi="Arial" w:cs="Arial"/>
          <w:sz w:val="20"/>
          <w:szCs w:val="20"/>
        </w:rPr>
        <w:fldChar w:fldCharType="separate"/>
      </w:r>
      <w:r w:rsidR="003B5EF2" w:rsidRPr="00A61CD2">
        <w:rPr>
          <w:rFonts w:ascii="Arial" w:hAnsi="Arial" w:cs="Arial"/>
          <w:noProof/>
          <w:sz w:val="20"/>
          <w:szCs w:val="20"/>
        </w:rPr>
        <w:t>(Rahmadi Islam, 2018)</w:t>
      </w:r>
      <w:r w:rsidR="003B5EF2" w:rsidRPr="00A61CD2">
        <w:rPr>
          <w:rFonts w:ascii="Arial" w:hAnsi="Arial" w:cs="Arial"/>
          <w:sz w:val="20"/>
          <w:szCs w:val="20"/>
        </w:rPr>
        <w:fldChar w:fldCharType="end"/>
      </w:r>
      <w:r w:rsidR="00626D16" w:rsidRPr="00A61CD2">
        <w:rPr>
          <w:rFonts w:ascii="Arial" w:hAnsi="Arial" w:cs="Arial"/>
          <w:sz w:val="20"/>
          <w:szCs w:val="20"/>
        </w:rPr>
        <w:t xml:space="preserve"> </w:t>
      </w:r>
      <w:r w:rsidRPr="00A61CD2">
        <w:rPr>
          <w:rFonts w:ascii="Arial" w:hAnsi="Arial" w:cs="Arial"/>
          <w:sz w:val="20"/>
          <w:szCs w:val="20"/>
          <w:lang w:val="en-US"/>
        </w:rPr>
        <w:t xml:space="preserve">yang </w:t>
      </w:r>
      <w:proofErr w:type="spellStart"/>
      <w:r w:rsidRPr="00A61CD2">
        <w:rPr>
          <w:rFonts w:ascii="Arial" w:hAnsi="Arial" w:cs="Arial"/>
          <w:sz w:val="20"/>
          <w:szCs w:val="20"/>
          <w:lang w:val="en-US"/>
        </w:rPr>
        <w:t>mengatakan</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bahwa</w:t>
      </w:r>
      <w:proofErr w:type="spellEnd"/>
      <w:r w:rsidRPr="00A61CD2">
        <w:rPr>
          <w:rFonts w:ascii="Arial" w:hAnsi="Arial" w:cs="Arial"/>
          <w:sz w:val="20"/>
          <w:szCs w:val="20"/>
          <w:lang w:val="en-US"/>
        </w:rPr>
        <w:t xml:space="preserve"> </w:t>
      </w:r>
      <w:r w:rsidR="00626D16" w:rsidRPr="00A61CD2">
        <w:rPr>
          <w:rFonts w:ascii="Arial" w:hAnsi="Arial" w:cs="Arial"/>
          <w:sz w:val="20"/>
          <w:szCs w:val="20"/>
        </w:rPr>
        <w:t xml:space="preserve">bayi </w:t>
      </w:r>
      <w:proofErr w:type="spellStart"/>
      <w:r w:rsidRPr="00A61CD2">
        <w:rPr>
          <w:rFonts w:ascii="Arial" w:hAnsi="Arial" w:cs="Arial"/>
          <w:sz w:val="20"/>
          <w:szCs w:val="20"/>
          <w:lang w:val="en-US"/>
        </w:rPr>
        <w:t>dengan</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gizi</w:t>
      </w:r>
      <w:proofErr w:type="spellEnd"/>
      <w:r w:rsidR="00626D16" w:rsidRPr="00A61CD2">
        <w:rPr>
          <w:rFonts w:ascii="Arial" w:hAnsi="Arial" w:cs="Arial"/>
          <w:sz w:val="20"/>
          <w:szCs w:val="20"/>
        </w:rPr>
        <w:t xml:space="preserve"> buruk berpengaruh</w:t>
      </w:r>
      <w:r w:rsidR="00626D16" w:rsidRPr="00A61CD2">
        <w:rPr>
          <w:rFonts w:ascii="Arial" w:hAnsi="Arial" w:cs="Arial"/>
          <w:spacing w:val="1"/>
          <w:sz w:val="20"/>
          <w:szCs w:val="20"/>
        </w:rPr>
        <w:t xml:space="preserve"> </w:t>
      </w:r>
      <w:r w:rsidR="00626D16" w:rsidRPr="00A61CD2">
        <w:rPr>
          <w:rFonts w:ascii="Arial" w:hAnsi="Arial" w:cs="Arial"/>
          <w:sz w:val="20"/>
          <w:szCs w:val="20"/>
        </w:rPr>
        <w:t>signifikan</w:t>
      </w:r>
      <w:r w:rsidR="00626D16" w:rsidRPr="00A61CD2">
        <w:rPr>
          <w:rFonts w:ascii="Arial" w:hAnsi="Arial" w:cs="Arial"/>
          <w:spacing w:val="-1"/>
          <w:sz w:val="20"/>
          <w:szCs w:val="20"/>
        </w:rPr>
        <w:t xml:space="preserve"> </w:t>
      </w:r>
      <w:r w:rsidR="00626D16" w:rsidRPr="00A61CD2">
        <w:rPr>
          <w:rFonts w:ascii="Arial" w:hAnsi="Arial" w:cs="Arial"/>
          <w:sz w:val="20"/>
          <w:szCs w:val="20"/>
        </w:rPr>
        <w:t>terhadap AHH.</w:t>
      </w:r>
    </w:p>
    <w:p w14:paraId="74A57061" w14:textId="620C8264" w:rsidR="00E54B96" w:rsidRPr="00A61CD2" w:rsidRDefault="00626D16" w:rsidP="00E12955">
      <w:pPr>
        <w:pStyle w:val="BodyText"/>
        <w:ind w:right="118" w:firstLine="719"/>
        <w:rPr>
          <w:rFonts w:ascii="Arial" w:hAnsi="Arial" w:cs="Arial"/>
          <w:sz w:val="20"/>
          <w:szCs w:val="20"/>
        </w:rPr>
      </w:pPr>
      <w:r w:rsidRPr="00A61CD2">
        <w:rPr>
          <w:rFonts w:ascii="Arial" w:hAnsi="Arial" w:cs="Arial"/>
          <w:sz w:val="20"/>
          <w:szCs w:val="20"/>
        </w:rPr>
        <w:t xml:space="preserve">Koefisien Produk Domestik Regional Bruto sebesar 595,036 </w:t>
      </w:r>
      <w:proofErr w:type="spellStart"/>
      <w:r w:rsidR="00544059" w:rsidRPr="00A61CD2">
        <w:rPr>
          <w:rFonts w:ascii="Arial" w:hAnsi="Arial" w:cs="Arial"/>
          <w:sz w:val="20"/>
          <w:szCs w:val="20"/>
          <w:lang w:val="en-US"/>
        </w:rPr>
        <w:t>menunjukkan</w:t>
      </w:r>
      <w:proofErr w:type="spellEnd"/>
      <w:r w:rsidR="00544059" w:rsidRPr="00A61CD2">
        <w:rPr>
          <w:rFonts w:ascii="Arial" w:hAnsi="Arial" w:cs="Arial"/>
          <w:sz w:val="20"/>
          <w:szCs w:val="20"/>
          <w:lang w:val="en-US"/>
        </w:rPr>
        <w:t xml:space="preserve"> </w:t>
      </w:r>
      <w:proofErr w:type="spellStart"/>
      <w:r w:rsidR="00544059" w:rsidRPr="00A61CD2">
        <w:rPr>
          <w:rFonts w:ascii="Arial" w:hAnsi="Arial" w:cs="Arial"/>
          <w:sz w:val="20"/>
          <w:szCs w:val="20"/>
          <w:lang w:val="en-US"/>
        </w:rPr>
        <w:t>bahwa</w:t>
      </w:r>
      <w:proofErr w:type="spellEnd"/>
      <w:r w:rsidRPr="00A61CD2">
        <w:rPr>
          <w:rFonts w:ascii="Arial" w:hAnsi="Arial" w:cs="Arial"/>
          <w:sz w:val="20"/>
          <w:szCs w:val="20"/>
        </w:rPr>
        <w:t xml:space="preserve"> kenaikan</w:t>
      </w:r>
      <w:r w:rsidRPr="00A61CD2">
        <w:rPr>
          <w:rFonts w:ascii="Arial" w:hAnsi="Arial" w:cs="Arial"/>
          <w:spacing w:val="1"/>
          <w:sz w:val="20"/>
          <w:szCs w:val="20"/>
        </w:rPr>
        <w:t xml:space="preserve"> </w:t>
      </w:r>
      <w:r w:rsidR="00544059" w:rsidRPr="00A61CD2">
        <w:rPr>
          <w:rFonts w:ascii="Arial" w:hAnsi="Arial" w:cs="Arial"/>
          <w:sz w:val="20"/>
          <w:szCs w:val="20"/>
          <w:lang w:val="en-US"/>
        </w:rPr>
        <w:t>PDRB</w:t>
      </w:r>
      <w:r w:rsidR="00544059" w:rsidRPr="00A61CD2">
        <w:rPr>
          <w:rFonts w:ascii="Arial" w:hAnsi="Arial" w:cs="Arial"/>
          <w:sz w:val="20"/>
          <w:szCs w:val="20"/>
        </w:rPr>
        <w:t xml:space="preserve"> </w:t>
      </w:r>
      <w:r w:rsidRPr="00A61CD2">
        <w:rPr>
          <w:rFonts w:ascii="Arial" w:hAnsi="Arial" w:cs="Arial"/>
          <w:sz w:val="20"/>
          <w:szCs w:val="20"/>
        </w:rPr>
        <w:t xml:space="preserve">sebesar satu juta rupiah akan </w:t>
      </w:r>
      <w:proofErr w:type="spellStart"/>
      <w:r w:rsidR="00942040" w:rsidRPr="00A61CD2">
        <w:rPr>
          <w:rFonts w:ascii="Arial" w:hAnsi="Arial" w:cs="Arial"/>
          <w:sz w:val="20"/>
          <w:szCs w:val="20"/>
          <w:lang w:val="en-US"/>
        </w:rPr>
        <w:t>mengakibatkan</w:t>
      </w:r>
      <w:proofErr w:type="spellEnd"/>
      <w:r w:rsidR="00942040" w:rsidRPr="00A61CD2">
        <w:rPr>
          <w:rFonts w:ascii="Arial" w:hAnsi="Arial" w:cs="Arial"/>
          <w:sz w:val="20"/>
          <w:szCs w:val="20"/>
          <w:lang w:val="en-US"/>
        </w:rPr>
        <w:t xml:space="preserve"> </w:t>
      </w:r>
      <w:proofErr w:type="spellStart"/>
      <w:r w:rsidR="00942040" w:rsidRPr="00A61CD2">
        <w:rPr>
          <w:rFonts w:ascii="Arial" w:hAnsi="Arial" w:cs="Arial"/>
          <w:sz w:val="20"/>
          <w:szCs w:val="20"/>
          <w:lang w:val="en-US"/>
        </w:rPr>
        <w:t>peningkatan</w:t>
      </w:r>
      <w:proofErr w:type="spellEnd"/>
      <w:r w:rsidR="00942040" w:rsidRPr="00A61CD2">
        <w:rPr>
          <w:rFonts w:ascii="Arial" w:hAnsi="Arial" w:cs="Arial"/>
          <w:sz w:val="20"/>
          <w:szCs w:val="20"/>
          <w:lang w:val="en-US"/>
        </w:rPr>
        <w:t xml:space="preserve"> </w:t>
      </w:r>
      <w:proofErr w:type="spellStart"/>
      <w:r w:rsidR="00942040" w:rsidRPr="00A61CD2">
        <w:rPr>
          <w:rFonts w:ascii="Arial" w:hAnsi="Arial" w:cs="Arial"/>
          <w:sz w:val="20"/>
          <w:szCs w:val="20"/>
          <w:lang w:val="en-US"/>
        </w:rPr>
        <w:t>angka</w:t>
      </w:r>
      <w:proofErr w:type="spellEnd"/>
      <w:r w:rsidRPr="00A61CD2">
        <w:rPr>
          <w:rFonts w:ascii="Arial" w:hAnsi="Arial" w:cs="Arial"/>
          <w:sz w:val="20"/>
          <w:szCs w:val="20"/>
        </w:rPr>
        <w:t xml:space="preserve"> </w:t>
      </w:r>
      <w:r w:rsidR="00942040" w:rsidRPr="00A61CD2">
        <w:rPr>
          <w:rFonts w:ascii="Arial" w:hAnsi="Arial" w:cs="Arial"/>
          <w:sz w:val="20"/>
          <w:szCs w:val="20"/>
        </w:rPr>
        <w:t xml:space="preserve">gizi buruk </w:t>
      </w:r>
      <w:r w:rsidRPr="00A61CD2">
        <w:rPr>
          <w:rFonts w:ascii="Arial" w:hAnsi="Arial" w:cs="Arial"/>
          <w:sz w:val="20"/>
          <w:szCs w:val="20"/>
        </w:rPr>
        <w:t>sebesar 595,036</w:t>
      </w:r>
      <w:r w:rsidRPr="00A61CD2">
        <w:rPr>
          <w:rFonts w:ascii="Arial" w:hAnsi="Arial" w:cs="Arial"/>
          <w:spacing w:val="1"/>
          <w:sz w:val="20"/>
          <w:szCs w:val="20"/>
        </w:rPr>
        <w:t xml:space="preserve"> </w:t>
      </w:r>
      <w:r w:rsidRPr="00A61CD2">
        <w:rPr>
          <w:rFonts w:ascii="Arial" w:hAnsi="Arial" w:cs="Arial"/>
          <w:sz w:val="20"/>
          <w:szCs w:val="20"/>
        </w:rPr>
        <w:t>jiwa. Kemudian koefisien Pendamping Keluarga Harapan sebesar 269,215, artinya bahwa</w:t>
      </w:r>
      <w:r w:rsidRPr="00A61CD2">
        <w:rPr>
          <w:rFonts w:ascii="Arial" w:hAnsi="Arial" w:cs="Arial"/>
          <w:spacing w:val="1"/>
          <w:sz w:val="20"/>
          <w:szCs w:val="20"/>
        </w:rPr>
        <w:t xml:space="preserve"> </w:t>
      </w:r>
      <w:r w:rsidRPr="00A61CD2">
        <w:rPr>
          <w:rFonts w:ascii="Arial" w:hAnsi="Arial" w:cs="Arial"/>
          <w:sz w:val="20"/>
          <w:szCs w:val="20"/>
        </w:rPr>
        <w:t>kenaikan Pendamping Keluarga Harapan sebesar satu persen akan menaikkan Gizi Buruk</w:t>
      </w:r>
      <w:r w:rsidRPr="00A61CD2">
        <w:rPr>
          <w:rFonts w:ascii="Arial" w:hAnsi="Arial" w:cs="Arial"/>
          <w:spacing w:val="1"/>
          <w:sz w:val="20"/>
          <w:szCs w:val="20"/>
        </w:rPr>
        <w:t xml:space="preserve"> </w:t>
      </w:r>
      <w:r w:rsidRPr="00A61CD2">
        <w:rPr>
          <w:rFonts w:ascii="Arial" w:hAnsi="Arial" w:cs="Arial"/>
          <w:spacing w:val="-1"/>
          <w:sz w:val="20"/>
          <w:szCs w:val="20"/>
        </w:rPr>
        <w:t>sebesar</w:t>
      </w:r>
      <w:r w:rsidRPr="00A61CD2">
        <w:rPr>
          <w:rFonts w:ascii="Arial" w:hAnsi="Arial" w:cs="Arial"/>
          <w:spacing w:val="-16"/>
          <w:sz w:val="20"/>
          <w:szCs w:val="20"/>
        </w:rPr>
        <w:t xml:space="preserve"> </w:t>
      </w:r>
      <w:r w:rsidRPr="00A61CD2">
        <w:rPr>
          <w:rFonts w:ascii="Arial" w:hAnsi="Arial" w:cs="Arial"/>
          <w:spacing w:val="-1"/>
          <w:sz w:val="20"/>
          <w:szCs w:val="20"/>
        </w:rPr>
        <w:t>269,215</w:t>
      </w:r>
      <w:r w:rsidRPr="00A61CD2">
        <w:rPr>
          <w:rFonts w:ascii="Arial" w:hAnsi="Arial" w:cs="Arial"/>
          <w:spacing w:val="-15"/>
          <w:sz w:val="20"/>
          <w:szCs w:val="20"/>
        </w:rPr>
        <w:t xml:space="preserve"> </w:t>
      </w:r>
      <w:r w:rsidRPr="00A61CD2">
        <w:rPr>
          <w:rFonts w:ascii="Arial" w:hAnsi="Arial" w:cs="Arial"/>
          <w:spacing w:val="-1"/>
          <w:sz w:val="20"/>
          <w:szCs w:val="20"/>
        </w:rPr>
        <w:t>jiwa.</w:t>
      </w:r>
      <w:r w:rsidRPr="00A61CD2">
        <w:rPr>
          <w:rFonts w:ascii="Arial" w:hAnsi="Arial" w:cs="Arial"/>
          <w:spacing w:val="-14"/>
          <w:sz w:val="20"/>
          <w:szCs w:val="20"/>
        </w:rPr>
        <w:t xml:space="preserve"> </w:t>
      </w:r>
      <w:r w:rsidRPr="00A61CD2">
        <w:rPr>
          <w:rFonts w:ascii="Arial" w:hAnsi="Arial" w:cs="Arial"/>
          <w:sz w:val="20"/>
          <w:szCs w:val="20"/>
        </w:rPr>
        <w:t>Begitu</w:t>
      </w:r>
      <w:r w:rsidRPr="00A61CD2">
        <w:rPr>
          <w:rFonts w:ascii="Arial" w:hAnsi="Arial" w:cs="Arial"/>
          <w:spacing w:val="-15"/>
          <w:sz w:val="20"/>
          <w:szCs w:val="20"/>
        </w:rPr>
        <w:t xml:space="preserve"> </w:t>
      </w:r>
      <w:r w:rsidRPr="00A61CD2">
        <w:rPr>
          <w:rFonts w:ascii="Arial" w:hAnsi="Arial" w:cs="Arial"/>
          <w:sz w:val="20"/>
          <w:szCs w:val="20"/>
        </w:rPr>
        <w:t>pula</w:t>
      </w:r>
      <w:r w:rsidRPr="00A61CD2">
        <w:rPr>
          <w:rFonts w:ascii="Arial" w:hAnsi="Arial" w:cs="Arial"/>
          <w:spacing w:val="-14"/>
          <w:sz w:val="20"/>
          <w:szCs w:val="20"/>
        </w:rPr>
        <w:t xml:space="preserve"> </w:t>
      </w:r>
      <w:r w:rsidRPr="00A61CD2">
        <w:rPr>
          <w:rFonts w:ascii="Arial" w:hAnsi="Arial" w:cs="Arial"/>
          <w:sz w:val="20"/>
          <w:szCs w:val="20"/>
        </w:rPr>
        <w:t>dengan</w:t>
      </w:r>
      <w:r w:rsidRPr="00A61CD2">
        <w:rPr>
          <w:rFonts w:ascii="Arial" w:hAnsi="Arial" w:cs="Arial"/>
          <w:spacing w:val="-15"/>
          <w:sz w:val="20"/>
          <w:szCs w:val="20"/>
        </w:rPr>
        <w:t xml:space="preserve"> </w:t>
      </w:r>
      <w:r w:rsidRPr="00A61CD2">
        <w:rPr>
          <w:rFonts w:ascii="Arial" w:hAnsi="Arial" w:cs="Arial"/>
          <w:sz w:val="20"/>
          <w:szCs w:val="20"/>
        </w:rPr>
        <w:t>koefisien</w:t>
      </w:r>
      <w:r w:rsidRPr="00A61CD2">
        <w:rPr>
          <w:rFonts w:ascii="Arial" w:hAnsi="Arial" w:cs="Arial"/>
          <w:spacing w:val="-15"/>
          <w:sz w:val="20"/>
          <w:szCs w:val="20"/>
        </w:rPr>
        <w:t xml:space="preserve"> </w:t>
      </w:r>
      <w:r w:rsidRPr="00A61CD2">
        <w:rPr>
          <w:rFonts w:ascii="Arial" w:hAnsi="Arial" w:cs="Arial"/>
          <w:sz w:val="20"/>
          <w:szCs w:val="20"/>
        </w:rPr>
        <w:t>Rata-rata</w:t>
      </w:r>
      <w:r w:rsidRPr="00A61CD2">
        <w:rPr>
          <w:rFonts w:ascii="Arial" w:hAnsi="Arial" w:cs="Arial"/>
          <w:spacing w:val="-14"/>
          <w:sz w:val="20"/>
          <w:szCs w:val="20"/>
        </w:rPr>
        <w:t xml:space="preserve"> </w:t>
      </w:r>
      <w:r w:rsidRPr="00A61CD2">
        <w:rPr>
          <w:rFonts w:ascii="Arial" w:hAnsi="Arial" w:cs="Arial"/>
          <w:sz w:val="20"/>
          <w:szCs w:val="20"/>
        </w:rPr>
        <w:t>Lama</w:t>
      </w:r>
      <w:r w:rsidRPr="00A61CD2">
        <w:rPr>
          <w:rFonts w:ascii="Arial" w:hAnsi="Arial" w:cs="Arial"/>
          <w:spacing w:val="-16"/>
          <w:sz w:val="20"/>
          <w:szCs w:val="20"/>
        </w:rPr>
        <w:t xml:space="preserve"> </w:t>
      </w:r>
      <w:r w:rsidRPr="00A61CD2">
        <w:rPr>
          <w:rFonts w:ascii="Arial" w:hAnsi="Arial" w:cs="Arial"/>
          <w:sz w:val="20"/>
          <w:szCs w:val="20"/>
        </w:rPr>
        <w:t>Sekolah</w:t>
      </w:r>
      <w:r w:rsidRPr="00A61CD2">
        <w:rPr>
          <w:rFonts w:ascii="Arial" w:hAnsi="Arial" w:cs="Arial"/>
          <w:spacing w:val="-12"/>
          <w:sz w:val="20"/>
          <w:szCs w:val="20"/>
        </w:rPr>
        <w:t xml:space="preserve"> </w:t>
      </w:r>
      <w:r w:rsidRPr="00A61CD2">
        <w:rPr>
          <w:rFonts w:ascii="Arial" w:hAnsi="Arial" w:cs="Arial"/>
          <w:sz w:val="20"/>
          <w:szCs w:val="20"/>
        </w:rPr>
        <w:t>sebesar</w:t>
      </w:r>
      <w:r w:rsidRPr="00A61CD2">
        <w:rPr>
          <w:rFonts w:ascii="Arial" w:hAnsi="Arial" w:cs="Arial"/>
          <w:spacing w:val="-14"/>
          <w:sz w:val="20"/>
          <w:szCs w:val="20"/>
        </w:rPr>
        <w:t xml:space="preserve"> </w:t>
      </w:r>
      <w:r w:rsidRPr="00A61CD2">
        <w:rPr>
          <w:rFonts w:ascii="Arial" w:hAnsi="Arial" w:cs="Arial"/>
          <w:sz w:val="20"/>
          <w:szCs w:val="20"/>
        </w:rPr>
        <w:t>-5323,393</w:t>
      </w:r>
      <w:r w:rsidRPr="00A61CD2">
        <w:rPr>
          <w:rFonts w:ascii="Arial" w:hAnsi="Arial" w:cs="Arial"/>
          <w:spacing w:val="-58"/>
          <w:sz w:val="20"/>
          <w:szCs w:val="20"/>
        </w:rPr>
        <w:t xml:space="preserve"> </w:t>
      </w:r>
      <w:r w:rsidR="00942040" w:rsidRPr="00A61CD2">
        <w:rPr>
          <w:rFonts w:ascii="Arial" w:hAnsi="Arial" w:cs="Arial"/>
          <w:spacing w:val="-58"/>
          <w:sz w:val="20"/>
          <w:szCs w:val="20"/>
        </w:rPr>
        <w:t xml:space="preserve">        </w:t>
      </w:r>
      <w:r w:rsidR="00942040" w:rsidRPr="00A61CD2">
        <w:rPr>
          <w:rFonts w:ascii="Arial" w:hAnsi="Arial" w:cs="Arial"/>
          <w:sz w:val="20"/>
          <w:szCs w:val="20"/>
        </w:rPr>
        <w:t>menunjukkan</w:t>
      </w:r>
      <w:r w:rsidRPr="00A61CD2">
        <w:rPr>
          <w:rFonts w:ascii="Arial" w:hAnsi="Arial" w:cs="Arial"/>
          <w:sz w:val="20"/>
          <w:szCs w:val="20"/>
        </w:rPr>
        <w:t xml:space="preserve"> bahwa kenaikan </w:t>
      </w:r>
      <w:r w:rsidR="00942040" w:rsidRPr="00A61CD2">
        <w:rPr>
          <w:rFonts w:ascii="Arial" w:hAnsi="Arial" w:cs="Arial"/>
          <w:sz w:val="20"/>
          <w:szCs w:val="20"/>
        </w:rPr>
        <w:t>RLS</w:t>
      </w:r>
      <w:r w:rsidRPr="00A61CD2">
        <w:rPr>
          <w:rFonts w:ascii="Arial" w:hAnsi="Arial" w:cs="Arial"/>
          <w:sz w:val="20"/>
          <w:szCs w:val="20"/>
        </w:rPr>
        <w:t xml:space="preserve"> sebesar satu tahun akan </w:t>
      </w:r>
      <w:r w:rsidR="00942040" w:rsidRPr="00A61CD2">
        <w:rPr>
          <w:rFonts w:ascii="Arial" w:hAnsi="Arial" w:cs="Arial"/>
          <w:sz w:val="20"/>
          <w:szCs w:val="20"/>
        </w:rPr>
        <w:t>mengakibatkan penurunan angka gizi</w:t>
      </w:r>
      <w:r w:rsidR="00942040" w:rsidRPr="00A61CD2">
        <w:rPr>
          <w:rFonts w:ascii="Arial" w:hAnsi="Arial" w:cs="Arial"/>
          <w:spacing w:val="1"/>
          <w:sz w:val="20"/>
          <w:szCs w:val="20"/>
        </w:rPr>
        <w:t xml:space="preserve"> </w:t>
      </w:r>
      <w:r w:rsidR="00942040" w:rsidRPr="00A61CD2">
        <w:rPr>
          <w:rFonts w:ascii="Arial" w:hAnsi="Arial" w:cs="Arial"/>
          <w:sz w:val="20"/>
          <w:szCs w:val="20"/>
        </w:rPr>
        <w:t>buruk</w:t>
      </w:r>
      <w:r w:rsidR="00942040" w:rsidRPr="00A61CD2">
        <w:rPr>
          <w:rFonts w:ascii="Arial" w:hAnsi="Arial" w:cs="Arial"/>
          <w:spacing w:val="-2"/>
          <w:sz w:val="20"/>
          <w:szCs w:val="20"/>
        </w:rPr>
        <w:t xml:space="preserve"> </w:t>
      </w:r>
      <w:r w:rsidRPr="00A61CD2">
        <w:rPr>
          <w:rFonts w:ascii="Arial" w:hAnsi="Arial" w:cs="Arial"/>
          <w:sz w:val="20"/>
          <w:szCs w:val="20"/>
        </w:rPr>
        <w:t>sebesar 5323,393 jiwa.</w:t>
      </w:r>
    </w:p>
    <w:p w14:paraId="17C5A458" w14:textId="1CA4D180" w:rsidR="00E54B96" w:rsidRPr="00A61CD2" w:rsidRDefault="00626D16" w:rsidP="00E12955">
      <w:pPr>
        <w:pStyle w:val="BodyText"/>
        <w:ind w:right="116" w:firstLine="731"/>
        <w:rPr>
          <w:rFonts w:ascii="Arial" w:hAnsi="Arial" w:cs="Arial"/>
          <w:sz w:val="20"/>
          <w:szCs w:val="20"/>
        </w:rPr>
      </w:pPr>
      <w:r w:rsidRPr="00A61CD2">
        <w:rPr>
          <w:rFonts w:ascii="Arial" w:hAnsi="Arial" w:cs="Arial"/>
          <w:sz w:val="20"/>
          <w:szCs w:val="20"/>
        </w:rPr>
        <w:t>Sementara</w:t>
      </w:r>
      <w:r w:rsidRPr="00A61CD2">
        <w:rPr>
          <w:rFonts w:ascii="Arial" w:hAnsi="Arial" w:cs="Arial"/>
          <w:spacing w:val="-12"/>
          <w:sz w:val="20"/>
          <w:szCs w:val="20"/>
        </w:rPr>
        <w:t xml:space="preserve"> </w:t>
      </w:r>
      <w:r w:rsidRPr="00A61CD2">
        <w:rPr>
          <w:rFonts w:ascii="Arial" w:hAnsi="Arial" w:cs="Arial"/>
          <w:sz w:val="20"/>
          <w:szCs w:val="20"/>
        </w:rPr>
        <w:t>itu,</w:t>
      </w:r>
      <w:r w:rsidRPr="00A61CD2">
        <w:rPr>
          <w:rFonts w:ascii="Arial" w:hAnsi="Arial" w:cs="Arial"/>
          <w:spacing w:val="-10"/>
          <w:sz w:val="20"/>
          <w:szCs w:val="20"/>
        </w:rPr>
        <w:t xml:space="preserve"> </w:t>
      </w:r>
      <w:r w:rsidRPr="00A61CD2">
        <w:rPr>
          <w:rFonts w:ascii="Arial" w:hAnsi="Arial" w:cs="Arial"/>
          <w:sz w:val="20"/>
          <w:szCs w:val="20"/>
        </w:rPr>
        <w:t>Indeks</w:t>
      </w:r>
      <w:r w:rsidRPr="00A61CD2">
        <w:rPr>
          <w:rFonts w:ascii="Arial" w:hAnsi="Arial" w:cs="Arial"/>
          <w:spacing w:val="-7"/>
          <w:sz w:val="20"/>
          <w:szCs w:val="20"/>
        </w:rPr>
        <w:t xml:space="preserve"> </w:t>
      </w:r>
      <w:r w:rsidRPr="00A61CD2">
        <w:rPr>
          <w:rFonts w:ascii="Arial" w:hAnsi="Arial" w:cs="Arial"/>
          <w:sz w:val="20"/>
          <w:szCs w:val="20"/>
        </w:rPr>
        <w:t>Pembangunan</w:t>
      </w:r>
      <w:r w:rsidRPr="00A61CD2">
        <w:rPr>
          <w:rFonts w:ascii="Arial" w:hAnsi="Arial" w:cs="Arial"/>
          <w:spacing w:val="-12"/>
          <w:sz w:val="20"/>
          <w:szCs w:val="20"/>
        </w:rPr>
        <w:t xml:space="preserve"> </w:t>
      </w:r>
      <w:r w:rsidRPr="00A61CD2">
        <w:rPr>
          <w:rFonts w:ascii="Arial" w:hAnsi="Arial" w:cs="Arial"/>
          <w:sz w:val="20"/>
          <w:szCs w:val="20"/>
        </w:rPr>
        <w:t>Gender</w:t>
      </w:r>
      <w:r w:rsidRPr="00A61CD2">
        <w:rPr>
          <w:rFonts w:ascii="Arial" w:hAnsi="Arial" w:cs="Arial"/>
          <w:spacing w:val="-10"/>
          <w:sz w:val="20"/>
          <w:szCs w:val="20"/>
        </w:rPr>
        <w:t xml:space="preserve"> </w:t>
      </w:r>
      <w:r w:rsidRPr="00A61CD2">
        <w:rPr>
          <w:rFonts w:ascii="Arial" w:hAnsi="Arial" w:cs="Arial"/>
          <w:sz w:val="20"/>
          <w:szCs w:val="20"/>
        </w:rPr>
        <w:t>(IPG)</w:t>
      </w:r>
      <w:r w:rsidRPr="00A61CD2">
        <w:rPr>
          <w:rFonts w:ascii="Arial" w:hAnsi="Arial" w:cs="Arial"/>
          <w:spacing w:val="-13"/>
          <w:sz w:val="20"/>
          <w:szCs w:val="20"/>
        </w:rPr>
        <w:t xml:space="preserve"> </w:t>
      </w:r>
      <w:r w:rsidRPr="00A61CD2">
        <w:rPr>
          <w:rFonts w:ascii="Arial" w:hAnsi="Arial" w:cs="Arial"/>
          <w:sz w:val="20"/>
          <w:szCs w:val="20"/>
        </w:rPr>
        <w:t>juga</w:t>
      </w:r>
      <w:r w:rsidRPr="00A61CD2">
        <w:rPr>
          <w:rFonts w:ascii="Arial" w:hAnsi="Arial" w:cs="Arial"/>
          <w:spacing w:val="-12"/>
          <w:sz w:val="20"/>
          <w:szCs w:val="20"/>
        </w:rPr>
        <w:t xml:space="preserve"> </w:t>
      </w:r>
      <w:r w:rsidRPr="00A61CD2">
        <w:rPr>
          <w:rFonts w:ascii="Arial" w:hAnsi="Arial" w:cs="Arial"/>
          <w:sz w:val="20"/>
          <w:szCs w:val="20"/>
        </w:rPr>
        <w:t>ditemukan</w:t>
      </w:r>
      <w:r w:rsidRPr="00A61CD2">
        <w:rPr>
          <w:rFonts w:ascii="Arial" w:hAnsi="Arial" w:cs="Arial"/>
          <w:spacing w:val="-12"/>
          <w:sz w:val="20"/>
          <w:szCs w:val="20"/>
        </w:rPr>
        <w:t xml:space="preserve"> </w:t>
      </w:r>
      <w:r w:rsidRPr="00A61CD2">
        <w:rPr>
          <w:rFonts w:ascii="Arial" w:hAnsi="Arial" w:cs="Arial"/>
          <w:sz w:val="20"/>
          <w:szCs w:val="20"/>
        </w:rPr>
        <w:t>tidak</w:t>
      </w:r>
      <w:r w:rsidRPr="00A61CD2">
        <w:rPr>
          <w:rFonts w:ascii="Arial" w:hAnsi="Arial" w:cs="Arial"/>
          <w:spacing w:val="-9"/>
          <w:sz w:val="20"/>
          <w:szCs w:val="20"/>
        </w:rPr>
        <w:t xml:space="preserve"> </w:t>
      </w:r>
      <w:r w:rsidRPr="00A61CD2">
        <w:rPr>
          <w:rFonts w:ascii="Arial" w:hAnsi="Arial" w:cs="Arial"/>
          <w:sz w:val="20"/>
          <w:szCs w:val="20"/>
        </w:rPr>
        <w:t>berpengaruh</w:t>
      </w:r>
      <w:r w:rsidRPr="00A61CD2">
        <w:rPr>
          <w:rFonts w:ascii="Arial" w:hAnsi="Arial" w:cs="Arial"/>
          <w:spacing w:val="-11"/>
          <w:sz w:val="20"/>
          <w:szCs w:val="20"/>
        </w:rPr>
        <w:t xml:space="preserve"> </w:t>
      </w:r>
      <w:r w:rsidRPr="00A61CD2">
        <w:rPr>
          <w:rFonts w:ascii="Arial" w:hAnsi="Arial" w:cs="Arial"/>
          <w:sz w:val="20"/>
          <w:szCs w:val="20"/>
        </w:rPr>
        <w:t>terhadap</w:t>
      </w:r>
      <w:r w:rsidR="00942040" w:rsidRPr="00A61CD2">
        <w:rPr>
          <w:rFonts w:ascii="Arial" w:hAnsi="Arial" w:cs="Arial"/>
          <w:sz w:val="20"/>
          <w:szCs w:val="20"/>
          <w:lang w:val="en-US"/>
        </w:rPr>
        <w:t xml:space="preserve"> </w:t>
      </w:r>
      <w:r w:rsidRPr="00A61CD2">
        <w:rPr>
          <w:rFonts w:ascii="Arial" w:hAnsi="Arial" w:cs="Arial"/>
          <w:spacing w:val="-57"/>
          <w:sz w:val="20"/>
          <w:szCs w:val="20"/>
        </w:rPr>
        <w:t xml:space="preserve"> </w:t>
      </w:r>
      <w:proofErr w:type="spellStart"/>
      <w:r w:rsidR="00942040" w:rsidRPr="00A61CD2">
        <w:rPr>
          <w:rFonts w:ascii="Arial" w:hAnsi="Arial" w:cs="Arial"/>
          <w:sz w:val="20"/>
          <w:szCs w:val="20"/>
          <w:lang w:val="en-US"/>
        </w:rPr>
        <w:t>tingkat</w:t>
      </w:r>
      <w:proofErr w:type="spellEnd"/>
      <w:r w:rsidRPr="00A61CD2">
        <w:rPr>
          <w:rFonts w:ascii="Arial" w:hAnsi="Arial" w:cs="Arial"/>
          <w:sz w:val="20"/>
          <w:szCs w:val="20"/>
        </w:rPr>
        <w:t xml:space="preserve"> gizi buruk di wilayah Jawa Tengah </w:t>
      </w:r>
      <w:proofErr w:type="spellStart"/>
      <w:r w:rsidR="00942040" w:rsidRPr="00A61CD2">
        <w:rPr>
          <w:rFonts w:ascii="Arial" w:hAnsi="Arial" w:cs="Arial"/>
          <w:sz w:val="20"/>
          <w:szCs w:val="20"/>
          <w:lang w:val="en-US"/>
        </w:rPr>
        <w:t>periode</w:t>
      </w:r>
      <w:proofErr w:type="spellEnd"/>
      <w:r w:rsidRPr="00A61CD2">
        <w:rPr>
          <w:rFonts w:ascii="Arial" w:hAnsi="Arial" w:cs="Arial"/>
          <w:sz w:val="20"/>
          <w:szCs w:val="20"/>
        </w:rPr>
        <w:t xml:space="preserve"> 2020-2022. </w:t>
      </w:r>
      <w:r w:rsidR="00942040" w:rsidRPr="00A61CD2">
        <w:rPr>
          <w:rFonts w:ascii="Arial" w:hAnsi="Arial" w:cs="Arial"/>
          <w:sz w:val="20"/>
          <w:szCs w:val="20"/>
          <w:lang w:val="en-US"/>
        </w:rPr>
        <w:t>B</w:t>
      </w:r>
      <w:r w:rsidRPr="00A61CD2">
        <w:rPr>
          <w:rFonts w:ascii="Arial" w:hAnsi="Arial" w:cs="Arial"/>
          <w:sz w:val="20"/>
          <w:szCs w:val="20"/>
        </w:rPr>
        <w:t>erbeda</w:t>
      </w:r>
      <w:r w:rsidRPr="00A61CD2">
        <w:rPr>
          <w:rFonts w:ascii="Arial" w:hAnsi="Arial" w:cs="Arial"/>
          <w:spacing w:val="1"/>
          <w:sz w:val="20"/>
          <w:szCs w:val="20"/>
        </w:rPr>
        <w:t xml:space="preserve"> </w:t>
      </w:r>
      <w:r w:rsidRPr="00A61CD2">
        <w:rPr>
          <w:rFonts w:ascii="Arial" w:hAnsi="Arial" w:cs="Arial"/>
          <w:sz w:val="20"/>
          <w:szCs w:val="20"/>
        </w:rPr>
        <w:t xml:space="preserve">dengan </w:t>
      </w:r>
      <w:proofErr w:type="spellStart"/>
      <w:r w:rsidR="00942040" w:rsidRPr="00A61CD2">
        <w:rPr>
          <w:rFonts w:ascii="Arial" w:hAnsi="Arial" w:cs="Arial"/>
          <w:sz w:val="20"/>
          <w:szCs w:val="20"/>
          <w:lang w:val="en-US"/>
        </w:rPr>
        <w:t>penelitian</w:t>
      </w:r>
      <w:proofErr w:type="spellEnd"/>
      <w:r w:rsidR="00942040" w:rsidRPr="00A61CD2">
        <w:rPr>
          <w:rFonts w:ascii="Arial" w:hAnsi="Arial" w:cs="Arial"/>
          <w:sz w:val="20"/>
          <w:szCs w:val="20"/>
          <w:lang w:val="en-US"/>
        </w:rPr>
        <w:t xml:space="preserve"> </w:t>
      </w:r>
      <w:proofErr w:type="spellStart"/>
      <w:r w:rsidR="00942040" w:rsidRPr="00A61CD2">
        <w:rPr>
          <w:rFonts w:ascii="Arial" w:hAnsi="Arial" w:cs="Arial"/>
          <w:sz w:val="20"/>
          <w:szCs w:val="20"/>
          <w:lang w:val="en-US"/>
        </w:rPr>
        <w:t>sebelumnya</w:t>
      </w:r>
      <w:proofErr w:type="spellEnd"/>
      <w:r w:rsidR="00942040" w:rsidRPr="00A61CD2">
        <w:rPr>
          <w:rFonts w:ascii="Arial" w:hAnsi="Arial" w:cs="Arial"/>
          <w:sz w:val="20"/>
          <w:szCs w:val="20"/>
          <w:lang w:val="en-US"/>
        </w:rPr>
        <w:t xml:space="preserve"> yang </w:t>
      </w:r>
      <w:proofErr w:type="spellStart"/>
      <w:r w:rsidR="00942040" w:rsidRPr="00A61CD2">
        <w:rPr>
          <w:rFonts w:ascii="Arial" w:hAnsi="Arial" w:cs="Arial"/>
          <w:sz w:val="20"/>
          <w:szCs w:val="20"/>
          <w:lang w:val="en-US"/>
        </w:rPr>
        <w:t>menemukan</w:t>
      </w:r>
      <w:proofErr w:type="spellEnd"/>
      <w:r w:rsidR="00942040" w:rsidRPr="00A61CD2">
        <w:rPr>
          <w:rFonts w:ascii="Arial" w:hAnsi="Arial" w:cs="Arial"/>
          <w:sz w:val="20"/>
          <w:szCs w:val="20"/>
          <w:lang w:val="en-US"/>
        </w:rPr>
        <w:t xml:space="preserve"> </w:t>
      </w:r>
      <w:proofErr w:type="spellStart"/>
      <w:r w:rsidR="00942040" w:rsidRPr="00A61CD2">
        <w:rPr>
          <w:rFonts w:ascii="Arial" w:hAnsi="Arial" w:cs="Arial"/>
          <w:sz w:val="20"/>
          <w:szCs w:val="20"/>
          <w:lang w:val="en-US"/>
        </w:rPr>
        <w:t>adanya</w:t>
      </w:r>
      <w:proofErr w:type="spellEnd"/>
      <w:r w:rsidR="00942040" w:rsidRPr="00A61CD2">
        <w:rPr>
          <w:rFonts w:ascii="Arial" w:hAnsi="Arial" w:cs="Arial"/>
          <w:sz w:val="20"/>
          <w:szCs w:val="20"/>
          <w:lang w:val="en-US"/>
        </w:rPr>
        <w:t xml:space="preserve"> </w:t>
      </w:r>
      <w:proofErr w:type="spellStart"/>
      <w:r w:rsidR="00942040" w:rsidRPr="00A61CD2">
        <w:rPr>
          <w:rFonts w:ascii="Arial" w:hAnsi="Arial" w:cs="Arial"/>
          <w:sz w:val="20"/>
          <w:szCs w:val="20"/>
          <w:lang w:val="en-US"/>
        </w:rPr>
        <w:t>korelasi</w:t>
      </w:r>
      <w:proofErr w:type="spellEnd"/>
      <w:r w:rsidR="00942040" w:rsidRPr="00A61CD2">
        <w:rPr>
          <w:rFonts w:ascii="Arial" w:hAnsi="Arial" w:cs="Arial"/>
          <w:sz w:val="20"/>
          <w:szCs w:val="20"/>
          <w:lang w:val="en-US"/>
        </w:rPr>
        <w:t xml:space="preserve"> </w:t>
      </w:r>
      <w:proofErr w:type="spellStart"/>
      <w:r w:rsidR="00942040" w:rsidRPr="00A61CD2">
        <w:rPr>
          <w:rFonts w:ascii="Arial" w:hAnsi="Arial" w:cs="Arial"/>
          <w:sz w:val="20"/>
          <w:szCs w:val="20"/>
          <w:lang w:val="en-US"/>
        </w:rPr>
        <w:t>antara</w:t>
      </w:r>
      <w:proofErr w:type="spellEnd"/>
      <w:r w:rsidR="00942040" w:rsidRPr="00A61CD2">
        <w:rPr>
          <w:rFonts w:ascii="Arial" w:hAnsi="Arial" w:cs="Arial"/>
          <w:sz w:val="20"/>
          <w:szCs w:val="20"/>
          <w:lang w:val="en-US"/>
        </w:rPr>
        <w:t xml:space="preserve"> </w:t>
      </w:r>
      <w:proofErr w:type="spellStart"/>
      <w:r w:rsidR="00942040" w:rsidRPr="00A61CD2">
        <w:rPr>
          <w:rFonts w:ascii="Arial" w:hAnsi="Arial" w:cs="Arial"/>
          <w:sz w:val="20"/>
          <w:szCs w:val="20"/>
          <w:lang w:val="en-US"/>
        </w:rPr>
        <w:t>usia</w:t>
      </w:r>
      <w:proofErr w:type="spellEnd"/>
      <w:r w:rsidR="00942040" w:rsidRPr="00A61CD2">
        <w:rPr>
          <w:rFonts w:ascii="Arial" w:hAnsi="Arial" w:cs="Arial"/>
          <w:sz w:val="20"/>
          <w:szCs w:val="20"/>
          <w:lang w:val="en-US"/>
        </w:rPr>
        <w:t xml:space="preserve"> </w:t>
      </w:r>
      <w:proofErr w:type="spellStart"/>
      <w:r w:rsidR="00942040" w:rsidRPr="00A61CD2">
        <w:rPr>
          <w:rFonts w:ascii="Arial" w:hAnsi="Arial" w:cs="Arial"/>
          <w:sz w:val="20"/>
          <w:szCs w:val="20"/>
          <w:lang w:val="en-US"/>
        </w:rPr>
        <w:t>ibu</w:t>
      </w:r>
      <w:proofErr w:type="spellEnd"/>
      <w:r w:rsidR="00942040" w:rsidRPr="00A61CD2">
        <w:rPr>
          <w:rFonts w:ascii="Arial" w:hAnsi="Arial" w:cs="Arial"/>
          <w:sz w:val="20"/>
          <w:szCs w:val="20"/>
          <w:lang w:val="en-US"/>
        </w:rPr>
        <w:t xml:space="preserve"> </w:t>
      </w:r>
      <w:proofErr w:type="spellStart"/>
      <w:r w:rsidR="00942040" w:rsidRPr="00A61CD2">
        <w:rPr>
          <w:rFonts w:ascii="Arial" w:hAnsi="Arial" w:cs="Arial"/>
          <w:sz w:val="20"/>
          <w:szCs w:val="20"/>
          <w:lang w:val="en-US"/>
        </w:rPr>
        <w:t>saat</w:t>
      </w:r>
      <w:proofErr w:type="spellEnd"/>
      <w:r w:rsidR="00942040" w:rsidRPr="00A61CD2">
        <w:rPr>
          <w:rFonts w:ascii="Arial" w:hAnsi="Arial" w:cs="Arial"/>
          <w:sz w:val="20"/>
          <w:szCs w:val="20"/>
          <w:lang w:val="en-US"/>
        </w:rPr>
        <w:t xml:space="preserve"> </w:t>
      </w:r>
      <w:proofErr w:type="spellStart"/>
      <w:r w:rsidR="00942040" w:rsidRPr="00A61CD2">
        <w:rPr>
          <w:rFonts w:ascii="Arial" w:hAnsi="Arial" w:cs="Arial"/>
          <w:sz w:val="20"/>
          <w:szCs w:val="20"/>
          <w:lang w:val="en-US"/>
        </w:rPr>
        <w:t>menikah</w:t>
      </w:r>
      <w:proofErr w:type="spellEnd"/>
      <w:r w:rsidR="00942040" w:rsidRPr="00A61CD2">
        <w:rPr>
          <w:rFonts w:ascii="Arial" w:hAnsi="Arial" w:cs="Arial"/>
          <w:sz w:val="20"/>
          <w:szCs w:val="20"/>
          <w:lang w:val="en-US"/>
        </w:rPr>
        <w:t xml:space="preserve"> </w:t>
      </w:r>
      <w:proofErr w:type="spellStart"/>
      <w:r w:rsidR="00942040" w:rsidRPr="00A61CD2">
        <w:rPr>
          <w:rFonts w:ascii="Arial" w:hAnsi="Arial" w:cs="Arial"/>
          <w:sz w:val="20"/>
          <w:szCs w:val="20"/>
          <w:lang w:val="en-US"/>
        </w:rPr>
        <w:t>dengan</w:t>
      </w:r>
      <w:proofErr w:type="spellEnd"/>
      <w:r w:rsidR="00942040" w:rsidRPr="00A61CD2">
        <w:rPr>
          <w:rFonts w:ascii="Arial" w:hAnsi="Arial" w:cs="Arial"/>
          <w:sz w:val="20"/>
          <w:szCs w:val="20"/>
          <w:lang w:val="en-US"/>
        </w:rPr>
        <w:t xml:space="preserve"> </w:t>
      </w:r>
      <w:proofErr w:type="spellStart"/>
      <w:r w:rsidR="00942040" w:rsidRPr="00A61CD2">
        <w:rPr>
          <w:rFonts w:ascii="Arial" w:hAnsi="Arial" w:cs="Arial"/>
          <w:sz w:val="20"/>
          <w:szCs w:val="20"/>
          <w:lang w:val="en-US"/>
        </w:rPr>
        <w:t>jumlah</w:t>
      </w:r>
      <w:proofErr w:type="spellEnd"/>
      <w:r w:rsidR="00942040" w:rsidRPr="00A61CD2">
        <w:rPr>
          <w:rFonts w:ascii="Arial" w:hAnsi="Arial" w:cs="Arial"/>
          <w:sz w:val="20"/>
          <w:szCs w:val="20"/>
          <w:lang w:val="en-US"/>
        </w:rPr>
        <w:t xml:space="preserve"> stunting, </w:t>
      </w:r>
      <w:proofErr w:type="spellStart"/>
      <w:r w:rsidR="00942040" w:rsidRPr="00A61CD2">
        <w:rPr>
          <w:rFonts w:ascii="Arial" w:hAnsi="Arial" w:cs="Arial"/>
          <w:sz w:val="20"/>
          <w:szCs w:val="20"/>
          <w:lang w:val="en-US"/>
        </w:rPr>
        <w:t>apabila</w:t>
      </w:r>
      <w:proofErr w:type="spellEnd"/>
      <w:r w:rsidR="00942040" w:rsidRPr="00A61CD2">
        <w:rPr>
          <w:rFonts w:ascii="Arial" w:hAnsi="Arial" w:cs="Arial"/>
          <w:sz w:val="20"/>
          <w:szCs w:val="20"/>
          <w:lang w:val="en-US"/>
        </w:rPr>
        <w:t xml:space="preserve"> </w:t>
      </w:r>
      <w:proofErr w:type="spellStart"/>
      <w:r w:rsidR="00942040" w:rsidRPr="00A61CD2">
        <w:rPr>
          <w:rFonts w:ascii="Arial" w:hAnsi="Arial" w:cs="Arial"/>
          <w:sz w:val="20"/>
          <w:szCs w:val="20"/>
          <w:lang w:val="en-US"/>
        </w:rPr>
        <w:t>pernikahan</w:t>
      </w:r>
      <w:proofErr w:type="spellEnd"/>
      <w:r w:rsidR="00942040" w:rsidRPr="00A61CD2">
        <w:rPr>
          <w:rFonts w:ascii="Arial" w:hAnsi="Arial" w:cs="Arial"/>
          <w:sz w:val="20"/>
          <w:szCs w:val="20"/>
          <w:lang w:val="en-US"/>
        </w:rPr>
        <w:t xml:space="preserve"> </w:t>
      </w:r>
      <w:proofErr w:type="spellStart"/>
      <w:r w:rsidR="00942040" w:rsidRPr="00A61CD2">
        <w:rPr>
          <w:rFonts w:ascii="Arial" w:hAnsi="Arial" w:cs="Arial"/>
          <w:sz w:val="20"/>
          <w:szCs w:val="20"/>
          <w:lang w:val="en-US"/>
        </w:rPr>
        <w:t>dini</w:t>
      </w:r>
      <w:proofErr w:type="spellEnd"/>
      <w:r w:rsidR="00942040" w:rsidRPr="00A61CD2">
        <w:rPr>
          <w:rFonts w:ascii="Arial" w:hAnsi="Arial" w:cs="Arial"/>
          <w:sz w:val="20"/>
          <w:szCs w:val="20"/>
          <w:lang w:val="en-US"/>
        </w:rPr>
        <w:t xml:space="preserve"> </w:t>
      </w:r>
      <w:proofErr w:type="spellStart"/>
      <w:r w:rsidR="00942040" w:rsidRPr="00A61CD2">
        <w:rPr>
          <w:rFonts w:ascii="Arial" w:hAnsi="Arial" w:cs="Arial"/>
          <w:sz w:val="20"/>
          <w:szCs w:val="20"/>
          <w:lang w:val="en-US"/>
        </w:rPr>
        <w:t>banyak</w:t>
      </w:r>
      <w:proofErr w:type="spellEnd"/>
      <w:r w:rsidR="00942040" w:rsidRPr="00A61CD2">
        <w:rPr>
          <w:rFonts w:ascii="Arial" w:hAnsi="Arial" w:cs="Arial"/>
          <w:sz w:val="20"/>
          <w:szCs w:val="20"/>
          <w:lang w:val="en-US"/>
        </w:rPr>
        <w:t xml:space="preserve"> </w:t>
      </w:r>
      <w:proofErr w:type="spellStart"/>
      <w:r w:rsidR="00942040" w:rsidRPr="00A61CD2">
        <w:rPr>
          <w:rFonts w:ascii="Arial" w:hAnsi="Arial" w:cs="Arial"/>
          <w:sz w:val="20"/>
          <w:szCs w:val="20"/>
          <w:lang w:val="en-US"/>
        </w:rPr>
        <w:t>dilakukan</w:t>
      </w:r>
      <w:proofErr w:type="spellEnd"/>
      <w:r w:rsidR="00942040" w:rsidRPr="00A61CD2">
        <w:rPr>
          <w:rFonts w:ascii="Arial" w:hAnsi="Arial" w:cs="Arial"/>
          <w:sz w:val="20"/>
          <w:szCs w:val="20"/>
          <w:lang w:val="en-US"/>
        </w:rPr>
        <w:t xml:space="preserve"> </w:t>
      </w:r>
      <w:proofErr w:type="spellStart"/>
      <w:r w:rsidR="00942040" w:rsidRPr="00A61CD2">
        <w:rPr>
          <w:rFonts w:ascii="Arial" w:hAnsi="Arial" w:cs="Arial"/>
          <w:sz w:val="20"/>
          <w:szCs w:val="20"/>
          <w:lang w:val="en-US"/>
        </w:rPr>
        <w:t>maka</w:t>
      </w:r>
      <w:proofErr w:type="spellEnd"/>
      <w:r w:rsidR="00942040" w:rsidRPr="00A61CD2">
        <w:rPr>
          <w:rFonts w:ascii="Arial" w:hAnsi="Arial" w:cs="Arial"/>
          <w:sz w:val="20"/>
          <w:szCs w:val="20"/>
          <w:lang w:val="en-US"/>
        </w:rPr>
        <w:t xml:space="preserve"> </w:t>
      </w:r>
      <w:proofErr w:type="spellStart"/>
      <w:r w:rsidR="006903EA" w:rsidRPr="00A61CD2">
        <w:rPr>
          <w:rFonts w:ascii="Arial" w:hAnsi="Arial" w:cs="Arial"/>
          <w:sz w:val="20"/>
          <w:szCs w:val="20"/>
          <w:lang w:val="en-US"/>
        </w:rPr>
        <w:t>persentase</w:t>
      </w:r>
      <w:proofErr w:type="spellEnd"/>
      <w:r w:rsidR="006903EA" w:rsidRPr="00A61CD2">
        <w:rPr>
          <w:rFonts w:ascii="Arial" w:hAnsi="Arial" w:cs="Arial"/>
          <w:sz w:val="20"/>
          <w:szCs w:val="20"/>
          <w:lang w:val="en-US"/>
        </w:rPr>
        <w:t xml:space="preserve"> </w:t>
      </w:r>
      <w:proofErr w:type="spellStart"/>
      <w:r w:rsidR="006903EA" w:rsidRPr="00A61CD2">
        <w:rPr>
          <w:rFonts w:ascii="Arial" w:hAnsi="Arial" w:cs="Arial"/>
          <w:sz w:val="20"/>
          <w:szCs w:val="20"/>
          <w:lang w:val="en-US"/>
        </w:rPr>
        <w:t>balita</w:t>
      </w:r>
      <w:proofErr w:type="spellEnd"/>
      <w:r w:rsidR="006903EA" w:rsidRPr="00A61CD2">
        <w:rPr>
          <w:rFonts w:ascii="Arial" w:hAnsi="Arial" w:cs="Arial"/>
          <w:sz w:val="20"/>
          <w:szCs w:val="20"/>
          <w:lang w:val="en-US"/>
        </w:rPr>
        <w:t xml:space="preserve"> stunting juga </w:t>
      </w:r>
      <w:proofErr w:type="spellStart"/>
      <w:r w:rsidR="006903EA" w:rsidRPr="00A61CD2">
        <w:rPr>
          <w:rFonts w:ascii="Arial" w:hAnsi="Arial" w:cs="Arial"/>
          <w:sz w:val="20"/>
          <w:szCs w:val="20"/>
          <w:lang w:val="en-US"/>
        </w:rPr>
        <w:t>tinggi</w:t>
      </w:r>
      <w:proofErr w:type="spellEnd"/>
      <w:r w:rsidR="006903EA" w:rsidRPr="00A61CD2">
        <w:rPr>
          <w:rFonts w:ascii="Arial" w:hAnsi="Arial" w:cs="Arial"/>
          <w:sz w:val="20"/>
          <w:szCs w:val="20"/>
          <w:lang w:val="en-US"/>
        </w:rPr>
        <w:t xml:space="preserve"> </w:t>
      </w:r>
      <w:r w:rsidR="003B5EF2" w:rsidRPr="00A61CD2">
        <w:rPr>
          <w:rFonts w:ascii="Arial" w:hAnsi="Arial" w:cs="Arial"/>
          <w:sz w:val="20"/>
          <w:szCs w:val="20"/>
        </w:rPr>
        <w:fldChar w:fldCharType="begin" w:fldLock="1"/>
      </w:r>
      <w:r w:rsidR="003B5EF2" w:rsidRPr="00A61CD2">
        <w:rPr>
          <w:rFonts w:ascii="Arial" w:hAnsi="Arial" w:cs="Arial"/>
          <w:sz w:val="20"/>
          <w:szCs w:val="20"/>
        </w:rPr>
        <w:instrText>ADDIN CSL_CITATION {"citationItems":[{"id":"ITEM-1","itemData":{"DOI":"10.36457/gizindo.v34i2.107","ISSN":"04360265","abstract":"Predicting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approach.","author":[{"dropping-particle":"","family":"Afifah","given":"Tin","non-dropping-particle":"","parse-names":false,"suffix":""}],"container-title":"Gizi Indonesia","id":"ITEM-1","issue":"2","issued":{"date-parts":[["2014"]]},"page":"109-119","title":"Perkawinan Dini Dan Dampak Status Gizi Pada Anak (Analisis Data Riskesdas 2010)","type":"article-journal","volume":"34"},"uris":["http://www.mendeley.com/documents/?uuid=413884a7-eaac-42b8-a2c2-25391297de9b"]}],"mendeley":{"formattedCitation":"(Afifah, 2014)","plainTextFormattedCitation":"(Afifah, 2014)","previouslyFormattedCitation":"(Afifah, 2014)"},"properties":{"noteIndex":0},"schema":"https://github.com/citation-style-language/schema/raw/master/csl-citation.json"}</w:instrText>
      </w:r>
      <w:r w:rsidR="003B5EF2" w:rsidRPr="00A61CD2">
        <w:rPr>
          <w:rFonts w:ascii="Arial" w:hAnsi="Arial" w:cs="Arial"/>
          <w:sz w:val="20"/>
          <w:szCs w:val="20"/>
        </w:rPr>
        <w:fldChar w:fldCharType="separate"/>
      </w:r>
      <w:r w:rsidR="003B5EF2" w:rsidRPr="00A61CD2">
        <w:rPr>
          <w:rFonts w:ascii="Arial" w:hAnsi="Arial" w:cs="Arial"/>
          <w:noProof/>
          <w:sz w:val="20"/>
          <w:szCs w:val="20"/>
        </w:rPr>
        <w:t>(Afifah, 2014)</w:t>
      </w:r>
      <w:r w:rsidR="003B5EF2" w:rsidRPr="00A61CD2">
        <w:rPr>
          <w:rFonts w:ascii="Arial" w:hAnsi="Arial" w:cs="Arial"/>
          <w:sz w:val="20"/>
          <w:szCs w:val="20"/>
        </w:rPr>
        <w:fldChar w:fldCharType="end"/>
      </w:r>
      <w:r w:rsidRPr="00A61CD2">
        <w:rPr>
          <w:rFonts w:ascii="Arial" w:hAnsi="Arial" w:cs="Arial"/>
          <w:sz w:val="20"/>
          <w:szCs w:val="20"/>
        </w:rPr>
        <w:t xml:space="preserve">. </w:t>
      </w:r>
      <w:r w:rsidR="006903EA" w:rsidRPr="00A61CD2">
        <w:rPr>
          <w:rFonts w:ascii="Arial" w:hAnsi="Arial" w:cs="Arial"/>
          <w:sz w:val="20"/>
          <w:szCs w:val="20"/>
          <w:lang w:val="en-US"/>
        </w:rPr>
        <w:t>Riset</w:t>
      </w:r>
      <w:r w:rsidRPr="00A61CD2">
        <w:rPr>
          <w:rFonts w:ascii="Arial" w:hAnsi="Arial" w:cs="Arial"/>
          <w:sz w:val="20"/>
          <w:szCs w:val="20"/>
        </w:rPr>
        <w:t xml:space="preserve"> lain </w:t>
      </w:r>
      <w:r w:rsidR="003B5EF2" w:rsidRPr="00A61CD2">
        <w:rPr>
          <w:rFonts w:ascii="Arial" w:hAnsi="Arial" w:cs="Arial"/>
          <w:sz w:val="20"/>
          <w:szCs w:val="20"/>
        </w:rPr>
        <w:fldChar w:fldCharType="begin" w:fldLock="1"/>
      </w:r>
      <w:r w:rsidR="003B5EF2" w:rsidRPr="00A61CD2">
        <w:rPr>
          <w:rFonts w:ascii="Arial" w:hAnsi="Arial" w:cs="Arial"/>
          <w:sz w:val="20"/>
          <w:szCs w:val="20"/>
        </w:rPr>
        <w:instrText>ADDIN CSL_CITATION {"citationItems":[{"id":"ITEM-1","itemData":{"DOI":"10.1136/bmj.b4258","ISSN":"17561833","PMID":"20093277","abstract":"Objective: To assess associations between maternal child marriage (marriage before age 18) and morbidity and mortality of infants and children under 5 in India. Design: Cross-sectional analyses of nationally representative household sample. Generalised estimating equation models constructed to assess associations. Adjusted models included maternal and child demographics and maternal body mass index as covariates. Setting: India. Population: Women aged 15-49 years (n=124 385); data collected in 2005-6 through National Family Health Survey-3. Data about child morbidity and mortality reported by participants. Analyses restricted to births in past five years reported by ever married women aged 15-24 years (n=19 302 births to 13 396 mothers). Main outcome measures: In under 5s: mortality related infectious diseases in the past two weeks (acute respiratory infection, diarrhoea); malnutrition (stunting, wasting, underweight); infant (age &lt;1 year) and child (1-5 years) mortality; low birth weight (&lt;2500 kg). Results: The majority of births (73%; 13 042/19 302) were to mothers married as minors. Although bivariate analyses showed significant associations between maternal child marriage and infant and child diarrhoea, malnutrition (stunted, wasted, underweight), low birth weight, and mortality, only stunting (adjusted odds ratio 1.22, 95%CI 1.12 to 1.33) and underweight (1.24, 1.14 to 1.36) remained significant in adjusted analyses. We noted no effect of maternal child marriage on health of boys versus girls. Conclusions: The risk of malnutrition is higher in young children born to mothers married as minors than in those born to women married at a majority age. Further research should examine how early marriage affects food distribution and access for children in India.","author":[{"dropping-particle":"","family":"Raj","given":"Anita","non-dropping-particle":"","parse-names":false,"suffix":""},{"dropping-particle":"","family":"Saggurti","given":"Niranjan","non-dropping-particle":"","parse-names":false,"suffix":""},{"dropping-particle":"","family":"Winter","given":"Michael","non-dropping-particle":"","parse-names":false,"suffix":""},{"dropping-particle":"","family":"Labonte","given":"Alan","non-dropping-particle":"","parse-names":false,"suffix":""},{"dropping-particle":"","family":"Decker","given":"Michele R.","non-dropping-particle":"","parse-names":false,"suffix":""},{"dropping-particle":"","family":"Balaiah","given":"Donta","non-dropping-particle":"","parse-names":false,"suffix":""},{"dropping-particle":"","family":"Silverman","given":"Jay G.","non-dropping-particle":"","parse-names":false,"suffix":""}],"container-title":"BMJ (Online)","id":"ITEM-1","issue":"7742","issued":{"date-parts":[["2010"]]},"page":"353","title":"The effect of maternal child marriage on morbidity and mortality of children under 5 in India: Cross sectional study of a nationally representative sample","type":"article-journal","volume":"340"},"uris":["http://www.mendeley.com/documents/?uuid=a00966d7-c2c9-4408-925c-3301135b6a2e"]}],"mendeley":{"formattedCitation":"(Raj et al., 2010)","plainTextFormattedCitation":"(Raj et al., 2010)","previouslyFormattedCitation":"(Raj et al., 2010)"},"properties":{"noteIndex":0},"schema":"https://github.com/citation-style-language/schema/raw/master/csl-citation.json"}</w:instrText>
      </w:r>
      <w:r w:rsidR="003B5EF2" w:rsidRPr="00A61CD2">
        <w:rPr>
          <w:rFonts w:ascii="Arial" w:hAnsi="Arial" w:cs="Arial"/>
          <w:sz w:val="20"/>
          <w:szCs w:val="20"/>
        </w:rPr>
        <w:fldChar w:fldCharType="separate"/>
      </w:r>
      <w:r w:rsidR="003B5EF2" w:rsidRPr="00A61CD2">
        <w:rPr>
          <w:rFonts w:ascii="Arial" w:hAnsi="Arial" w:cs="Arial"/>
          <w:noProof/>
          <w:sz w:val="20"/>
          <w:szCs w:val="20"/>
        </w:rPr>
        <w:t>(Raj et al., 2010)</w:t>
      </w:r>
      <w:r w:rsidR="003B5EF2" w:rsidRPr="00A61CD2">
        <w:rPr>
          <w:rFonts w:ascii="Arial" w:hAnsi="Arial" w:cs="Arial"/>
          <w:sz w:val="20"/>
          <w:szCs w:val="20"/>
        </w:rPr>
        <w:fldChar w:fldCharType="end"/>
      </w:r>
      <w:r w:rsidRPr="00A61CD2">
        <w:rPr>
          <w:rFonts w:ascii="Arial" w:hAnsi="Arial" w:cs="Arial"/>
          <w:sz w:val="20"/>
          <w:szCs w:val="20"/>
        </w:rPr>
        <w:t xml:space="preserve"> menemukan</w:t>
      </w:r>
      <w:r w:rsidRPr="00A61CD2">
        <w:rPr>
          <w:rFonts w:ascii="Arial" w:hAnsi="Arial" w:cs="Arial"/>
          <w:spacing w:val="1"/>
          <w:sz w:val="20"/>
          <w:szCs w:val="20"/>
        </w:rPr>
        <w:t xml:space="preserve"> </w:t>
      </w:r>
      <w:r w:rsidRPr="00A61CD2">
        <w:rPr>
          <w:rFonts w:ascii="Arial" w:hAnsi="Arial" w:cs="Arial"/>
          <w:sz w:val="20"/>
          <w:szCs w:val="20"/>
        </w:rPr>
        <w:t xml:space="preserve">bahwa </w:t>
      </w:r>
      <w:proofErr w:type="spellStart"/>
      <w:r w:rsidR="006903EA" w:rsidRPr="00A61CD2">
        <w:rPr>
          <w:rFonts w:ascii="Arial" w:hAnsi="Arial" w:cs="Arial"/>
          <w:sz w:val="20"/>
          <w:szCs w:val="20"/>
          <w:lang w:val="en-US"/>
        </w:rPr>
        <w:t>perepmpuan</w:t>
      </w:r>
      <w:proofErr w:type="spellEnd"/>
      <w:r w:rsidR="006903EA" w:rsidRPr="00A61CD2">
        <w:rPr>
          <w:rFonts w:ascii="Arial" w:hAnsi="Arial" w:cs="Arial"/>
          <w:sz w:val="20"/>
          <w:szCs w:val="20"/>
          <w:lang w:val="en-US"/>
        </w:rPr>
        <w:t xml:space="preserve"> yang </w:t>
      </w:r>
      <w:proofErr w:type="spellStart"/>
      <w:r w:rsidR="006903EA" w:rsidRPr="00A61CD2">
        <w:rPr>
          <w:rFonts w:ascii="Arial" w:hAnsi="Arial" w:cs="Arial"/>
          <w:sz w:val="20"/>
          <w:szCs w:val="20"/>
          <w:lang w:val="en-US"/>
        </w:rPr>
        <w:t>menikah</w:t>
      </w:r>
      <w:proofErr w:type="spellEnd"/>
      <w:r w:rsidR="006903EA" w:rsidRPr="00A61CD2">
        <w:rPr>
          <w:rFonts w:ascii="Arial" w:hAnsi="Arial" w:cs="Arial"/>
          <w:sz w:val="20"/>
          <w:szCs w:val="20"/>
          <w:lang w:val="en-US"/>
        </w:rPr>
        <w:t xml:space="preserve"> </w:t>
      </w:r>
      <w:proofErr w:type="spellStart"/>
      <w:r w:rsidR="006903EA" w:rsidRPr="00A61CD2">
        <w:rPr>
          <w:rFonts w:ascii="Arial" w:hAnsi="Arial" w:cs="Arial"/>
          <w:sz w:val="20"/>
          <w:szCs w:val="20"/>
          <w:lang w:val="en-US"/>
        </w:rPr>
        <w:t>dengan</w:t>
      </w:r>
      <w:proofErr w:type="spellEnd"/>
      <w:r w:rsidR="006903EA" w:rsidRPr="00A61CD2">
        <w:rPr>
          <w:rFonts w:ascii="Arial" w:hAnsi="Arial" w:cs="Arial"/>
          <w:sz w:val="20"/>
          <w:szCs w:val="20"/>
          <w:lang w:val="en-US"/>
        </w:rPr>
        <w:t xml:space="preserve"> </w:t>
      </w:r>
      <w:proofErr w:type="spellStart"/>
      <w:r w:rsidR="006903EA" w:rsidRPr="00A61CD2">
        <w:rPr>
          <w:rFonts w:ascii="Arial" w:hAnsi="Arial" w:cs="Arial"/>
          <w:sz w:val="20"/>
          <w:szCs w:val="20"/>
          <w:lang w:val="en-US"/>
        </w:rPr>
        <w:t>remaja</w:t>
      </w:r>
      <w:proofErr w:type="spellEnd"/>
      <w:r w:rsidR="006903EA" w:rsidRPr="00A61CD2">
        <w:rPr>
          <w:rFonts w:ascii="Arial" w:hAnsi="Arial" w:cs="Arial"/>
          <w:sz w:val="20"/>
          <w:szCs w:val="20"/>
          <w:lang w:val="en-US"/>
        </w:rPr>
        <w:t xml:space="preserve"> dan </w:t>
      </w:r>
      <w:proofErr w:type="spellStart"/>
      <w:r w:rsidR="006903EA" w:rsidRPr="00A61CD2">
        <w:rPr>
          <w:rFonts w:ascii="Arial" w:hAnsi="Arial" w:cs="Arial"/>
          <w:sz w:val="20"/>
          <w:szCs w:val="20"/>
          <w:lang w:val="en-US"/>
        </w:rPr>
        <w:t>hamil</w:t>
      </w:r>
      <w:proofErr w:type="spellEnd"/>
      <w:r w:rsidR="006903EA" w:rsidRPr="00A61CD2">
        <w:rPr>
          <w:rFonts w:ascii="Arial" w:hAnsi="Arial" w:cs="Arial"/>
          <w:sz w:val="20"/>
          <w:szCs w:val="20"/>
          <w:lang w:val="en-US"/>
        </w:rPr>
        <w:t xml:space="preserve"> </w:t>
      </w:r>
      <w:proofErr w:type="spellStart"/>
      <w:r w:rsidR="006903EA" w:rsidRPr="00A61CD2">
        <w:rPr>
          <w:rFonts w:ascii="Arial" w:hAnsi="Arial" w:cs="Arial"/>
          <w:sz w:val="20"/>
          <w:szCs w:val="20"/>
          <w:lang w:val="en-US"/>
        </w:rPr>
        <w:t>berpengaruh</w:t>
      </w:r>
      <w:proofErr w:type="spellEnd"/>
      <w:r w:rsidR="006903EA" w:rsidRPr="00A61CD2">
        <w:rPr>
          <w:rFonts w:ascii="Arial" w:hAnsi="Arial" w:cs="Arial"/>
          <w:sz w:val="20"/>
          <w:szCs w:val="20"/>
          <w:lang w:val="en-US"/>
        </w:rPr>
        <w:t xml:space="preserve"> </w:t>
      </w:r>
      <w:proofErr w:type="spellStart"/>
      <w:r w:rsidR="006903EA" w:rsidRPr="00A61CD2">
        <w:rPr>
          <w:rFonts w:ascii="Arial" w:hAnsi="Arial" w:cs="Arial"/>
          <w:sz w:val="20"/>
          <w:szCs w:val="20"/>
          <w:lang w:val="en-US"/>
        </w:rPr>
        <w:t>signifikan</w:t>
      </w:r>
      <w:proofErr w:type="spellEnd"/>
      <w:r w:rsidR="006903EA" w:rsidRPr="00A61CD2">
        <w:rPr>
          <w:rFonts w:ascii="Arial" w:hAnsi="Arial" w:cs="Arial"/>
          <w:sz w:val="20"/>
          <w:szCs w:val="20"/>
          <w:lang w:val="en-US"/>
        </w:rPr>
        <w:t xml:space="preserve"> </w:t>
      </w:r>
      <w:proofErr w:type="spellStart"/>
      <w:r w:rsidR="006903EA" w:rsidRPr="00A61CD2">
        <w:rPr>
          <w:rFonts w:ascii="Arial" w:hAnsi="Arial" w:cs="Arial"/>
          <w:sz w:val="20"/>
          <w:szCs w:val="20"/>
          <w:lang w:val="en-US"/>
        </w:rPr>
        <w:t>terhadap</w:t>
      </w:r>
      <w:proofErr w:type="spellEnd"/>
      <w:r w:rsidR="006903EA" w:rsidRPr="00A61CD2">
        <w:rPr>
          <w:rFonts w:ascii="Arial" w:hAnsi="Arial" w:cs="Arial"/>
          <w:sz w:val="20"/>
          <w:szCs w:val="20"/>
          <w:lang w:val="en-US"/>
        </w:rPr>
        <w:t xml:space="preserve"> stunting.</w:t>
      </w:r>
      <w:r w:rsidR="006903EA" w:rsidRPr="00A61CD2">
        <w:rPr>
          <w:rFonts w:ascii="Arial" w:hAnsi="Arial" w:cs="Arial"/>
          <w:spacing w:val="-15"/>
          <w:sz w:val="20"/>
          <w:szCs w:val="20"/>
          <w:lang w:val="en-US"/>
        </w:rPr>
        <w:t xml:space="preserve"> </w:t>
      </w:r>
      <w:r w:rsidR="006903EA" w:rsidRPr="00A61CD2">
        <w:rPr>
          <w:rFonts w:ascii="Arial" w:hAnsi="Arial" w:cs="Arial"/>
          <w:sz w:val="20"/>
          <w:szCs w:val="20"/>
          <w:lang w:val="en-US"/>
        </w:rPr>
        <w:t xml:space="preserve">Hal </w:t>
      </w:r>
      <w:proofErr w:type="spellStart"/>
      <w:r w:rsidR="006903EA" w:rsidRPr="00A61CD2">
        <w:rPr>
          <w:rFonts w:ascii="Arial" w:hAnsi="Arial" w:cs="Arial"/>
          <w:sz w:val="20"/>
          <w:szCs w:val="20"/>
          <w:lang w:val="en-US"/>
        </w:rPr>
        <w:t>tersebut</w:t>
      </w:r>
      <w:proofErr w:type="spellEnd"/>
      <w:r w:rsidR="006903EA" w:rsidRPr="00A61CD2">
        <w:rPr>
          <w:rFonts w:ascii="Arial" w:hAnsi="Arial" w:cs="Arial"/>
          <w:sz w:val="20"/>
          <w:szCs w:val="20"/>
          <w:lang w:val="en-US"/>
        </w:rPr>
        <w:t xml:space="preserve"> </w:t>
      </w:r>
      <w:proofErr w:type="spellStart"/>
      <w:r w:rsidR="006903EA" w:rsidRPr="00A61CD2">
        <w:rPr>
          <w:rFonts w:ascii="Arial" w:hAnsi="Arial" w:cs="Arial"/>
          <w:sz w:val="20"/>
          <w:szCs w:val="20"/>
          <w:lang w:val="en-US"/>
        </w:rPr>
        <w:t>sejalan</w:t>
      </w:r>
      <w:proofErr w:type="spellEnd"/>
      <w:r w:rsidR="006903EA" w:rsidRPr="00A61CD2">
        <w:rPr>
          <w:rFonts w:ascii="Arial" w:hAnsi="Arial" w:cs="Arial"/>
          <w:sz w:val="20"/>
          <w:szCs w:val="20"/>
          <w:lang w:val="en-US"/>
        </w:rPr>
        <w:t xml:space="preserve"> </w:t>
      </w:r>
      <w:proofErr w:type="spellStart"/>
      <w:r w:rsidR="006903EA" w:rsidRPr="00A61CD2">
        <w:rPr>
          <w:rFonts w:ascii="Arial" w:hAnsi="Arial" w:cs="Arial"/>
          <w:sz w:val="20"/>
          <w:szCs w:val="20"/>
          <w:lang w:val="en-US"/>
        </w:rPr>
        <w:t>dengan</w:t>
      </w:r>
      <w:proofErr w:type="spellEnd"/>
      <w:r w:rsidR="006903EA" w:rsidRPr="00A61CD2">
        <w:rPr>
          <w:rFonts w:ascii="Arial" w:hAnsi="Arial" w:cs="Arial"/>
          <w:sz w:val="20"/>
          <w:szCs w:val="20"/>
          <w:lang w:val="en-US"/>
        </w:rPr>
        <w:t xml:space="preserve"> </w:t>
      </w:r>
      <w:proofErr w:type="spellStart"/>
      <w:r w:rsidR="006903EA" w:rsidRPr="00A61CD2">
        <w:rPr>
          <w:rFonts w:ascii="Arial" w:hAnsi="Arial" w:cs="Arial"/>
          <w:sz w:val="20"/>
          <w:szCs w:val="20"/>
          <w:lang w:val="en-US"/>
        </w:rPr>
        <w:t>hasil</w:t>
      </w:r>
      <w:proofErr w:type="spellEnd"/>
      <w:r w:rsidRPr="00A61CD2">
        <w:rPr>
          <w:rFonts w:ascii="Arial" w:hAnsi="Arial" w:cs="Arial"/>
          <w:spacing w:val="-14"/>
          <w:sz w:val="20"/>
          <w:szCs w:val="20"/>
        </w:rPr>
        <w:t xml:space="preserve"> </w:t>
      </w:r>
      <w:r w:rsidR="006903EA" w:rsidRPr="00A61CD2">
        <w:rPr>
          <w:rFonts w:ascii="Arial" w:hAnsi="Arial" w:cs="Arial"/>
          <w:sz w:val="20"/>
          <w:szCs w:val="20"/>
          <w:lang w:val="en-US"/>
        </w:rPr>
        <w:t>s</w:t>
      </w:r>
      <w:r w:rsidRPr="00A61CD2">
        <w:rPr>
          <w:rFonts w:ascii="Arial" w:hAnsi="Arial" w:cs="Arial"/>
          <w:sz w:val="20"/>
          <w:szCs w:val="20"/>
        </w:rPr>
        <w:t>usenas</w:t>
      </w:r>
      <w:r w:rsidR="00965B51" w:rsidRPr="00A61CD2">
        <w:rPr>
          <w:rFonts w:ascii="Arial" w:hAnsi="Arial" w:cs="Arial"/>
          <w:spacing w:val="-57"/>
          <w:sz w:val="20"/>
          <w:szCs w:val="20"/>
          <w:lang w:val="en-US"/>
        </w:rPr>
        <w:t xml:space="preserve"> </w:t>
      </w:r>
      <w:r w:rsidRPr="00A61CD2">
        <w:rPr>
          <w:rFonts w:ascii="Arial" w:hAnsi="Arial" w:cs="Arial"/>
          <w:sz w:val="20"/>
          <w:szCs w:val="20"/>
        </w:rPr>
        <w:t>2018</w:t>
      </w:r>
      <w:r w:rsidR="004B08BB" w:rsidRPr="00A61CD2">
        <w:rPr>
          <w:rFonts w:ascii="Arial" w:hAnsi="Arial" w:cs="Arial"/>
          <w:sz w:val="20"/>
          <w:szCs w:val="20"/>
          <w:lang w:val="en-US"/>
        </w:rPr>
        <w:t xml:space="preserve"> yang </w:t>
      </w:r>
      <w:proofErr w:type="spellStart"/>
      <w:r w:rsidR="004B08BB" w:rsidRPr="00A61CD2">
        <w:rPr>
          <w:rFonts w:ascii="Arial" w:hAnsi="Arial" w:cs="Arial"/>
          <w:sz w:val="20"/>
          <w:szCs w:val="20"/>
          <w:lang w:val="en-US"/>
        </w:rPr>
        <w:t>menyatakan</w:t>
      </w:r>
      <w:proofErr w:type="spellEnd"/>
      <w:r w:rsidR="004B08BB" w:rsidRPr="00A61CD2">
        <w:rPr>
          <w:rFonts w:ascii="Arial" w:hAnsi="Arial" w:cs="Arial"/>
          <w:sz w:val="20"/>
          <w:szCs w:val="20"/>
          <w:lang w:val="en-US"/>
        </w:rPr>
        <w:t xml:space="preserve"> </w:t>
      </w:r>
      <w:proofErr w:type="spellStart"/>
      <w:r w:rsidR="004B08BB" w:rsidRPr="00A61CD2">
        <w:rPr>
          <w:rFonts w:ascii="Arial" w:hAnsi="Arial" w:cs="Arial"/>
          <w:sz w:val="20"/>
          <w:szCs w:val="20"/>
          <w:lang w:val="en-US"/>
        </w:rPr>
        <w:t>bahwa</w:t>
      </w:r>
      <w:proofErr w:type="spellEnd"/>
      <w:r w:rsidRPr="00A61CD2">
        <w:rPr>
          <w:rFonts w:ascii="Arial" w:hAnsi="Arial" w:cs="Arial"/>
          <w:spacing w:val="17"/>
          <w:sz w:val="20"/>
          <w:szCs w:val="20"/>
        </w:rPr>
        <w:t xml:space="preserve"> </w:t>
      </w:r>
      <w:proofErr w:type="spellStart"/>
      <w:r w:rsidR="00965B51" w:rsidRPr="00A61CD2">
        <w:rPr>
          <w:rFonts w:ascii="Arial" w:hAnsi="Arial" w:cs="Arial"/>
          <w:sz w:val="20"/>
          <w:szCs w:val="20"/>
          <w:lang w:val="en-US"/>
        </w:rPr>
        <w:t>wanita</w:t>
      </w:r>
      <w:proofErr w:type="spellEnd"/>
      <w:r w:rsidRPr="00A61CD2">
        <w:rPr>
          <w:rFonts w:ascii="Arial" w:hAnsi="Arial" w:cs="Arial"/>
          <w:spacing w:val="18"/>
          <w:sz w:val="20"/>
          <w:szCs w:val="20"/>
        </w:rPr>
        <w:t xml:space="preserve"> </w:t>
      </w:r>
      <w:r w:rsidRPr="00A61CD2">
        <w:rPr>
          <w:rFonts w:ascii="Arial" w:hAnsi="Arial" w:cs="Arial"/>
          <w:sz w:val="20"/>
          <w:szCs w:val="20"/>
        </w:rPr>
        <w:t>u</w:t>
      </w:r>
      <w:proofErr w:type="spellStart"/>
      <w:r w:rsidR="00965B51" w:rsidRPr="00A61CD2">
        <w:rPr>
          <w:rFonts w:ascii="Arial" w:hAnsi="Arial" w:cs="Arial"/>
          <w:sz w:val="20"/>
          <w:szCs w:val="20"/>
          <w:lang w:val="en-US"/>
        </w:rPr>
        <w:t>mur</w:t>
      </w:r>
      <w:proofErr w:type="spellEnd"/>
      <w:r w:rsidRPr="00A61CD2">
        <w:rPr>
          <w:rFonts w:ascii="Arial" w:hAnsi="Arial" w:cs="Arial"/>
          <w:spacing w:val="18"/>
          <w:sz w:val="20"/>
          <w:szCs w:val="20"/>
        </w:rPr>
        <w:t xml:space="preserve"> </w:t>
      </w:r>
      <w:r w:rsidR="004B08BB" w:rsidRPr="00A61CD2">
        <w:rPr>
          <w:rFonts w:ascii="Arial" w:hAnsi="Arial" w:cs="Arial"/>
          <w:sz w:val="20"/>
          <w:szCs w:val="20"/>
          <w:lang w:val="en-US"/>
        </w:rPr>
        <w:t xml:space="preserve">20-24 </w:t>
      </w:r>
      <w:proofErr w:type="spellStart"/>
      <w:r w:rsidR="004B08BB" w:rsidRPr="00A61CD2">
        <w:rPr>
          <w:rFonts w:ascii="Arial" w:hAnsi="Arial" w:cs="Arial"/>
          <w:sz w:val="20"/>
          <w:szCs w:val="20"/>
          <w:lang w:val="en-US"/>
        </w:rPr>
        <w:t>tahun</w:t>
      </w:r>
      <w:proofErr w:type="spellEnd"/>
      <w:r w:rsidR="004B08BB" w:rsidRPr="00A61CD2">
        <w:rPr>
          <w:rFonts w:ascii="Arial" w:hAnsi="Arial" w:cs="Arial"/>
          <w:sz w:val="20"/>
          <w:szCs w:val="20"/>
          <w:lang w:val="en-US"/>
        </w:rPr>
        <w:t xml:space="preserve"> yang </w:t>
      </w:r>
      <w:r w:rsidRPr="00A61CD2">
        <w:rPr>
          <w:rFonts w:ascii="Arial" w:hAnsi="Arial" w:cs="Arial"/>
          <w:sz w:val="20"/>
          <w:szCs w:val="20"/>
        </w:rPr>
        <w:t>me</w:t>
      </w:r>
      <w:proofErr w:type="spellStart"/>
      <w:r w:rsidR="00965B51" w:rsidRPr="00A61CD2">
        <w:rPr>
          <w:rFonts w:ascii="Arial" w:hAnsi="Arial" w:cs="Arial"/>
          <w:sz w:val="20"/>
          <w:szCs w:val="20"/>
          <w:lang w:val="en-US"/>
        </w:rPr>
        <w:t>langsungkan</w:t>
      </w:r>
      <w:proofErr w:type="spellEnd"/>
      <w:r w:rsidR="00965B51" w:rsidRPr="00A61CD2">
        <w:rPr>
          <w:rFonts w:ascii="Arial" w:hAnsi="Arial" w:cs="Arial"/>
          <w:sz w:val="20"/>
          <w:szCs w:val="20"/>
          <w:lang w:val="en-US"/>
        </w:rPr>
        <w:t xml:space="preserve"> per</w:t>
      </w:r>
      <w:r w:rsidRPr="00A61CD2">
        <w:rPr>
          <w:rFonts w:ascii="Arial" w:hAnsi="Arial" w:cs="Arial"/>
          <w:sz w:val="20"/>
          <w:szCs w:val="20"/>
        </w:rPr>
        <w:t>nikah</w:t>
      </w:r>
      <w:r w:rsidR="00965B51" w:rsidRPr="00A61CD2">
        <w:rPr>
          <w:rFonts w:ascii="Arial" w:hAnsi="Arial" w:cs="Arial"/>
          <w:sz w:val="20"/>
          <w:szCs w:val="20"/>
          <w:lang w:val="en-US"/>
        </w:rPr>
        <w:t>an</w:t>
      </w:r>
      <w:r w:rsidRPr="00A61CD2">
        <w:rPr>
          <w:rFonts w:ascii="Arial" w:hAnsi="Arial" w:cs="Arial"/>
          <w:spacing w:val="-1"/>
          <w:sz w:val="20"/>
          <w:szCs w:val="20"/>
        </w:rPr>
        <w:t xml:space="preserve"> </w:t>
      </w:r>
      <w:r w:rsidR="00965B51" w:rsidRPr="00A61CD2">
        <w:rPr>
          <w:rFonts w:ascii="Arial" w:hAnsi="Arial" w:cs="Arial"/>
          <w:sz w:val="20"/>
          <w:szCs w:val="20"/>
          <w:lang w:val="en-US"/>
        </w:rPr>
        <w:t xml:space="preserve">di </w:t>
      </w:r>
      <w:r w:rsidRPr="00A61CD2">
        <w:rPr>
          <w:rFonts w:ascii="Arial" w:hAnsi="Arial" w:cs="Arial"/>
          <w:sz w:val="20"/>
          <w:szCs w:val="20"/>
        </w:rPr>
        <w:t>usia</w:t>
      </w:r>
      <w:r w:rsidRPr="00A61CD2">
        <w:rPr>
          <w:rFonts w:ascii="Arial" w:hAnsi="Arial" w:cs="Arial"/>
          <w:spacing w:val="-2"/>
          <w:sz w:val="20"/>
          <w:szCs w:val="20"/>
        </w:rPr>
        <w:t xml:space="preserve"> </w:t>
      </w:r>
      <w:r w:rsidRPr="00A61CD2">
        <w:rPr>
          <w:rFonts w:ascii="Arial" w:hAnsi="Arial" w:cs="Arial"/>
          <w:sz w:val="20"/>
          <w:szCs w:val="20"/>
        </w:rPr>
        <w:t>dari</w:t>
      </w:r>
      <w:r w:rsidRPr="00A61CD2">
        <w:rPr>
          <w:rFonts w:ascii="Arial" w:hAnsi="Arial" w:cs="Arial"/>
          <w:spacing w:val="-1"/>
          <w:sz w:val="20"/>
          <w:szCs w:val="20"/>
        </w:rPr>
        <w:t xml:space="preserve"> </w:t>
      </w:r>
      <w:r w:rsidRPr="00A61CD2">
        <w:rPr>
          <w:rFonts w:ascii="Arial" w:hAnsi="Arial" w:cs="Arial"/>
          <w:sz w:val="20"/>
          <w:szCs w:val="20"/>
        </w:rPr>
        <w:t>lima</w:t>
      </w:r>
      <w:r w:rsidRPr="00A61CD2">
        <w:rPr>
          <w:rFonts w:ascii="Arial" w:hAnsi="Arial" w:cs="Arial"/>
          <w:spacing w:val="-1"/>
          <w:sz w:val="20"/>
          <w:szCs w:val="20"/>
        </w:rPr>
        <w:t xml:space="preserve"> </w:t>
      </w:r>
      <w:r w:rsidRPr="00A61CD2">
        <w:rPr>
          <w:rFonts w:ascii="Arial" w:hAnsi="Arial" w:cs="Arial"/>
          <w:sz w:val="20"/>
          <w:szCs w:val="20"/>
        </w:rPr>
        <w:t>belas</w:t>
      </w:r>
      <w:r w:rsidRPr="00A61CD2">
        <w:rPr>
          <w:rFonts w:ascii="Arial" w:hAnsi="Arial" w:cs="Arial"/>
          <w:spacing w:val="-1"/>
          <w:sz w:val="20"/>
          <w:szCs w:val="20"/>
        </w:rPr>
        <w:t xml:space="preserve"> </w:t>
      </w:r>
      <w:r w:rsidRPr="00A61CD2">
        <w:rPr>
          <w:rFonts w:ascii="Arial" w:hAnsi="Arial" w:cs="Arial"/>
          <w:sz w:val="20"/>
          <w:szCs w:val="20"/>
        </w:rPr>
        <w:t>tahun</w:t>
      </w:r>
      <w:r w:rsidR="00965B51" w:rsidRPr="00A61CD2">
        <w:rPr>
          <w:rFonts w:ascii="Arial" w:hAnsi="Arial" w:cs="Arial"/>
          <w:sz w:val="20"/>
          <w:szCs w:val="20"/>
          <w:lang w:val="en-US"/>
        </w:rPr>
        <w:t xml:space="preserve"> </w:t>
      </w:r>
      <w:proofErr w:type="spellStart"/>
      <w:r w:rsidR="00965B51" w:rsidRPr="00A61CD2">
        <w:rPr>
          <w:rFonts w:ascii="Arial" w:hAnsi="Arial" w:cs="Arial"/>
          <w:sz w:val="20"/>
          <w:szCs w:val="20"/>
          <w:lang w:val="en-US"/>
        </w:rPr>
        <w:t>ke</w:t>
      </w:r>
      <w:proofErr w:type="spellEnd"/>
      <w:r w:rsidR="00965B51" w:rsidRPr="00A61CD2">
        <w:rPr>
          <w:rFonts w:ascii="Arial" w:hAnsi="Arial" w:cs="Arial"/>
          <w:sz w:val="20"/>
          <w:szCs w:val="20"/>
          <w:lang w:val="en-US"/>
        </w:rPr>
        <w:t xml:space="preserve"> </w:t>
      </w:r>
      <w:proofErr w:type="spellStart"/>
      <w:r w:rsidR="00965B51" w:rsidRPr="00A61CD2">
        <w:rPr>
          <w:rFonts w:ascii="Arial" w:hAnsi="Arial" w:cs="Arial"/>
          <w:sz w:val="20"/>
          <w:szCs w:val="20"/>
          <w:lang w:val="en-US"/>
        </w:rPr>
        <w:t>bawah</w:t>
      </w:r>
      <w:proofErr w:type="spellEnd"/>
      <w:r w:rsidRPr="00A61CD2">
        <w:rPr>
          <w:rFonts w:ascii="Arial" w:hAnsi="Arial" w:cs="Arial"/>
          <w:spacing w:val="-1"/>
          <w:sz w:val="20"/>
          <w:szCs w:val="20"/>
        </w:rPr>
        <w:t xml:space="preserve"> </w:t>
      </w:r>
      <w:r w:rsidRPr="00A61CD2">
        <w:rPr>
          <w:rFonts w:ascii="Arial" w:hAnsi="Arial" w:cs="Arial"/>
          <w:sz w:val="20"/>
          <w:szCs w:val="20"/>
        </w:rPr>
        <w:t>dan</w:t>
      </w:r>
      <w:r w:rsidRPr="00A61CD2">
        <w:rPr>
          <w:rFonts w:ascii="Arial" w:hAnsi="Arial" w:cs="Arial"/>
          <w:spacing w:val="-2"/>
          <w:sz w:val="20"/>
          <w:szCs w:val="20"/>
        </w:rPr>
        <w:t xml:space="preserve"> </w:t>
      </w:r>
      <w:r w:rsidRPr="00A61CD2">
        <w:rPr>
          <w:rFonts w:ascii="Arial" w:hAnsi="Arial" w:cs="Arial"/>
          <w:sz w:val="20"/>
          <w:szCs w:val="20"/>
        </w:rPr>
        <w:t>perempuan</w:t>
      </w:r>
      <w:r w:rsidRPr="00A61CD2">
        <w:rPr>
          <w:rFonts w:ascii="Arial" w:hAnsi="Arial" w:cs="Arial"/>
          <w:spacing w:val="-1"/>
          <w:sz w:val="20"/>
          <w:szCs w:val="20"/>
        </w:rPr>
        <w:t xml:space="preserve"> </w:t>
      </w:r>
      <w:r w:rsidRPr="00A61CD2">
        <w:rPr>
          <w:rFonts w:ascii="Arial" w:hAnsi="Arial" w:cs="Arial"/>
          <w:sz w:val="20"/>
          <w:szCs w:val="20"/>
        </w:rPr>
        <w:t>usia</w:t>
      </w:r>
      <w:r w:rsidRPr="00A61CD2">
        <w:rPr>
          <w:rFonts w:ascii="Arial" w:hAnsi="Arial" w:cs="Arial"/>
          <w:spacing w:val="-2"/>
          <w:sz w:val="20"/>
          <w:szCs w:val="20"/>
        </w:rPr>
        <w:t xml:space="preserve"> </w:t>
      </w:r>
      <w:r w:rsidRPr="00A61CD2">
        <w:rPr>
          <w:rFonts w:ascii="Arial" w:hAnsi="Arial" w:cs="Arial"/>
          <w:sz w:val="20"/>
          <w:szCs w:val="20"/>
        </w:rPr>
        <w:t>delapan</w:t>
      </w:r>
      <w:r w:rsidRPr="00A61CD2">
        <w:rPr>
          <w:rFonts w:ascii="Arial" w:hAnsi="Arial" w:cs="Arial"/>
          <w:spacing w:val="-1"/>
          <w:sz w:val="20"/>
          <w:szCs w:val="20"/>
        </w:rPr>
        <w:t xml:space="preserve"> </w:t>
      </w:r>
      <w:r w:rsidRPr="00A61CD2">
        <w:rPr>
          <w:rFonts w:ascii="Arial" w:hAnsi="Arial" w:cs="Arial"/>
          <w:sz w:val="20"/>
          <w:szCs w:val="20"/>
        </w:rPr>
        <w:t>belas</w:t>
      </w:r>
      <w:r w:rsidRPr="00A61CD2">
        <w:rPr>
          <w:rFonts w:ascii="Arial" w:hAnsi="Arial" w:cs="Arial"/>
          <w:spacing w:val="-58"/>
          <w:sz w:val="20"/>
          <w:szCs w:val="20"/>
        </w:rPr>
        <w:t xml:space="preserve"> </w:t>
      </w:r>
      <w:r w:rsidRPr="00A61CD2">
        <w:rPr>
          <w:rFonts w:ascii="Arial" w:hAnsi="Arial" w:cs="Arial"/>
          <w:sz w:val="20"/>
          <w:szCs w:val="20"/>
        </w:rPr>
        <w:t>tahun ke</w:t>
      </w:r>
      <w:r w:rsidRPr="00A61CD2">
        <w:rPr>
          <w:rFonts w:ascii="Arial" w:hAnsi="Arial" w:cs="Arial"/>
          <w:spacing w:val="1"/>
          <w:sz w:val="20"/>
          <w:szCs w:val="20"/>
        </w:rPr>
        <w:t xml:space="preserve"> </w:t>
      </w:r>
      <w:r w:rsidRPr="00A61CD2">
        <w:rPr>
          <w:rFonts w:ascii="Arial" w:hAnsi="Arial" w:cs="Arial"/>
          <w:sz w:val="20"/>
          <w:szCs w:val="20"/>
        </w:rPr>
        <w:t>atas berisar</w:t>
      </w:r>
      <w:r w:rsidRPr="00A61CD2">
        <w:rPr>
          <w:rFonts w:ascii="Arial" w:hAnsi="Arial" w:cs="Arial"/>
          <w:spacing w:val="1"/>
          <w:sz w:val="20"/>
          <w:szCs w:val="20"/>
        </w:rPr>
        <w:t xml:space="preserve"> </w:t>
      </w:r>
      <w:r w:rsidRPr="00A61CD2">
        <w:rPr>
          <w:rFonts w:ascii="Arial" w:hAnsi="Arial" w:cs="Arial"/>
          <w:sz w:val="20"/>
          <w:szCs w:val="20"/>
        </w:rPr>
        <w:t>13-14 persen masing-masing dalam melahirkan</w:t>
      </w:r>
      <w:r w:rsidRPr="00A61CD2">
        <w:rPr>
          <w:rFonts w:ascii="Arial" w:hAnsi="Arial" w:cs="Arial"/>
          <w:spacing w:val="1"/>
          <w:sz w:val="20"/>
          <w:szCs w:val="20"/>
        </w:rPr>
        <w:t xml:space="preserve"> </w:t>
      </w:r>
      <w:r w:rsidRPr="00A61CD2">
        <w:rPr>
          <w:rFonts w:ascii="Arial" w:hAnsi="Arial" w:cs="Arial"/>
          <w:sz w:val="20"/>
          <w:szCs w:val="20"/>
        </w:rPr>
        <w:t>bayi di bawah 2,5</w:t>
      </w:r>
      <w:r w:rsidRPr="00A61CD2">
        <w:rPr>
          <w:rFonts w:ascii="Arial" w:hAnsi="Arial" w:cs="Arial"/>
          <w:spacing w:val="1"/>
          <w:sz w:val="20"/>
          <w:szCs w:val="20"/>
        </w:rPr>
        <w:t xml:space="preserve"> </w:t>
      </w:r>
      <w:r w:rsidRPr="00A61CD2">
        <w:rPr>
          <w:rFonts w:ascii="Arial" w:hAnsi="Arial" w:cs="Arial"/>
          <w:sz w:val="20"/>
          <w:szCs w:val="20"/>
        </w:rPr>
        <w:t xml:space="preserve">kilogram. </w:t>
      </w:r>
      <w:r w:rsidR="00965B51" w:rsidRPr="00A61CD2">
        <w:rPr>
          <w:rFonts w:ascii="Arial" w:hAnsi="Arial" w:cs="Arial"/>
          <w:sz w:val="20"/>
          <w:szCs w:val="20"/>
        </w:rPr>
        <w:t>Wanita</w:t>
      </w:r>
      <w:r w:rsidRPr="00A61CD2">
        <w:rPr>
          <w:rFonts w:ascii="Arial" w:hAnsi="Arial" w:cs="Arial"/>
          <w:sz w:val="20"/>
          <w:szCs w:val="20"/>
        </w:rPr>
        <w:t xml:space="preserve"> u</w:t>
      </w:r>
      <w:r w:rsidR="00965B51" w:rsidRPr="00A61CD2">
        <w:rPr>
          <w:rFonts w:ascii="Arial" w:hAnsi="Arial" w:cs="Arial"/>
          <w:sz w:val="20"/>
          <w:szCs w:val="20"/>
        </w:rPr>
        <w:t>mur</w:t>
      </w:r>
      <w:r w:rsidRPr="00A61CD2">
        <w:rPr>
          <w:rFonts w:ascii="Arial" w:hAnsi="Arial" w:cs="Arial"/>
          <w:sz w:val="20"/>
          <w:szCs w:val="20"/>
        </w:rPr>
        <w:t xml:space="preserve"> 20-24 tahun yang me</w:t>
      </w:r>
      <w:r w:rsidR="00965B51" w:rsidRPr="00A61CD2">
        <w:rPr>
          <w:rFonts w:ascii="Arial" w:hAnsi="Arial" w:cs="Arial"/>
          <w:sz w:val="20"/>
          <w:szCs w:val="20"/>
        </w:rPr>
        <w:t>langsungkan per</w:t>
      </w:r>
      <w:r w:rsidRPr="00A61CD2">
        <w:rPr>
          <w:rFonts w:ascii="Arial" w:hAnsi="Arial" w:cs="Arial"/>
          <w:sz w:val="20"/>
          <w:szCs w:val="20"/>
        </w:rPr>
        <w:t>nikah</w:t>
      </w:r>
      <w:r w:rsidR="00965B51" w:rsidRPr="00A61CD2">
        <w:rPr>
          <w:rFonts w:ascii="Arial" w:hAnsi="Arial" w:cs="Arial"/>
          <w:sz w:val="20"/>
          <w:szCs w:val="20"/>
        </w:rPr>
        <w:t>an</w:t>
      </w:r>
      <w:r w:rsidRPr="00A61CD2">
        <w:rPr>
          <w:rFonts w:ascii="Arial" w:hAnsi="Arial" w:cs="Arial"/>
          <w:sz w:val="20"/>
          <w:szCs w:val="20"/>
        </w:rPr>
        <w:t xml:space="preserve"> </w:t>
      </w:r>
      <w:r w:rsidR="00965B51" w:rsidRPr="00A61CD2">
        <w:rPr>
          <w:rFonts w:ascii="Arial" w:hAnsi="Arial" w:cs="Arial"/>
          <w:sz w:val="20"/>
          <w:szCs w:val="20"/>
        </w:rPr>
        <w:t>di atas</w:t>
      </w:r>
      <w:r w:rsidRPr="00A61CD2">
        <w:rPr>
          <w:rFonts w:ascii="Arial" w:hAnsi="Arial" w:cs="Arial"/>
          <w:sz w:val="20"/>
          <w:szCs w:val="20"/>
        </w:rPr>
        <w:t xml:space="preserve"> usia 18 memiliki</w:t>
      </w:r>
      <w:r w:rsidRPr="00A61CD2">
        <w:rPr>
          <w:rFonts w:ascii="Arial" w:hAnsi="Arial" w:cs="Arial"/>
          <w:spacing w:val="1"/>
          <w:sz w:val="20"/>
          <w:szCs w:val="20"/>
        </w:rPr>
        <w:t xml:space="preserve"> </w:t>
      </w:r>
      <w:r w:rsidRPr="00A61CD2">
        <w:rPr>
          <w:rFonts w:ascii="Arial" w:hAnsi="Arial" w:cs="Arial"/>
          <w:sz w:val="20"/>
          <w:szCs w:val="20"/>
        </w:rPr>
        <w:t xml:space="preserve">kemungkinan melahirkan bayi dengan berat badan di atas 2,5 kg </w:t>
      </w:r>
      <w:r w:rsidR="00965B51" w:rsidRPr="00A61CD2">
        <w:rPr>
          <w:rFonts w:ascii="Arial" w:hAnsi="Arial" w:cs="Arial"/>
          <w:sz w:val="20"/>
          <w:szCs w:val="20"/>
        </w:rPr>
        <w:t xml:space="preserve">lebih besar </w:t>
      </w:r>
      <w:r w:rsidRPr="00A61CD2">
        <w:rPr>
          <w:rFonts w:ascii="Arial" w:hAnsi="Arial" w:cs="Arial"/>
          <w:sz w:val="20"/>
          <w:szCs w:val="20"/>
        </w:rPr>
        <w:t>daripada mereka</w:t>
      </w:r>
      <w:r w:rsidRPr="00A61CD2">
        <w:rPr>
          <w:rFonts w:ascii="Arial" w:hAnsi="Arial" w:cs="Arial"/>
          <w:spacing w:val="1"/>
          <w:sz w:val="20"/>
          <w:szCs w:val="20"/>
        </w:rPr>
        <w:t xml:space="preserve"> </w:t>
      </w:r>
      <w:r w:rsidRPr="00A61CD2">
        <w:rPr>
          <w:rFonts w:ascii="Arial" w:hAnsi="Arial" w:cs="Arial"/>
          <w:sz w:val="20"/>
          <w:szCs w:val="20"/>
        </w:rPr>
        <w:t>yang</w:t>
      </w:r>
      <w:r w:rsidRPr="00A61CD2">
        <w:rPr>
          <w:rFonts w:ascii="Arial" w:hAnsi="Arial" w:cs="Arial"/>
          <w:spacing w:val="1"/>
          <w:sz w:val="20"/>
          <w:szCs w:val="20"/>
        </w:rPr>
        <w:t xml:space="preserve"> </w:t>
      </w:r>
      <w:r w:rsidRPr="00A61CD2">
        <w:rPr>
          <w:rFonts w:ascii="Arial" w:hAnsi="Arial" w:cs="Arial"/>
          <w:sz w:val="20"/>
          <w:szCs w:val="20"/>
        </w:rPr>
        <w:t>menikah</w:t>
      </w:r>
      <w:r w:rsidRPr="00A61CD2">
        <w:rPr>
          <w:rFonts w:ascii="Arial" w:hAnsi="Arial" w:cs="Arial"/>
          <w:spacing w:val="1"/>
          <w:sz w:val="20"/>
          <w:szCs w:val="20"/>
        </w:rPr>
        <w:t xml:space="preserve"> </w:t>
      </w:r>
      <w:r w:rsidRPr="00A61CD2">
        <w:rPr>
          <w:rFonts w:ascii="Arial" w:hAnsi="Arial" w:cs="Arial"/>
          <w:sz w:val="20"/>
          <w:szCs w:val="20"/>
        </w:rPr>
        <w:t>di</w:t>
      </w:r>
      <w:r w:rsidRPr="00A61CD2">
        <w:rPr>
          <w:rFonts w:ascii="Arial" w:hAnsi="Arial" w:cs="Arial"/>
          <w:spacing w:val="1"/>
          <w:sz w:val="20"/>
          <w:szCs w:val="20"/>
        </w:rPr>
        <w:t xml:space="preserve"> </w:t>
      </w:r>
      <w:r w:rsidRPr="00A61CD2">
        <w:rPr>
          <w:rFonts w:ascii="Arial" w:hAnsi="Arial" w:cs="Arial"/>
          <w:sz w:val="20"/>
          <w:szCs w:val="20"/>
        </w:rPr>
        <w:t>usia</w:t>
      </w:r>
      <w:r w:rsidRPr="00A61CD2">
        <w:rPr>
          <w:rFonts w:ascii="Arial" w:hAnsi="Arial" w:cs="Arial"/>
          <w:spacing w:val="1"/>
          <w:sz w:val="20"/>
          <w:szCs w:val="20"/>
        </w:rPr>
        <w:t xml:space="preserve"> </w:t>
      </w:r>
      <w:r w:rsidRPr="00A61CD2">
        <w:rPr>
          <w:rFonts w:ascii="Arial" w:hAnsi="Arial" w:cs="Arial"/>
          <w:sz w:val="20"/>
          <w:szCs w:val="20"/>
        </w:rPr>
        <w:t>18</w:t>
      </w:r>
      <w:r w:rsidRPr="00A61CD2">
        <w:rPr>
          <w:rFonts w:ascii="Arial" w:hAnsi="Arial" w:cs="Arial"/>
          <w:spacing w:val="1"/>
          <w:sz w:val="20"/>
          <w:szCs w:val="20"/>
        </w:rPr>
        <w:t xml:space="preserve"> </w:t>
      </w:r>
      <w:r w:rsidRPr="00A61CD2">
        <w:rPr>
          <w:rFonts w:ascii="Arial" w:hAnsi="Arial" w:cs="Arial"/>
          <w:sz w:val="20"/>
          <w:szCs w:val="20"/>
        </w:rPr>
        <w:t>tahun</w:t>
      </w:r>
      <w:r w:rsidR="00965B51" w:rsidRPr="00A61CD2">
        <w:rPr>
          <w:rFonts w:ascii="Arial" w:hAnsi="Arial" w:cs="Arial"/>
          <w:sz w:val="20"/>
          <w:szCs w:val="20"/>
        </w:rPr>
        <w:t xml:space="preserve"> ke bawah</w:t>
      </w:r>
      <w:r w:rsidRPr="00A61CD2">
        <w:rPr>
          <w:rFonts w:ascii="Arial" w:hAnsi="Arial" w:cs="Arial"/>
          <w:spacing w:val="1"/>
          <w:sz w:val="20"/>
          <w:szCs w:val="20"/>
        </w:rPr>
        <w:t xml:space="preserve"> </w:t>
      </w:r>
      <w:r w:rsidRPr="00A61CD2">
        <w:rPr>
          <w:rFonts w:ascii="Arial" w:hAnsi="Arial" w:cs="Arial"/>
          <w:sz w:val="20"/>
          <w:szCs w:val="20"/>
        </w:rPr>
        <w:t>(81,75</w:t>
      </w:r>
      <w:r w:rsidRPr="00A61CD2">
        <w:rPr>
          <w:rFonts w:ascii="Arial" w:hAnsi="Arial" w:cs="Arial"/>
          <w:spacing w:val="1"/>
          <w:sz w:val="20"/>
          <w:szCs w:val="20"/>
        </w:rPr>
        <w:t xml:space="preserve"> </w:t>
      </w:r>
      <w:r w:rsidRPr="00A61CD2">
        <w:rPr>
          <w:rFonts w:ascii="Arial" w:hAnsi="Arial" w:cs="Arial"/>
          <w:sz w:val="20"/>
          <w:szCs w:val="20"/>
        </w:rPr>
        <w:t>persen</w:t>
      </w:r>
      <w:r w:rsidRPr="00A61CD2">
        <w:rPr>
          <w:rFonts w:ascii="Arial" w:hAnsi="Arial" w:cs="Arial"/>
          <w:spacing w:val="1"/>
          <w:sz w:val="20"/>
          <w:szCs w:val="20"/>
        </w:rPr>
        <w:t xml:space="preserve"> </w:t>
      </w:r>
      <w:r w:rsidRPr="00A61CD2">
        <w:rPr>
          <w:rFonts w:ascii="Arial" w:hAnsi="Arial" w:cs="Arial"/>
          <w:sz w:val="20"/>
          <w:szCs w:val="20"/>
        </w:rPr>
        <w:t>versus</w:t>
      </w:r>
      <w:r w:rsidRPr="00A61CD2">
        <w:rPr>
          <w:rFonts w:ascii="Arial" w:hAnsi="Arial" w:cs="Arial"/>
          <w:spacing w:val="1"/>
          <w:sz w:val="20"/>
          <w:szCs w:val="20"/>
        </w:rPr>
        <w:t xml:space="preserve"> </w:t>
      </w:r>
      <w:r w:rsidRPr="00A61CD2">
        <w:rPr>
          <w:rFonts w:ascii="Arial" w:hAnsi="Arial" w:cs="Arial"/>
          <w:sz w:val="20"/>
          <w:szCs w:val="20"/>
        </w:rPr>
        <w:t>76,33%).</w:t>
      </w:r>
      <w:r w:rsidRPr="00A61CD2">
        <w:rPr>
          <w:rFonts w:ascii="Arial" w:hAnsi="Arial" w:cs="Arial"/>
          <w:spacing w:val="1"/>
          <w:sz w:val="20"/>
          <w:szCs w:val="20"/>
        </w:rPr>
        <w:t xml:space="preserve"> </w:t>
      </w:r>
      <w:r w:rsidRPr="00A61CD2">
        <w:rPr>
          <w:rFonts w:ascii="Arial" w:hAnsi="Arial" w:cs="Arial"/>
          <w:sz w:val="20"/>
          <w:szCs w:val="20"/>
        </w:rPr>
        <w:t>Salah</w:t>
      </w:r>
      <w:r w:rsidRPr="00A61CD2">
        <w:rPr>
          <w:rFonts w:ascii="Arial" w:hAnsi="Arial" w:cs="Arial"/>
          <w:spacing w:val="1"/>
          <w:sz w:val="20"/>
          <w:szCs w:val="20"/>
        </w:rPr>
        <w:t xml:space="preserve"> </w:t>
      </w:r>
      <w:r w:rsidRPr="00A61CD2">
        <w:rPr>
          <w:rFonts w:ascii="Arial" w:hAnsi="Arial" w:cs="Arial"/>
          <w:sz w:val="20"/>
          <w:szCs w:val="20"/>
        </w:rPr>
        <w:t>satu</w:t>
      </w:r>
      <w:r w:rsidRPr="00A61CD2">
        <w:rPr>
          <w:rFonts w:ascii="Arial" w:hAnsi="Arial" w:cs="Arial"/>
          <w:spacing w:val="1"/>
          <w:sz w:val="20"/>
          <w:szCs w:val="20"/>
        </w:rPr>
        <w:t xml:space="preserve"> </w:t>
      </w:r>
      <w:r w:rsidRPr="00A61CD2">
        <w:rPr>
          <w:rFonts w:ascii="Arial" w:hAnsi="Arial" w:cs="Arial"/>
          <w:sz w:val="20"/>
          <w:szCs w:val="20"/>
        </w:rPr>
        <w:t>efek</w:t>
      </w:r>
      <w:r w:rsidRPr="00A61CD2">
        <w:rPr>
          <w:rFonts w:ascii="Arial" w:hAnsi="Arial" w:cs="Arial"/>
          <w:spacing w:val="1"/>
          <w:sz w:val="20"/>
          <w:szCs w:val="20"/>
        </w:rPr>
        <w:t xml:space="preserve"> </w:t>
      </w:r>
      <w:r w:rsidRPr="00A61CD2">
        <w:rPr>
          <w:rFonts w:ascii="Arial" w:hAnsi="Arial" w:cs="Arial"/>
          <w:sz w:val="20"/>
          <w:szCs w:val="20"/>
        </w:rPr>
        <w:t xml:space="preserve">subordinasi perempuan adalah menghentikan perempuan untuk </w:t>
      </w:r>
      <w:r w:rsidR="00965B51" w:rsidRPr="00A61CD2">
        <w:rPr>
          <w:rFonts w:ascii="Arial" w:hAnsi="Arial" w:cs="Arial"/>
          <w:sz w:val="20"/>
          <w:szCs w:val="20"/>
        </w:rPr>
        <w:t>melakukan kebebasan dalam segala aspek kehidupa</w:t>
      </w:r>
      <w:r w:rsidR="00965B51" w:rsidRPr="00A61CD2">
        <w:rPr>
          <w:rFonts w:ascii="Arial" w:hAnsi="Arial" w:cs="Arial"/>
          <w:sz w:val="20"/>
          <w:szCs w:val="20"/>
          <w:lang w:val="en-US"/>
        </w:rPr>
        <w:t xml:space="preserve">n </w:t>
      </w:r>
      <w:r w:rsidR="003B5EF2" w:rsidRPr="00A61CD2">
        <w:rPr>
          <w:rFonts w:ascii="Arial" w:hAnsi="Arial" w:cs="Arial"/>
          <w:sz w:val="20"/>
          <w:szCs w:val="20"/>
        </w:rPr>
        <w:fldChar w:fldCharType="begin" w:fldLock="1"/>
      </w:r>
      <w:r w:rsidR="003B5EF2" w:rsidRPr="00A61CD2">
        <w:rPr>
          <w:rFonts w:ascii="Arial" w:hAnsi="Arial" w:cs="Arial"/>
          <w:sz w:val="20"/>
          <w:szCs w:val="20"/>
        </w:rPr>
        <w:instrText>ADDIN CSL_CITATION {"citationItems":[{"id":"ITEM-1","itemData":{"DOI":"10.26618/equilibrium.v3i1.510","ISSN":"2339-2401","abstract":"Setiap keluarga yang terdapat dalam masyarakat memiliki peran dan status yang berbeda antara satu dengan yang lain baik peran ayah, ibu dan anak. Namun biasa terjadi subordinasi antar jenis kelamin dalam keluarga antara anak laki-laki dengan anak perempuan.. Jenis penelitian ini adalah metode kualitatif deskriptif, pengumpulan data digunakan dengan cara observasi, wawancara, teknik dokumentasi dari hasil foto dan arsip yang dimiliki oleh pemerintah setempat. Dalam penelitian ini, yang menjadi sasaran penelitian adalah pertama anak perempuan yang mengalami subordinasi, kedua masyarakat yang dianggap bisa memberikan informasi atau data yang sesuai dengan penelitian.Hasil penelitian ini menunjukkan bahwa,  perempuan yang mengalami subordinasi dalam keluarga disebabkan oleh  dua faktor yaitu faktor kodrat (nuture) yang merupakan perbedaan laki-laki dan perempuan yang  ketentuan dari tuhan dan faktor budaya atau konstruksi sosial (nurture) merupakan perbedaan laki-laki dan perempuan yang dibentuk oleh masyarakat dan lingkungan sekitar. Yang merupakan dampak negatif subordinasi perempuan yaitu  membatasi perempuan untuk mendapatkan akses dalam berkiprah di dunia publik sedangkan dampak positifnya yaitu memberikan semangat bagi kaum perempuan untuk memperjuangkan hak dan posisi yang sama seperti kaum laki-laki. Kata Kunci : Ketidakadilan, Subordinasi, Anak Perempuan.","author":[{"dropping-particle":"","family":"Nawir","given":"Muhammad","non-dropping-particle":"","parse-names":false,"suffix":""},{"dropping-particle":"","family":"Risfaisal","given":"Risfaisal","non-dropping-particle":"","parse-names":false,"suffix":""}],"container-title":"Equilibrium: Jurnal Pendidikan","id":"ITEM-1","issue":"1","issued":{"date-parts":[["2017"]]},"page":"29-37","title":"Subordinasi Anak Perempuan Dalam Keluarga","type":"article-journal","volume":"3"},"uris":["http://www.mendeley.com/documents/?uuid=bae67006-1a62-4cd9-bb37-4687f5524419"]}],"mendeley":{"formattedCitation":"(Nawir &amp; Risfaisal, 2017)","plainTextFormattedCitation":"(Nawir &amp; Risfaisal, 2017)","previouslyFormattedCitation":"(Nawir &amp; Risfaisal, 2017)"},"properties":{"noteIndex":0},"schema":"https://github.com/citation-style-language/schema/raw/master/csl-citation.json"}</w:instrText>
      </w:r>
      <w:r w:rsidR="003B5EF2" w:rsidRPr="00A61CD2">
        <w:rPr>
          <w:rFonts w:ascii="Arial" w:hAnsi="Arial" w:cs="Arial"/>
          <w:sz w:val="20"/>
          <w:szCs w:val="20"/>
        </w:rPr>
        <w:fldChar w:fldCharType="separate"/>
      </w:r>
      <w:r w:rsidR="003B5EF2" w:rsidRPr="00A61CD2">
        <w:rPr>
          <w:rFonts w:ascii="Arial" w:hAnsi="Arial" w:cs="Arial"/>
          <w:noProof/>
          <w:sz w:val="20"/>
          <w:szCs w:val="20"/>
        </w:rPr>
        <w:t>(Nawir &amp; Risfaisal, 2017)</w:t>
      </w:r>
      <w:r w:rsidR="003B5EF2" w:rsidRPr="00A61CD2">
        <w:rPr>
          <w:rFonts w:ascii="Arial" w:hAnsi="Arial" w:cs="Arial"/>
          <w:sz w:val="20"/>
          <w:szCs w:val="20"/>
        </w:rPr>
        <w:fldChar w:fldCharType="end"/>
      </w:r>
      <w:r w:rsidRPr="00A61CD2">
        <w:rPr>
          <w:rFonts w:ascii="Arial" w:hAnsi="Arial" w:cs="Arial"/>
          <w:sz w:val="20"/>
          <w:szCs w:val="20"/>
        </w:rPr>
        <w:t>. Perilaku subordinasi dalam</w:t>
      </w:r>
      <w:r w:rsidRPr="00A61CD2">
        <w:rPr>
          <w:rFonts w:ascii="Arial" w:hAnsi="Arial" w:cs="Arial"/>
          <w:spacing w:val="1"/>
          <w:sz w:val="20"/>
          <w:szCs w:val="20"/>
        </w:rPr>
        <w:t xml:space="preserve"> </w:t>
      </w:r>
      <w:r w:rsidRPr="00A61CD2">
        <w:rPr>
          <w:rFonts w:ascii="Arial" w:hAnsi="Arial" w:cs="Arial"/>
          <w:spacing w:val="-1"/>
          <w:sz w:val="20"/>
          <w:szCs w:val="20"/>
        </w:rPr>
        <w:t>keluarga</w:t>
      </w:r>
      <w:r w:rsidRPr="00A61CD2">
        <w:rPr>
          <w:rFonts w:ascii="Arial" w:hAnsi="Arial" w:cs="Arial"/>
          <w:spacing w:val="-16"/>
          <w:sz w:val="20"/>
          <w:szCs w:val="20"/>
        </w:rPr>
        <w:t xml:space="preserve"> </w:t>
      </w:r>
      <w:r w:rsidRPr="00A61CD2">
        <w:rPr>
          <w:rFonts w:ascii="Arial" w:hAnsi="Arial" w:cs="Arial"/>
          <w:sz w:val="20"/>
          <w:szCs w:val="20"/>
        </w:rPr>
        <w:t>berarti</w:t>
      </w:r>
      <w:r w:rsidRPr="00A61CD2">
        <w:rPr>
          <w:rFonts w:ascii="Arial" w:hAnsi="Arial" w:cs="Arial"/>
          <w:spacing w:val="-15"/>
          <w:sz w:val="20"/>
          <w:szCs w:val="20"/>
        </w:rPr>
        <w:t xml:space="preserve"> </w:t>
      </w:r>
      <w:r w:rsidRPr="00A61CD2">
        <w:rPr>
          <w:rFonts w:ascii="Arial" w:hAnsi="Arial" w:cs="Arial"/>
          <w:sz w:val="20"/>
          <w:szCs w:val="20"/>
        </w:rPr>
        <w:t>memprioritaskan</w:t>
      </w:r>
      <w:r w:rsidRPr="00A61CD2">
        <w:rPr>
          <w:rFonts w:ascii="Arial" w:hAnsi="Arial" w:cs="Arial"/>
          <w:spacing w:val="-15"/>
          <w:sz w:val="20"/>
          <w:szCs w:val="20"/>
        </w:rPr>
        <w:t xml:space="preserve"> </w:t>
      </w:r>
      <w:r w:rsidRPr="00A61CD2">
        <w:rPr>
          <w:rFonts w:ascii="Arial" w:hAnsi="Arial" w:cs="Arial"/>
          <w:sz w:val="20"/>
          <w:szCs w:val="20"/>
        </w:rPr>
        <w:t>kebutuhan</w:t>
      </w:r>
      <w:r w:rsidRPr="00A61CD2">
        <w:rPr>
          <w:rFonts w:ascii="Arial" w:hAnsi="Arial" w:cs="Arial"/>
          <w:spacing w:val="-15"/>
          <w:sz w:val="20"/>
          <w:szCs w:val="20"/>
        </w:rPr>
        <w:t xml:space="preserve"> </w:t>
      </w:r>
      <w:r w:rsidRPr="00A61CD2">
        <w:rPr>
          <w:rFonts w:ascii="Arial" w:hAnsi="Arial" w:cs="Arial"/>
          <w:sz w:val="20"/>
          <w:szCs w:val="20"/>
        </w:rPr>
        <w:t>anak</w:t>
      </w:r>
      <w:r w:rsidRPr="00A61CD2">
        <w:rPr>
          <w:rFonts w:ascii="Arial" w:hAnsi="Arial" w:cs="Arial"/>
          <w:spacing w:val="-15"/>
          <w:sz w:val="20"/>
          <w:szCs w:val="20"/>
        </w:rPr>
        <w:t xml:space="preserve"> </w:t>
      </w:r>
      <w:r w:rsidRPr="00A61CD2">
        <w:rPr>
          <w:rFonts w:ascii="Arial" w:hAnsi="Arial" w:cs="Arial"/>
          <w:sz w:val="20"/>
          <w:szCs w:val="20"/>
        </w:rPr>
        <w:t>laki-laki</w:t>
      </w:r>
      <w:r w:rsidRPr="00A61CD2">
        <w:rPr>
          <w:rFonts w:ascii="Arial" w:hAnsi="Arial" w:cs="Arial"/>
          <w:spacing w:val="-15"/>
          <w:sz w:val="20"/>
          <w:szCs w:val="20"/>
        </w:rPr>
        <w:t xml:space="preserve"> </w:t>
      </w:r>
      <w:r w:rsidRPr="00A61CD2">
        <w:rPr>
          <w:rFonts w:ascii="Arial" w:hAnsi="Arial" w:cs="Arial"/>
          <w:sz w:val="20"/>
          <w:szCs w:val="20"/>
        </w:rPr>
        <w:t>daripada</w:t>
      </w:r>
      <w:r w:rsidRPr="00A61CD2">
        <w:rPr>
          <w:rFonts w:ascii="Arial" w:hAnsi="Arial" w:cs="Arial"/>
          <w:spacing w:val="-16"/>
          <w:sz w:val="20"/>
          <w:szCs w:val="20"/>
        </w:rPr>
        <w:t xml:space="preserve"> </w:t>
      </w:r>
      <w:r w:rsidRPr="00A61CD2">
        <w:rPr>
          <w:rFonts w:ascii="Arial" w:hAnsi="Arial" w:cs="Arial"/>
          <w:sz w:val="20"/>
          <w:szCs w:val="20"/>
        </w:rPr>
        <w:t>anak</w:t>
      </w:r>
      <w:r w:rsidRPr="00A61CD2">
        <w:rPr>
          <w:rFonts w:ascii="Arial" w:hAnsi="Arial" w:cs="Arial"/>
          <w:spacing w:val="-15"/>
          <w:sz w:val="20"/>
          <w:szCs w:val="20"/>
        </w:rPr>
        <w:t xml:space="preserve"> </w:t>
      </w:r>
      <w:r w:rsidRPr="00A61CD2">
        <w:rPr>
          <w:rFonts w:ascii="Arial" w:hAnsi="Arial" w:cs="Arial"/>
          <w:sz w:val="20"/>
          <w:szCs w:val="20"/>
        </w:rPr>
        <w:t>perempuan,</w:t>
      </w:r>
      <w:r w:rsidRPr="00A61CD2">
        <w:rPr>
          <w:rFonts w:ascii="Arial" w:hAnsi="Arial" w:cs="Arial"/>
          <w:spacing w:val="-15"/>
          <w:sz w:val="20"/>
          <w:szCs w:val="20"/>
        </w:rPr>
        <w:t xml:space="preserve"> </w:t>
      </w:r>
      <w:r w:rsidRPr="00A61CD2">
        <w:rPr>
          <w:rFonts w:ascii="Arial" w:hAnsi="Arial" w:cs="Arial"/>
          <w:sz w:val="20"/>
          <w:szCs w:val="20"/>
        </w:rPr>
        <w:t>termasuk</w:t>
      </w:r>
      <w:r w:rsidRPr="00A61CD2">
        <w:rPr>
          <w:rFonts w:ascii="Arial" w:hAnsi="Arial" w:cs="Arial"/>
          <w:spacing w:val="-57"/>
          <w:sz w:val="20"/>
          <w:szCs w:val="20"/>
        </w:rPr>
        <w:t xml:space="preserve"> </w:t>
      </w:r>
      <w:r w:rsidRPr="00A61CD2">
        <w:rPr>
          <w:rFonts w:ascii="Arial" w:hAnsi="Arial" w:cs="Arial"/>
          <w:sz w:val="20"/>
          <w:szCs w:val="20"/>
        </w:rPr>
        <w:t xml:space="preserve">kebutuhan </w:t>
      </w:r>
      <w:r w:rsidR="00965B51" w:rsidRPr="00A61CD2">
        <w:rPr>
          <w:rFonts w:ascii="Arial" w:hAnsi="Arial" w:cs="Arial"/>
          <w:sz w:val="20"/>
          <w:szCs w:val="20"/>
        </w:rPr>
        <w:t xml:space="preserve">nutrisi dan tumbuh kembang </w:t>
      </w:r>
      <w:r w:rsidRPr="00A61CD2">
        <w:rPr>
          <w:rFonts w:ascii="Arial" w:hAnsi="Arial" w:cs="Arial"/>
          <w:sz w:val="20"/>
          <w:szCs w:val="20"/>
        </w:rPr>
        <w:t>anak. Pantangan makan bagi wanita hamil sangat jelas berasal dari campur</w:t>
      </w:r>
      <w:r w:rsidRPr="00A61CD2">
        <w:rPr>
          <w:rFonts w:ascii="Arial" w:hAnsi="Arial" w:cs="Arial"/>
          <w:spacing w:val="1"/>
          <w:sz w:val="20"/>
          <w:szCs w:val="20"/>
        </w:rPr>
        <w:t xml:space="preserve"> </w:t>
      </w:r>
      <w:r w:rsidRPr="00A61CD2">
        <w:rPr>
          <w:rFonts w:ascii="Arial" w:hAnsi="Arial" w:cs="Arial"/>
          <w:sz w:val="20"/>
          <w:szCs w:val="20"/>
        </w:rPr>
        <w:t xml:space="preserve">tangan orang tua dan suami. Menurut </w:t>
      </w:r>
      <w:r w:rsidR="003B5EF2" w:rsidRPr="00A61CD2">
        <w:rPr>
          <w:rFonts w:ascii="Arial" w:hAnsi="Arial" w:cs="Arial"/>
          <w:sz w:val="20"/>
          <w:szCs w:val="20"/>
        </w:rPr>
        <w:fldChar w:fldCharType="begin" w:fldLock="1"/>
      </w:r>
      <w:r w:rsidR="003B5EF2" w:rsidRPr="00A61CD2">
        <w:rPr>
          <w:rFonts w:ascii="Arial" w:hAnsi="Arial" w:cs="Arial"/>
          <w:sz w:val="20"/>
          <w:szCs w:val="20"/>
        </w:rPr>
        <w:instrText>ADDIN CSL_CITATION {"citationItems":[{"id":"ITEM-1","itemData":{"ISBN":"3401413015","ISSN":"2252-7133","abstract":"Pemilihan makanan ibu hamil dipengaruhi oleh kepercayaan, pengetahuan dan sikap, karena pemilihan makanan pada ibu hamil akan dibentuk oleh resep sosial dan kepercayaan dari lingkungannya baik berupa larangan maupun anjuran. Tujuan penelitian ini adalah: (1) mendeskripsikan pengetahuan ibu hamil tentang cara memilih makanan untuk menjaga kesehatan kehamilan, (2) mendeskripsikan perilaku kesehatan mengenai pemilihan makanan pada masa kehamilan. Metode penelitian yang digunakan adalah Penelitian Kualitatif. Lokasi penelitian berada di Kecamatan Pucakwangi Kabupaten Pati. Subjek penelitian adalah ibu hamil di Kecamatan Pucakwangi. Informan dalam penelitian ini yaitu ibu hamil, orang tua dan bidan. Pengumpulan data menggunakan metode observasi, wawancara, dan dokumentasi. Analisis data menggunakan metode analisis data kualitatif yang terdiri atas pengumpulan data, reduksi data, penyajian data dan penarikan kesimpulan. Penelitian ini menggunakan Konsep Pengetahuan dari Blum, Konsep Food and Culture dari Foster dan Anderson serta Konsep Perilaku Kesehatan WHO sebagai landasan teori. Hasil penelitian ini ada dua yaitu sebagai berikut: (1) pengetahuan ibu hamil mengenai makanan dipengaruhi oleh berbagai informasi yang beragam, sehingga membuat ibu hamil bingung untuk memilih makanan yang akan dikonsumsi. Kebingungan ibu hamil juga dapat melunturkan kepercayaannya terhadap makanan yang sudah sejak jaman dahulu dipercaya (2) Ibu hamil di Pucakwangi melakukan pemilihan makanan, karena rasa ingin menghormati orang tua dan menghindari berbagai konflik yang akan timbul ketika ibu hamil tidak melakukan pemilihan makanan sesuai kepercayaan masyarakat setempat. Rasa takut dalam pikiran ibu hamil menimbulkan perilaku yang seolah-olah mengikuti saran orang tua. Saran, (1) bagi ibu hamil, perlu adanya pemilihan jenis informasi yang dilakukan untuk mengurangi kebingungan ibu hamil, sehingga dapat menambah pengetahuannya mengenai makanan yang baik dan benar. (2) bagi dinas kesehatan, perlu adanya sosialisasi, tidak hanya untuk ibu hamil, tetapi juga lingkungan sekitar, supaya ada kesamaan pandangan antara orangtua dengan ibu hamil.","author":[{"dropping-particle":"","family":"Siti Zakiyatur Rofi’ah","given":"","non-dropping-particle":"","parse-names":false,"suffix":""}],"container-title":"Solidarity: Journal of Education, Society and Culture","id":"ITEM-1","issue":"2","issued":{"date-parts":[["2017"]]},"page":"109-121","title":"A Perilaku Kesehatan Ibu Hamil Dalam Pemilihan Makanan Di Kecamatan Pucakwangi Kabupaten Pati","type":"article-journal","volume":"6"},"uris":["http://www.mendeley.com/documents/?uuid=985c1101-916f-4d59-a3b7-3f06e6993188"]}],"mendeley":{"formattedCitation":"(Siti Zakiyatur Rofi’ah, 2017)","plainTextFormattedCitation":"(Siti Zakiyatur Rofi’ah, 2017)","previouslyFormattedCitation":"(Siti Zakiyatur Rofi’ah, 2017)"},"properties":{"noteIndex":0},"schema":"https://github.com/citation-style-language/schema/raw/master/csl-citation.json"}</w:instrText>
      </w:r>
      <w:r w:rsidR="003B5EF2" w:rsidRPr="00A61CD2">
        <w:rPr>
          <w:rFonts w:ascii="Arial" w:hAnsi="Arial" w:cs="Arial"/>
          <w:sz w:val="20"/>
          <w:szCs w:val="20"/>
        </w:rPr>
        <w:fldChar w:fldCharType="separate"/>
      </w:r>
      <w:r w:rsidR="003B5EF2" w:rsidRPr="00A61CD2">
        <w:rPr>
          <w:rFonts w:ascii="Arial" w:hAnsi="Arial" w:cs="Arial"/>
          <w:noProof/>
          <w:sz w:val="20"/>
          <w:szCs w:val="20"/>
        </w:rPr>
        <w:t>(Siti Zakiyatur Rofi’ah, 2017)</w:t>
      </w:r>
      <w:r w:rsidR="003B5EF2" w:rsidRPr="00A61CD2">
        <w:rPr>
          <w:rFonts w:ascii="Arial" w:hAnsi="Arial" w:cs="Arial"/>
          <w:sz w:val="20"/>
          <w:szCs w:val="20"/>
        </w:rPr>
        <w:fldChar w:fldCharType="end"/>
      </w:r>
      <w:r w:rsidRPr="00A61CD2">
        <w:rPr>
          <w:rFonts w:ascii="Arial" w:hAnsi="Arial" w:cs="Arial"/>
          <w:sz w:val="20"/>
          <w:szCs w:val="20"/>
        </w:rPr>
        <w:t xml:space="preserve"> keyakinan bahwa wanita</w:t>
      </w:r>
      <w:r w:rsidRPr="00A61CD2">
        <w:rPr>
          <w:rFonts w:ascii="Arial" w:hAnsi="Arial" w:cs="Arial"/>
          <w:spacing w:val="1"/>
          <w:sz w:val="20"/>
          <w:szCs w:val="20"/>
        </w:rPr>
        <w:t xml:space="preserve"> </w:t>
      </w:r>
      <w:r w:rsidRPr="00A61CD2">
        <w:rPr>
          <w:rFonts w:ascii="Arial" w:hAnsi="Arial" w:cs="Arial"/>
          <w:sz w:val="20"/>
          <w:szCs w:val="20"/>
        </w:rPr>
        <w:t>hamil memiliki masalah dengan makanan yang mereka pilih untuk asupan nutrisinya dapat</w:t>
      </w:r>
      <w:r w:rsidRPr="00A61CD2">
        <w:rPr>
          <w:rFonts w:ascii="Arial" w:hAnsi="Arial" w:cs="Arial"/>
          <w:spacing w:val="1"/>
          <w:sz w:val="20"/>
          <w:szCs w:val="20"/>
        </w:rPr>
        <w:t xml:space="preserve"> </w:t>
      </w:r>
      <w:r w:rsidRPr="00A61CD2">
        <w:rPr>
          <w:rFonts w:ascii="Arial" w:hAnsi="Arial" w:cs="Arial"/>
          <w:sz w:val="20"/>
          <w:szCs w:val="20"/>
        </w:rPr>
        <w:t>berdampak</w:t>
      </w:r>
      <w:r w:rsidRPr="00A61CD2">
        <w:rPr>
          <w:rFonts w:ascii="Arial" w:hAnsi="Arial" w:cs="Arial"/>
          <w:spacing w:val="-1"/>
          <w:sz w:val="20"/>
          <w:szCs w:val="20"/>
        </w:rPr>
        <w:t xml:space="preserve"> </w:t>
      </w:r>
      <w:r w:rsidRPr="00A61CD2">
        <w:rPr>
          <w:rFonts w:ascii="Arial" w:hAnsi="Arial" w:cs="Arial"/>
          <w:sz w:val="20"/>
          <w:szCs w:val="20"/>
        </w:rPr>
        <w:t>pada</w:t>
      </w:r>
      <w:r w:rsidRPr="00A61CD2">
        <w:rPr>
          <w:rFonts w:ascii="Arial" w:hAnsi="Arial" w:cs="Arial"/>
          <w:spacing w:val="-1"/>
          <w:sz w:val="20"/>
          <w:szCs w:val="20"/>
        </w:rPr>
        <w:t xml:space="preserve"> </w:t>
      </w:r>
      <w:r w:rsidRPr="00A61CD2">
        <w:rPr>
          <w:rFonts w:ascii="Arial" w:hAnsi="Arial" w:cs="Arial"/>
          <w:sz w:val="20"/>
          <w:szCs w:val="20"/>
        </w:rPr>
        <w:t>pilihan</w:t>
      </w:r>
      <w:r w:rsidRPr="00A61CD2">
        <w:rPr>
          <w:rFonts w:ascii="Arial" w:hAnsi="Arial" w:cs="Arial"/>
          <w:spacing w:val="1"/>
          <w:sz w:val="20"/>
          <w:szCs w:val="20"/>
        </w:rPr>
        <w:t xml:space="preserve"> </w:t>
      </w:r>
      <w:r w:rsidRPr="00A61CD2">
        <w:rPr>
          <w:rFonts w:ascii="Arial" w:hAnsi="Arial" w:cs="Arial"/>
          <w:sz w:val="20"/>
          <w:szCs w:val="20"/>
        </w:rPr>
        <w:t>mereka</w:t>
      </w:r>
      <w:r w:rsidRPr="00A61CD2">
        <w:rPr>
          <w:rFonts w:ascii="Arial" w:hAnsi="Arial" w:cs="Arial"/>
          <w:spacing w:val="-1"/>
          <w:sz w:val="20"/>
          <w:szCs w:val="20"/>
        </w:rPr>
        <w:t xml:space="preserve"> </w:t>
      </w:r>
      <w:r w:rsidRPr="00A61CD2">
        <w:rPr>
          <w:rFonts w:ascii="Arial" w:hAnsi="Arial" w:cs="Arial"/>
          <w:sz w:val="20"/>
          <w:szCs w:val="20"/>
        </w:rPr>
        <w:t>untuk makanan.</w:t>
      </w:r>
    </w:p>
    <w:p w14:paraId="143E8B14" w14:textId="7FDE9D49" w:rsidR="00E54B96" w:rsidRPr="00A61CD2" w:rsidRDefault="004B08BB" w:rsidP="00E12955">
      <w:pPr>
        <w:pStyle w:val="BodyText"/>
        <w:ind w:right="118" w:firstLine="719"/>
        <w:rPr>
          <w:rFonts w:ascii="Arial" w:hAnsi="Arial" w:cs="Arial"/>
          <w:sz w:val="20"/>
          <w:szCs w:val="20"/>
        </w:rPr>
      </w:pPr>
      <w:r w:rsidRPr="00A61CD2">
        <w:rPr>
          <w:rFonts w:ascii="Arial" w:hAnsi="Arial" w:cs="Arial"/>
          <w:sz w:val="20"/>
          <w:szCs w:val="20"/>
          <w:lang w:val="en-US"/>
        </w:rPr>
        <w:t xml:space="preserve">Hasil </w:t>
      </w:r>
      <w:proofErr w:type="spellStart"/>
      <w:r w:rsidRPr="00A61CD2">
        <w:rPr>
          <w:rFonts w:ascii="Arial" w:hAnsi="Arial" w:cs="Arial"/>
          <w:sz w:val="20"/>
          <w:szCs w:val="20"/>
          <w:lang w:val="en-US"/>
        </w:rPr>
        <w:t>penelitian</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ini</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konsisten</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dengan</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hipotesis</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penelitian</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sebagaiamana</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ditunjukkan</w:t>
      </w:r>
      <w:proofErr w:type="spellEnd"/>
      <w:r w:rsidRPr="00A61CD2">
        <w:rPr>
          <w:rFonts w:ascii="Arial" w:hAnsi="Arial" w:cs="Arial"/>
          <w:sz w:val="20"/>
          <w:szCs w:val="20"/>
          <w:lang w:val="en-US"/>
        </w:rPr>
        <w:t xml:space="preserve"> pada Tabel 4</w:t>
      </w:r>
      <w:r w:rsidR="00626D16" w:rsidRPr="00A61CD2">
        <w:rPr>
          <w:rFonts w:ascii="Arial" w:hAnsi="Arial" w:cs="Arial"/>
          <w:spacing w:val="1"/>
          <w:sz w:val="20"/>
          <w:szCs w:val="20"/>
        </w:rPr>
        <w:t xml:space="preserve"> </w:t>
      </w:r>
      <w:r w:rsidRPr="00A61CD2">
        <w:rPr>
          <w:rFonts w:ascii="Arial" w:hAnsi="Arial" w:cs="Arial"/>
          <w:spacing w:val="1"/>
          <w:sz w:val="20"/>
          <w:szCs w:val="20"/>
          <w:lang w:val="en-US"/>
        </w:rPr>
        <w:t xml:space="preserve">yang </w:t>
      </w:r>
      <w:proofErr w:type="spellStart"/>
      <w:r w:rsidRPr="00A61CD2">
        <w:rPr>
          <w:rFonts w:ascii="Arial" w:hAnsi="Arial" w:cs="Arial"/>
          <w:spacing w:val="1"/>
          <w:sz w:val="20"/>
          <w:szCs w:val="20"/>
          <w:lang w:val="en-US"/>
        </w:rPr>
        <w:t>menjelaskan</w:t>
      </w:r>
      <w:proofErr w:type="spellEnd"/>
      <w:r w:rsidRPr="00A61CD2">
        <w:rPr>
          <w:rFonts w:ascii="Arial" w:hAnsi="Arial" w:cs="Arial"/>
          <w:spacing w:val="1"/>
          <w:sz w:val="20"/>
          <w:szCs w:val="20"/>
          <w:lang w:val="en-US"/>
        </w:rPr>
        <w:t xml:space="preserve"> </w:t>
      </w:r>
      <w:proofErr w:type="spellStart"/>
      <w:r w:rsidRPr="00A61CD2">
        <w:rPr>
          <w:rFonts w:ascii="Arial" w:hAnsi="Arial" w:cs="Arial"/>
          <w:spacing w:val="1"/>
          <w:sz w:val="20"/>
          <w:szCs w:val="20"/>
          <w:lang w:val="en-US"/>
        </w:rPr>
        <w:t>bahwa</w:t>
      </w:r>
      <w:proofErr w:type="spellEnd"/>
      <w:r w:rsidRPr="00A61CD2">
        <w:rPr>
          <w:rFonts w:ascii="Arial" w:hAnsi="Arial" w:cs="Arial"/>
          <w:spacing w:val="1"/>
          <w:sz w:val="20"/>
          <w:szCs w:val="20"/>
          <w:lang w:val="en-US"/>
        </w:rPr>
        <w:t xml:space="preserve"> </w:t>
      </w:r>
      <w:r w:rsidRPr="00A61CD2">
        <w:rPr>
          <w:rFonts w:ascii="Arial" w:hAnsi="Arial" w:cs="Arial"/>
          <w:sz w:val="20"/>
          <w:szCs w:val="20"/>
        </w:rPr>
        <w:t>produk</w:t>
      </w:r>
      <w:r w:rsidRPr="00A61CD2">
        <w:rPr>
          <w:rFonts w:ascii="Arial" w:hAnsi="Arial" w:cs="Arial"/>
          <w:spacing w:val="1"/>
          <w:sz w:val="20"/>
          <w:szCs w:val="20"/>
        </w:rPr>
        <w:t xml:space="preserve"> </w:t>
      </w:r>
      <w:r w:rsidRPr="00A61CD2">
        <w:rPr>
          <w:rFonts w:ascii="Arial" w:hAnsi="Arial" w:cs="Arial"/>
          <w:sz w:val="20"/>
          <w:szCs w:val="20"/>
        </w:rPr>
        <w:t>domestik</w:t>
      </w:r>
      <w:r w:rsidRPr="00A61CD2">
        <w:rPr>
          <w:rFonts w:ascii="Arial" w:hAnsi="Arial" w:cs="Arial"/>
          <w:spacing w:val="1"/>
          <w:sz w:val="20"/>
          <w:szCs w:val="20"/>
        </w:rPr>
        <w:t xml:space="preserve"> </w:t>
      </w:r>
      <w:r w:rsidRPr="00A61CD2">
        <w:rPr>
          <w:rFonts w:ascii="Arial" w:hAnsi="Arial" w:cs="Arial"/>
          <w:sz w:val="20"/>
          <w:szCs w:val="20"/>
        </w:rPr>
        <w:t>regional</w:t>
      </w:r>
      <w:r w:rsidRPr="00A61CD2">
        <w:rPr>
          <w:rFonts w:ascii="Arial" w:hAnsi="Arial" w:cs="Arial"/>
          <w:spacing w:val="1"/>
          <w:sz w:val="20"/>
          <w:szCs w:val="20"/>
        </w:rPr>
        <w:t xml:space="preserve"> </w:t>
      </w:r>
      <w:r w:rsidRPr="00A61CD2">
        <w:rPr>
          <w:rFonts w:ascii="Arial" w:hAnsi="Arial" w:cs="Arial"/>
          <w:sz w:val="20"/>
          <w:szCs w:val="20"/>
        </w:rPr>
        <w:t>bruto</w:t>
      </w:r>
      <w:r w:rsidRPr="00A61CD2">
        <w:rPr>
          <w:rFonts w:ascii="Arial" w:hAnsi="Arial" w:cs="Arial"/>
          <w:spacing w:val="1"/>
          <w:sz w:val="20"/>
          <w:szCs w:val="20"/>
        </w:rPr>
        <w:t xml:space="preserve"> </w:t>
      </w:r>
      <w:proofErr w:type="spellStart"/>
      <w:r w:rsidRPr="00A61CD2">
        <w:rPr>
          <w:rFonts w:ascii="Arial" w:hAnsi="Arial" w:cs="Arial"/>
          <w:sz w:val="20"/>
          <w:szCs w:val="20"/>
          <w:lang w:val="en-US"/>
        </w:rPr>
        <w:t>mempunyai</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dampak</w:t>
      </w:r>
      <w:proofErr w:type="spellEnd"/>
      <w:r w:rsidR="00626D16" w:rsidRPr="00A61CD2">
        <w:rPr>
          <w:rFonts w:ascii="Arial" w:hAnsi="Arial" w:cs="Arial"/>
          <w:sz w:val="20"/>
          <w:szCs w:val="20"/>
        </w:rPr>
        <w:t xml:space="preserve"> positif terhadap </w:t>
      </w:r>
      <w:r w:rsidRPr="00A61CD2">
        <w:rPr>
          <w:rFonts w:ascii="Arial" w:hAnsi="Arial" w:cs="Arial"/>
          <w:sz w:val="20"/>
          <w:szCs w:val="20"/>
        </w:rPr>
        <w:t xml:space="preserve">gizi buruk </w:t>
      </w:r>
      <w:r w:rsidR="00626D16" w:rsidRPr="00A61CD2">
        <w:rPr>
          <w:rFonts w:ascii="Arial" w:hAnsi="Arial" w:cs="Arial"/>
          <w:sz w:val="20"/>
          <w:szCs w:val="20"/>
        </w:rPr>
        <w:t xml:space="preserve">di Jawa Tengah </w:t>
      </w:r>
      <w:proofErr w:type="spellStart"/>
      <w:r w:rsidRPr="00A61CD2">
        <w:rPr>
          <w:rFonts w:ascii="Arial" w:hAnsi="Arial" w:cs="Arial"/>
          <w:sz w:val="20"/>
          <w:szCs w:val="20"/>
          <w:lang w:val="en-US"/>
        </w:rPr>
        <w:t>periode</w:t>
      </w:r>
      <w:proofErr w:type="spellEnd"/>
      <w:r w:rsidR="00626D16" w:rsidRPr="00A61CD2">
        <w:rPr>
          <w:rFonts w:ascii="Arial" w:hAnsi="Arial" w:cs="Arial"/>
          <w:sz w:val="20"/>
          <w:szCs w:val="20"/>
        </w:rPr>
        <w:t xml:space="preserve"> 2020-2022</w:t>
      </w:r>
      <w:r w:rsidRPr="00A61CD2">
        <w:rPr>
          <w:rFonts w:ascii="Arial" w:hAnsi="Arial" w:cs="Arial"/>
          <w:sz w:val="20"/>
          <w:szCs w:val="20"/>
          <w:lang w:val="en-US"/>
        </w:rPr>
        <w:t>.</w:t>
      </w:r>
      <w:r w:rsidR="00626D16" w:rsidRPr="00A61CD2">
        <w:rPr>
          <w:rFonts w:ascii="Arial" w:hAnsi="Arial" w:cs="Arial"/>
          <w:spacing w:val="1"/>
          <w:sz w:val="20"/>
          <w:szCs w:val="20"/>
        </w:rPr>
        <w:t xml:space="preserve"> </w:t>
      </w:r>
      <w:r w:rsidR="00626D16" w:rsidRPr="00A61CD2">
        <w:rPr>
          <w:rFonts w:ascii="Arial" w:hAnsi="Arial" w:cs="Arial"/>
          <w:sz w:val="20"/>
          <w:szCs w:val="20"/>
        </w:rPr>
        <w:t>Hasil yang sama ditemukan</w:t>
      </w:r>
      <w:r w:rsidR="00626D16" w:rsidRPr="00A61CD2">
        <w:rPr>
          <w:rFonts w:ascii="Arial" w:hAnsi="Arial" w:cs="Arial"/>
          <w:spacing w:val="1"/>
          <w:sz w:val="20"/>
          <w:szCs w:val="20"/>
        </w:rPr>
        <w:t xml:space="preserve"> </w:t>
      </w:r>
      <w:r w:rsidR="00626D16" w:rsidRPr="00A61CD2">
        <w:rPr>
          <w:rFonts w:ascii="Arial" w:hAnsi="Arial" w:cs="Arial"/>
          <w:sz w:val="20"/>
          <w:szCs w:val="20"/>
        </w:rPr>
        <w:t xml:space="preserve">oleh </w:t>
      </w:r>
      <w:r w:rsidR="003B5EF2" w:rsidRPr="00A61CD2">
        <w:rPr>
          <w:rFonts w:ascii="Arial" w:hAnsi="Arial" w:cs="Arial"/>
          <w:sz w:val="20"/>
          <w:szCs w:val="20"/>
        </w:rPr>
        <w:fldChar w:fldCharType="begin" w:fldLock="1"/>
      </w:r>
      <w:r w:rsidR="003B5EF2" w:rsidRPr="00A61CD2">
        <w:rPr>
          <w:rFonts w:ascii="Arial" w:hAnsi="Arial" w:cs="Arial"/>
          <w:sz w:val="20"/>
          <w:szCs w:val="20"/>
        </w:rPr>
        <w:instrText>ADDIN CSL_CITATION {"citationItems":[{"id":"ITEM-1","itemData":{"ISBN":"9786026159960","abstract":"… gizi buruk. Ini … gizi buruk adalah ketidakcukupan pasokan zat gizi ke dalam sel. Meskipun banyak disebabkan oleh kekurangan zat gizi yang esensial, tetapi faktor penyebab gizi buruk …","author":[{"dropping-particle":"","family":"Lestari.","given":"Mega Kartika. Moh. Yamin Darsyah","non-dropping-particle":"","parse-names":false,"suffix":""}],"id":"ITEM-1","issued":{"date-parts":[["2015"]]},"page":"177-181","title":"Analisis faktor-faktor yang berpengaruh terhadap angka gizi buruk di jawa tengah dengan menggunakan pendekatan regresi linier berganda","type":"article-journal"},"uris":["http://www.mendeley.com/documents/?uuid=628cc238-4398-4dfd-a29b-945985940ccb"]}],"mendeley":{"formattedCitation":"(Lestari., 2015)","plainTextFormattedCitation":"(Lestari., 2015)","previouslyFormattedCitation":"(Lestari., 2015)"},"properties":{"noteIndex":0},"schema":"https://github.com/citation-style-language/schema/raw/master/csl-citation.json"}</w:instrText>
      </w:r>
      <w:r w:rsidR="003B5EF2" w:rsidRPr="00A61CD2">
        <w:rPr>
          <w:rFonts w:ascii="Arial" w:hAnsi="Arial" w:cs="Arial"/>
          <w:sz w:val="20"/>
          <w:szCs w:val="20"/>
        </w:rPr>
        <w:fldChar w:fldCharType="separate"/>
      </w:r>
      <w:r w:rsidR="003B5EF2" w:rsidRPr="00A61CD2">
        <w:rPr>
          <w:rFonts w:ascii="Arial" w:hAnsi="Arial" w:cs="Arial"/>
          <w:noProof/>
          <w:sz w:val="20"/>
          <w:szCs w:val="20"/>
        </w:rPr>
        <w:t>(Lestari., 2015)</w:t>
      </w:r>
      <w:r w:rsidR="003B5EF2" w:rsidRPr="00A61CD2">
        <w:rPr>
          <w:rFonts w:ascii="Arial" w:hAnsi="Arial" w:cs="Arial"/>
          <w:sz w:val="20"/>
          <w:szCs w:val="20"/>
        </w:rPr>
        <w:fldChar w:fldCharType="end"/>
      </w:r>
      <w:r w:rsidR="00626D16" w:rsidRPr="00A61CD2">
        <w:rPr>
          <w:rFonts w:ascii="Arial" w:hAnsi="Arial" w:cs="Arial"/>
          <w:sz w:val="20"/>
          <w:szCs w:val="20"/>
        </w:rPr>
        <w:t xml:space="preserve"> yang menyatakan bahwa Produk Domestik Regional Bruto (PDRB)</w:t>
      </w:r>
      <w:r w:rsidR="00626D16" w:rsidRPr="00A61CD2">
        <w:rPr>
          <w:rFonts w:ascii="Arial" w:hAnsi="Arial" w:cs="Arial"/>
          <w:spacing w:val="1"/>
          <w:sz w:val="20"/>
          <w:szCs w:val="20"/>
        </w:rPr>
        <w:t xml:space="preserve"> </w:t>
      </w:r>
      <w:proofErr w:type="spellStart"/>
      <w:r w:rsidRPr="00A61CD2">
        <w:rPr>
          <w:rFonts w:ascii="Arial" w:hAnsi="Arial" w:cs="Arial"/>
          <w:sz w:val="20"/>
          <w:szCs w:val="20"/>
          <w:lang w:val="en-US"/>
        </w:rPr>
        <w:t>mempunyai</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dampak</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positif</w:t>
      </w:r>
      <w:proofErr w:type="spellEnd"/>
      <w:r w:rsidR="00626D16" w:rsidRPr="00A61CD2">
        <w:rPr>
          <w:rFonts w:ascii="Arial" w:hAnsi="Arial" w:cs="Arial"/>
          <w:sz w:val="20"/>
          <w:szCs w:val="20"/>
        </w:rPr>
        <w:t xml:space="preserve"> terhadap gizi buruk.</w:t>
      </w:r>
    </w:p>
    <w:p w14:paraId="3E6A4034" w14:textId="1A7F265A" w:rsidR="00E54B96" w:rsidRPr="00A61CD2" w:rsidRDefault="00626D16" w:rsidP="00E12955">
      <w:pPr>
        <w:pStyle w:val="BodyText"/>
        <w:ind w:right="116" w:firstLine="719"/>
        <w:rPr>
          <w:rFonts w:ascii="Arial" w:hAnsi="Arial" w:cs="Arial"/>
          <w:sz w:val="20"/>
          <w:szCs w:val="20"/>
        </w:rPr>
      </w:pPr>
      <w:r w:rsidRPr="00A61CD2">
        <w:rPr>
          <w:rFonts w:ascii="Arial" w:hAnsi="Arial" w:cs="Arial"/>
          <w:sz w:val="20"/>
          <w:szCs w:val="20"/>
        </w:rPr>
        <w:t>Meskipun</w:t>
      </w:r>
      <w:r w:rsidRPr="00A61CD2">
        <w:rPr>
          <w:rFonts w:ascii="Arial" w:hAnsi="Arial" w:cs="Arial"/>
          <w:spacing w:val="1"/>
          <w:sz w:val="20"/>
          <w:szCs w:val="20"/>
        </w:rPr>
        <w:t xml:space="preserve"> </w:t>
      </w:r>
      <w:r w:rsidRPr="00A61CD2">
        <w:rPr>
          <w:rFonts w:ascii="Arial" w:hAnsi="Arial" w:cs="Arial"/>
          <w:sz w:val="20"/>
          <w:szCs w:val="20"/>
        </w:rPr>
        <w:t>demikian,</w:t>
      </w:r>
      <w:r w:rsidRPr="00A61CD2">
        <w:rPr>
          <w:rFonts w:ascii="Arial" w:hAnsi="Arial" w:cs="Arial"/>
          <w:spacing w:val="1"/>
          <w:sz w:val="20"/>
          <w:szCs w:val="20"/>
        </w:rPr>
        <w:t xml:space="preserve"> </w:t>
      </w:r>
      <w:r w:rsidRPr="00A61CD2">
        <w:rPr>
          <w:rFonts w:ascii="Arial" w:hAnsi="Arial" w:cs="Arial"/>
          <w:sz w:val="20"/>
          <w:szCs w:val="20"/>
        </w:rPr>
        <w:t>indeks</w:t>
      </w:r>
      <w:r w:rsidRPr="00A61CD2">
        <w:rPr>
          <w:rFonts w:ascii="Arial" w:hAnsi="Arial" w:cs="Arial"/>
          <w:spacing w:val="1"/>
          <w:sz w:val="20"/>
          <w:szCs w:val="20"/>
        </w:rPr>
        <w:t xml:space="preserve"> </w:t>
      </w:r>
      <w:r w:rsidRPr="00A61CD2">
        <w:rPr>
          <w:rFonts w:ascii="Arial" w:hAnsi="Arial" w:cs="Arial"/>
          <w:sz w:val="20"/>
          <w:szCs w:val="20"/>
        </w:rPr>
        <w:t>Pendamping</w:t>
      </w:r>
      <w:r w:rsidRPr="00A61CD2">
        <w:rPr>
          <w:rFonts w:ascii="Arial" w:hAnsi="Arial" w:cs="Arial"/>
          <w:spacing w:val="1"/>
          <w:sz w:val="20"/>
          <w:szCs w:val="20"/>
        </w:rPr>
        <w:t xml:space="preserve"> </w:t>
      </w:r>
      <w:r w:rsidRPr="00A61CD2">
        <w:rPr>
          <w:rFonts w:ascii="Arial" w:hAnsi="Arial" w:cs="Arial"/>
          <w:sz w:val="20"/>
          <w:szCs w:val="20"/>
        </w:rPr>
        <w:t>Keluarga</w:t>
      </w:r>
      <w:r w:rsidRPr="00A61CD2">
        <w:rPr>
          <w:rFonts w:ascii="Arial" w:hAnsi="Arial" w:cs="Arial"/>
          <w:spacing w:val="1"/>
          <w:sz w:val="20"/>
          <w:szCs w:val="20"/>
        </w:rPr>
        <w:t xml:space="preserve"> </w:t>
      </w:r>
      <w:r w:rsidRPr="00A61CD2">
        <w:rPr>
          <w:rFonts w:ascii="Arial" w:hAnsi="Arial" w:cs="Arial"/>
          <w:sz w:val="20"/>
          <w:szCs w:val="20"/>
        </w:rPr>
        <w:t>Harapan</w:t>
      </w:r>
      <w:r w:rsidRPr="00A61CD2">
        <w:rPr>
          <w:rFonts w:ascii="Arial" w:hAnsi="Arial" w:cs="Arial"/>
          <w:spacing w:val="1"/>
          <w:sz w:val="20"/>
          <w:szCs w:val="20"/>
        </w:rPr>
        <w:t xml:space="preserve"> </w:t>
      </w:r>
      <w:r w:rsidRPr="00A61CD2">
        <w:rPr>
          <w:rFonts w:ascii="Arial" w:hAnsi="Arial" w:cs="Arial"/>
          <w:sz w:val="20"/>
          <w:szCs w:val="20"/>
        </w:rPr>
        <w:t>(PKH)</w:t>
      </w:r>
      <w:r w:rsidRPr="00A61CD2">
        <w:rPr>
          <w:rFonts w:ascii="Arial" w:hAnsi="Arial" w:cs="Arial"/>
          <w:spacing w:val="1"/>
          <w:sz w:val="20"/>
          <w:szCs w:val="20"/>
        </w:rPr>
        <w:t xml:space="preserve"> </w:t>
      </w:r>
      <w:r w:rsidRPr="00A61CD2">
        <w:rPr>
          <w:rFonts w:ascii="Arial" w:hAnsi="Arial" w:cs="Arial"/>
          <w:sz w:val="20"/>
          <w:szCs w:val="20"/>
        </w:rPr>
        <w:t>menunjukkan</w:t>
      </w:r>
      <w:r w:rsidRPr="00A61CD2">
        <w:rPr>
          <w:rFonts w:ascii="Arial" w:hAnsi="Arial" w:cs="Arial"/>
          <w:spacing w:val="1"/>
          <w:sz w:val="20"/>
          <w:szCs w:val="20"/>
        </w:rPr>
        <w:t xml:space="preserve"> </w:t>
      </w:r>
      <w:r w:rsidRPr="00A61CD2">
        <w:rPr>
          <w:rFonts w:ascii="Arial" w:hAnsi="Arial" w:cs="Arial"/>
          <w:sz w:val="20"/>
          <w:szCs w:val="20"/>
        </w:rPr>
        <w:t xml:space="preserve">dampak positif terhadap gizi buruk di Jawa Tengah </w:t>
      </w:r>
      <w:proofErr w:type="spellStart"/>
      <w:r w:rsidR="004B08BB" w:rsidRPr="00A61CD2">
        <w:rPr>
          <w:rFonts w:ascii="Arial" w:hAnsi="Arial" w:cs="Arial"/>
          <w:sz w:val="20"/>
          <w:szCs w:val="20"/>
          <w:lang w:val="en-US"/>
        </w:rPr>
        <w:t>periode</w:t>
      </w:r>
      <w:proofErr w:type="spellEnd"/>
      <w:r w:rsidRPr="00A61CD2">
        <w:rPr>
          <w:rFonts w:ascii="Arial" w:hAnsi="Arial" w:cs="Arial"/>
          <w:sz w:val="20"/>
          <w:szCs w:val="20"/>
        </w:rPr>
        <w:t xml:space="preserve"> 2020–2022. Ini</w:t>
      </w:r>
      <w:r w:rsidRPr="00A61CD2">
        <w:rPr>
          <w:rFonts w:ascii="Arial" w:hAnsi="Arial" w:cs="Arial"/>
          <w:spacing w:val="1"/>
          <w:sz w:val="20"/>
          <w:szCs w:val="20"/>
        </w:rPr>
        <w:t xml:space="preserve"> </w:t>
      </w:r>
      <w:r w:rsidRPr="00A61CD2">
        <w:rPr>
          <w:rFonts w:ascii="Arial" w:hAnsi="Arial" w:cs="Arial"/>
          <w:sz w:val="20"/>
          <w:szCs w:val="20"/>
        </w:rPr>
        <w:t>bertentangan</w:t>
      </w:r>
      <w:r w:rsidRPr="00A61CD2">
        <w:rPr>
          <w:rFonts w:ascii="Arial" w:hAnsi="Arial" w:cs="Arial"/>
          <w:spacing w:val="-10"/>
          <w:sz w:val="20"/>
          <w:szCs w:val="20"/>
        </w:rPr>
        <w:t xml:space="preserve"> </w:t>
      </w:r>
      <w:r w:rsidRPr="00A61CD2">
        <w:rPr>
          <w:rFonts w:ascii="Arial" w:hAnsi="Arial" w:cs="Arial"/>
          <w:sz w:val="20"/>
          <w:szCs w:val="20"/>
        </w:rPr>
        <w:t>dengan</w:t>
      </w:r>
      <w:r w:rsidRPr="00A61CD2">
        <w:rPr>
          <w:rFonts w:ascii="Arial" w:hAnsi="Arial" w:cs="Arial"/>
          <w:spacing w:val="-9"/>
          <w:sz w:val="20"/>
          <w:szCs w:val="20"/>
        </w:rPr>
        <w:t xml:space="preserve"> </w:t>
      </w:r>
      <w:r w:rsidRPr="00A61CD2">
        <w:rPr>
          <w:rFonts w:ascii="Arial" w:hAnsi="Arial" w:cs="Arial"/>
          <w:sz w:val="20"/>
          <w:szCs w:val="20"/>
        </w:rPr>
        <w:t>hasil</w:t>
      </w:r>
      <w:r w:rsidRPr="00A61CD2">
        <w:rPr>
          <w:rFonts w:ascii="Arial" w:hAnsi="Arial" w:cs="Arial"/>
          <w:spacing w:val="-8"/>
          <w:sz w:val="20"/>
          <w:szCs w:val="20"/>
        </w:rPr>
        <w:t xml:space="preserve"> </w:t>
      </w:r>
      <w:r w:rsidR="003B5EF2" w:rsidRPr="00A61CD2">
        <w:rPr>
          <w:rFonts w:ascii="Arial" w:hAnsi="Arial" w:cs="Arial"/>
          <w:sz w:val="20"/>
          <w:szCs w:val="20"/>
        </w:rPr>
        <w:fldChar w:fldCharType="begin" w:fldLock="1"/>
      </w:r>
      <w:r w:rsidR="003B5EF2" w:rsidRPr="00A61CD2">
        <w:rPr>
          <w:rFonts w:ascii="Arial" w:hAnsi="Arial" w:cs="Arial"/>
          <w:sz w:val="20"/>
          <w:szCs w:val="20"/>
        </w:rPr>
        <w:instrText>ADDIN CSL_CITATION {"citationItems":[{"id":"ITEM-1","itemData":{"DOI":"10.25182/jgp.2012.7.1.20-27","ISSN":"1978-1059","abstract":"The objective of this study was to analyze the determinant factors of nutritional status (weight/age and height/age) on children aged 0 – 36 month from the Conditional Cash Transfer Family Program (CCTFP) participants. This data was analised from the CFP survey at six provinces in 2007. The survey was conducted in six provinces in Indonesia (DKI Jakarta, West Java, East Java, North Sulawesi, Gorontalo, and East Nusa Tenggara). Numbers of samples were 9221. The study showed the protective factors of underweight (W/A) on children aged 0 – 36 month were being female (OR = 0.75; CI 95%:068-083), family received cash transfer or BLT (OR = 0.80; CI 95%:0.70-0.91) and family received food aids or Raskin (OR = 0.74; CI 95%:0.63 -0.88). Protective factor of stunting and severe stunting (H/A) children were being female (OR = 0.75; CI 95%:0.69-0.81), family received BLT (OR = 0.86; CI 95%:0.77-0.95) and Raskin (OR = 0.85; CI 95%:0.75 - 0.96).&lt;br /&gt;Key words: Conditional Family Program, underweight, stunting, children 0–36 months, protective factor&lt;br /&gt;ABSTRAK&lt;br /&gt;Penelitian ini bertujuan untuk menganalisis berbagai faktor determinan kejadian status gizi kurang (underweight)&lt;br /&gt;dan pendek (stunting) pada batita (anak umur 0 – 36 bulan) yang berasal dari keluarga peserta Program&lt;br /&gt;Keluarga Harapan/PKH. Data yang dianalisis dalam penelitian ini berasal dari survai PKH tahun 2007 yang dilaksanakan di enam propinsi (DKI Jakarta, Jawa Barat, Jawa Timur, Sulawesi Utara, Gorontalo, dan Nusa Tenggara Timur) di Indonesia. Jumlah contoh dalam penelitian adalah sebanyak 9221 anak usia 0 – 36 bulan. Hasil penelitian menunjukkan bahwa faktor protektif terhadap kejadian gizi kurang (underweight) pada anak usia 0 – 36 bulan adalah anak dengan jenis kelamin perempuan (OR = 0.75; CI 95%: 068-083), keluarga yang mendapatkan BLT (OR = 0.80; CI 95%: 0.70-0.91) dan yang mendapatkan Raskin (OR = 0.74; CI 95%:0.63-0.88). Faktor protektif untuk kejadian pendek dan sangat pendek (stunting) pada anak umur 0 – 36 bulan adalah jenis kelamin perempuan (OR = 0.75; CI 95%: 0.69-0.81), keluarga mendapatkan BLT (OR = 0.86; CI 95%: 0.77-0.95), dan mendapatkan Raskin (OR = 0.85; CI 95%: 0.75 -0.96).","author":[{"dropping-particle":"","family":"Aries","given":"Muhammad","non-dropping-particle":"","parse-names":false,"suffix":""},{"dropping-particle":"","family":"Hardinsyah","given":"Hardinsyah","non-dropping-particle":"","parse-names":false,"suffix":""},{"dropping-particle":"","family":"Tuhiman","given":"Hendratno","non-dropping-particle":"","parse-names":false,"suffix":""}],"container-title":"Jurnal Gizi dan Pangan","id":"ITEM-1","issue":"1","issued":{"date-parts":[["2012"]]},"page":"20","title":"Determinan Gizi Kurang Dan Stunting Anak Umur 0 – 36 Bulan Berdasarkan Data Program Keluarga Harapan (Pkh) 2007","type":"article-journal","volume":"7"},"uris":["http://www.mendeley.com/documents/?uuid=1a77537a-dbe1-4bdb-88a2-befbf5056354"]}],"mendeley":{"formattedCitation":"(Aries et al., 2012)","plainTextFormattedCitation":"(Aries et al., 2012)"},"properties":{"noteIndex":0},"schema":"https://github.com/citation-style-language/schema/raw/master/csl-citation.json"}</w:instrText>
      </w:r>
      <w:r w:rsidR="003B5EF2" w:rsidRPr="00A61CD2">
        <w:rPr>
          <w:rFonts w:ascii="Arial" w:hAnsi="Arial" w:cs="Arial"/>
          <w:sz w:val="20"/>
          <w:szCs w:val="20"/>
        </w:rPr>
        <w:fldChar w:fldCharType="separate"/>
      </w:r>
      <w:r w:rsidR="003B5EF2" w:rsidRPr="00A61CD2">
        <w:rPr>
          <w:rFonts w:ascii="Arial" w:hAnsi="Arial" w:cs="Arial"/>
          <w:noProof/>
          <w:sz w:val="20"/>
          <w:szCs w:val="20"/>
        </w:rPr>
        <w:t>(Aries et al., 2012)</w:t>
      </w:r>
      <w:r w:rsidR="003B5EF2" w:rsidRPr="00A61CD2">
        <w:rPr>
          <w:rFonts w:ascii="Arial" w:hAnsi="Arial" w:cs="Arial"/>
          <w:sz w:val="20"/>
          <w:szCs w:val="20"/>
        </w:rPr>
        <w:fldChar w:fldCharType="end"/>
      </w:r>
      <w:r w:rsidR="003B5EF2" w:rsidRPr="00A61CD2">
        <w:rPr>
          <w:rFonts w:ascii="Arial" w:hAnsi="Arial" w:cs="Arial"/>
          <w:sz w:val="20"/>
          <w:szCs w:val="20"/>
        </w:rPr>
        <w:t xml:space="preserve"> </w:t>
      </w:r>
      <w:r w:rsidR="000406C0" w:rsidRPr="00A61CD2">
        <w:rPr>
          <w:rFonts w:ascii="Arial" w:hAnsi="Arial" w:cs="Arial"/>
          <w:sz w:val="20"/>
          <w:szCs w:val="20"/>
        </w:rPr>
        <w:t xml:space="preserve">yang </w:t>
      </w:r>
      <w:r w:rsidRPr="00A61CD2">
        <w:rPr>
          <w:rFonts w:ascii="Arial" w:hAnsi="Arial" w:cs="Arial"/>
          <w:sz w:val="20"/>
          <w:szCs w:val="20"/>
        </w:rPr>
        <w:t>men</w:t>
      </w:r>
      <w:r w:rsidR="000406C0" w:rsidRPr="00A61CD2">
        <w:rPr>
          <w:rFonts w:ascii="Arial" w:hAnsi="Arial" w:cs="Arial"/>
          <w:sz w:val="20"/>
          <w:szCs w:val="20"/>
        </w:rPr>
        <w:t>yatakan</w:t>
      </w:r>
      <w:r w:rsidRPr="00A61CD2">
        <w:rPr>
          <w:rFonts w:ascii="Arial" w:hAnsi="Arial" w:cs="Arial"/>
          <w:sz w:val="20"/>
          <w:szCs w:val="20"/>
        </w:rPr>
        <w:t xml:space="preserve"> bahwa</w:t>
      </w:r>
      <w:r w:rsidRPr="00A61CD2">
        <w:rPr>
          <w:rFonts w:ascii="Arial" w:hAnsi="Arial" w:cs="Arial"/>
          <w:spacing w:val="1"/>
          <w:sz w:val="20"/>
          <w:szCs w:val="20"/>
        </w:rPr>
        <w:t xml:space="preserve"> </w:t>
      </w:r>
      <w:r w:rsidR="000406C0" w:rsidRPr="00A61CD2">
        <w:rPr>
          <w:rFonts w:ascii="Arial" w:hAnsi="Arial" w:cs="Arial"/>
          <w:sz w:val="20"/>
          <w:szCs w:val="20"/>
        </w:rPr>
        <w:t>dengan program dukungan seperti BLT dan raskin dapat membantu mencegah kondisi gizi buruk, namun PKH masih belum mampu memperbaiki gizi buruk.</w:t>
      </w:r>
      <w:r w:rsidR="000406C0" w:rsidRPr="00A61CD2">
        <w:rPr>
          <w:rFonts w:ascii="Arial" w:hAnsi="Arial" w:cs="Arial"/>
          <w:spacing w:val="1"/>
          <w:sz w:val="20"/>
          <w:szCs w:val="20"/>
          <w:lang w:val="en-US"/>
        </w:rPr>
        <w:t xml:space="preserve"> </w:t>
      </w:r>
      <w:r w:rsidRPr="00A61CD2">
        <w:rPr>
          <w:rFonts w:ascii="Arial" w:hAnsi="Arial" w:cs="Arial"/>
          <w:sz w:val="20"/>
          <w:szCs w:val="20"/>
        </w:rPr>
        <w:t xml:space="preserve">Semakin </w:t>
      </w:r>
      <w:proofErr w:type="spellStart"/>
      <w:r w:rsidR="000406C0" w:rsidRPr="00A61CD2">
        <w:rPr>
          <w:rFonts w:ascii="Arial" w:hAnsi="Arial" w:cs="Arial"/>
          <w:sz w:val="20"/>
          <w:szCs w:val="20"/>
          <w:lang w:val="en-US"/>
        </w:rPr>
        <w:t>sedikit</w:t>
      </w:r>
      <w:proofErr w:type="spellEnd"/>
      <w:r w:rsidR="000406C0" w:rsidRPr="00A61CD2">
        <w:rPr>
          <w:rFonts w:ascii="Arial" w:hAnsi="Arial" w:cs="Arial"/>
          <w:sz w:val="20"/>
          <w:szCs w:val="20"/>
          <w:lang w:val="en-US"/>
        </w:rPr>
        <w:t xml:space="preserve"> orang yang </w:t>
      </w:r>
      <w:proofErr w:type="spellStart"/>
      <w:r w:rsidR="000406C0" w:rsidRPr="00A61CD2">
        <w:rPr>
          <w:rFonts w:ascii="Arial" w:hAnsi="Arial" w:cs="Arial"/>
          <w:sz w:val="20"/>
          <w:szCs w:val="20"/>
          <w:lang w:val="en-US"/>
        </w:rPr>
        <w:t>mengalami</w:t>
      </w:r>
      <w:proofErr w:type="spellEnd"/>
      <w:r w:rsidR="000406C0" w:rsidRPr="00A61CD2">
        <w:rPr>
          <w:rFonts w:ascii="Arial" w:hAnsi="Arial" w:cs="Arial"/>
          <w:sz w:val="20"/>
          <w:szCs w:val="20"/>
          <w:lang w:val="en-US"/>
        </w:rPr>
        <w:t xml:space="preserve"> </w:t>
      </w:r>
      <w:proofErr w:type="spellStart"/>
      <w:r w:rsidR="000406C0" w:rsidRPr="00A61CD2">
        <w:rPr>
          <w:rFonts w:ascii="Arial" w:hAnsi="Arial" w:cs="Arial"/>
          <w:sz w:val="20"/>
          <w:szCs w:val="20"/>
          <w:lang w:val="en-US"/>
        </w:rPr>
        <w:t>kekurangan</w:t>
      </w:r>
      <w:proofErr w:type="spellEnd"/>
      <w:r w:rsidR="000406C0" w:rsidRPr="00A61CD2">
        <w:rPr>
          <w:rFonts w:ascii="Arial" w:hAnsi="Arial" w:cs="Arial"/>
          <w:sz w:val="20"/>
          <w:szCs w:val="20"/>
          <w:lang w:val="en-US"/>
        </w:rPr>
        <w:t xml:space="preserve"> </w:t>
      </w:r>
      <w:proofErr w:type="spellStart"/>
      <w:r w:rsidR="000406C0" w:rsidRPr="00A61CD2">
        <w:rPr>
          <w:rFonts w:ascii="Arial" w:hAnsi="Arial" w:cs="Arial"/>
          <w:sz w:val="20"/>
          <w:szCs w:val="20"/>
          <w:lang w:val="en-US"/>
        </w:rPr>
        <w:t>gizi</w:t>
      </w:r>
      <w:proofErr w:type="spellEnd"/>
      <w:r w:rsidR="000406C0" w:rsidRPr="00A61CD2">
        <w:rPr>
          <w:rFonts w:ascii="Arial" w:hAnsi="Arial" w:cs="Arial"/>
          <w:sz w:val="20"/>
          <w:szCs w:val="20"/>
          <w:lang w:val="en-US"/>
        </w:rPr>
        <w:t xml:space="preserve">, </w:t>
      </w:r>
      <w:proofErr w:type="spellStart"/>
      <w:r w:rsidR="000406C0" w:rsidRPr="00A61CD2">
        <w:rPr>
          <w:rFonts w:ascii="Arial" w:hAnsi="Arial" w:cs="Arial"/>
          <w:sz w:val="20"/>
          <w:szCs w:val="20"/>
          <w:lang w:val="en-US"/>
        </w:rPr>
        <w:t>semakin</w:t>
      </w:r>
      <w:proofErr w:type="spellEnd"/>
      <w:r w:rsidR="000406C0" w:rsidRPr="00A61CD2">
        <w:rPr>
          <w:rFonts w:ascii="Arial" w:hAnsi="Arial" w:cs="Arial"/>
          <w:sz w:val="20"/>
          <w:szCs w:val="20"/>
          <w:lang w:val="en-US"/>
        </w:rPr>
        <w:t xml:space="preserve"> </w:t>
      </w:r>
      <w:proofErr w:type="spellStart"/>
      <w:r w:rsidR="000406C0" w:rsidRPr="00A61CD2">
        <w:rPr>
          <w:rFonts w:ascii="Arial" w:hAnsi="Arial" w:cs="Arial"/>
          <w:sz w:val="20"/>
          <w:szCs w:val="20"/>
          <w:lang w:val="en-US"/>
        </w:rPr>
        <w:t>tinggi</w:t>
      </w:r>
      <w:proofErr w:type="spellEnd"/>
      <w:r w:rsidR="000406C0" w:rsidRPr="00A61CD2">
        <w:rPr>
          <w:rFonts w:ascii="Arial" w:hAnsi="Arial" w:cs="Arial"/>
          <w:sz w:val="20"/>
          <w:szCs w:val="20"/>
          <w:lang w:val="en-US"/>
        </w:rPr>
        <w:t xml:space="preserve"> </w:t>
      </w:r>
      <w:proofErr w:type="spellStart"/>
      <w:r w:rsidR="000406C0" w:rsidRPr="00A61CD2">
        <w:rPr>
          <w:rFonts w:ascii="Arial" w:hAnsi="Arial" w:cs="Arial"/>
          <w:sz w:val="20"/>
          <w:szCs w:val="20"/>
          <w:lang w:val="en-US"/>
        </w:rPr>
        <w:t>persentase</w:t>
      </w:r>
      <w:proofErr w:type="spellEnd"/>
      <w:r w:rsidR="000406C0" w:rsidRPr="00A61CD2">
        <w:rPr>
          <w:rFonts w:ascii="Arial" w:hAnsi="Arial" w:cs="Arial"/>
          <w:sz w:val="20"/>
          <w:szCs w:val="20"/>
          <w:lang w:val="en-US"/>
        </w:rPr>
        <w:t xml:space="preserve"> </w:t>
      </w:r>
      <w:proofErr w:type="spellStart"/>
      <w:r w:rsidR="000406C0" w:rsidRPr="00A61CD2">
        <w:rPr>
          <w:rFonts w:ascii="Arial" w:hAnsi="Arial" w:cs="Arial"/>
          <w:sz w:val="20"/>
          <w:szCs w:val="20"/>
          <w:lang w:val="en-US"/>
        </w:rPr>
        <w:lastRenderedPageBreak/>
        <w:t>penerimaan</w:t>
      </w:r>
      <w:proofErr w:type="spellEnd"/>
      <w:r w:rsidR="000406C0" w:rsidRPr="00A61CD2">
        <w:rPr>
          <w:rFonts w:ascii="Arial" w:hAnsi="Arial" w:cs="Arial"/>
          <w:sz w:val="20"/>
          <w:szCs w:val="20"/>
          <w:lang w:val="en-US"/>
        </w:rPr>
        <w:t xml:space="preserve"> </w:t>
      </w:r>
      <w:proofErr w:type="spellStart"/>
      <w:r w:rsidR="000406C0" w:rsidRPr="00A61CD2">
        <w:rPr>
          <w:rFonts w:ascii="Arial" w:hAnsi="Arial" w:cs="Arial"/>
          <w:sz w:val="20"/>
          <w:szCs w:val="20"/>
          <w:lang w:val="en-US"/>
        </w:rPr>
        <w:t>bantuannya</w:t>
      </w:r>
      <w:proofErr w:type="spellEnd"/>
      <w:r w:rsidRPr="00A61CD2">
        <w:rPr>
          <w:rFonts w:ascii="Arial" w:hAnsi="Arial" w:cs="Arial"/>
          <w:sz w:val="20"/>
          <w:szCs w:val="20"/>
        </w:rPr>
        <w:t xml:space="preserve">. </w:t>
      </w:r>
      <w:r w:rsidR="000406C0" w:rsidRPr="00A61CD2">
        <w:rPr>
          <w:rFonts w:ascii="Arial" w:hAnsi="Arial" w:cs="Arial"/>
          <w:sz w:val="20"/>
          <w:szCs w:val="20"/>
        </w:rPr>
        <w:t>Oleh karena itu</w:t>
      </w:r>
      <w:r w:rsidRPr="00A61CD2">
        <w:rPr>
          <w:rFonts w:ascii="Arial" w:hAnsi="Arial" w:cs="Arial"/>
          <w:sz w:val="20"/>
          <w:szCs w:val="20"/>
        </w:rPr>
        <w:t xml:space="preserve">, PKH masih </w:t>
      </w:r>
      <w:r w:rsidR="000406C0" w:rsidRPr="00A61CD2">
        <w:rPr>
          <w:rFonts w:ascii="Arial" w:hAnsi="Arial" w:cs="Arial"/>
          <w:sz w:val="20"/>
          <w:szCs w:val="20"/>
        </w:rPr>
        <w:t>dipandang</w:t>
      </w:r>
      <w:r w:rsidRPr="00A61CD2">
        <w:rPr>
          <w:rFonts w:ascii="Arial" w:hAnsi="Arial" w:cs="Arial"/>
          <w:sz w:val="20"/>
          <w:szCs w:val="20"/>
        </w:rPr>
        <w:t xml:space="preserve"> penting dan </w:t>
      </w:r>
      <w:r w:rsidR="000406C0" w:rsidRPr="00A61CD2">
        <w:rPr>
          <w:rFonts w:ascii="Arial" w:hAnsi="Arial" w:cs="Arial"/>
          <w:sz w:val="20"/>
          <w:szCs w:val="20"/>
        </w:rPr>
        <w:t>diperkirakan</w:t>
      </w:r>
      <w:r w:rsidRPr="00A61CD2">
        <w:rPr>
          <w:rFonts w:ascii="Arial" w:hAnsi="Arial" w:cs="Arial"/>
          <w:sz w:val="20"/>
          <w:szCs w:val="20"/>
        </w:rPr>
        <w:t xml:space="preserve"> akan</w:t>
      </w:r>
      <w:r w:rsidRPr="00A61CD2">
        <w:rPr>
          <w:rFonts w:ascii="Arial" w:hAnsi="Arial" w:cs="Arial"/>
          <w:spacing w:val="1"/>
          <w:sz w:val="20"/>
          <w:szCs w:val="20"/>
        </w:rPr>
        <w:t xml:space="preserve"> </w:t>
      </w:r>
      <w:r w:rsidR="000406C0" w:rsidRPr="00A61CD2">
        <w:rPr>
          <w:rFonts w:ascii="Arial" w:hAnsi="Arial" w:cs="Arial"/>
          <w:sz w:val="20"/>
          <w:szCs w:val="20"/>
        </w:rPr>
        <w:t>memberikan dampak terhadap pemenuhan gizi dan Kesehatan dalam jangka waktu yang lama.</w:t>
      </w:r>
      <w:r w:rsidRPr="00A61CD2">
        <w:rPr>
          <w:rFonts w:ascii="Arial" w:hAnsi="Arial" w:cs="Arial"/>
          <w:sz w:val="20"/>
          <w:szCs w:val="20"/>
        </w:rPr>
        <w:t xml:space="preserve"> </w:t>
      </w:r>
    </w:p>
    <w:p w14:paraId="76A7B386" w14:textId="1F196EAC" w:rsidR="00D475CE" w:rsidRPr="00A61CD2" w:rsidRDefault="00626D16" w:rsidP="00E12955">
      <w:pPr>
        <w:pStyle w:val="BodyText"/>
        <w:ind w:right="114" w:firstLine="719"/>
        <w:rPr>
          <w:rFonts w:ascii="Arial" w:hAnsi="Arial" w:cs="Arial"/>
          <w:sz w:val="20"/>
          <w:szCs w:val="20"/>
          <w:lang w:val="en-US"/>
        </w:rPr>
      </w:pPr>
      <w:r w:rsidRPr="00A61CD2">
        <w:rPr>
          <w:rFonts w:ascii="Arial" w:hAnsi="Arial" w:cs="Arial"/>
          <w:spacing w:val="-1"/>
          <w:sz w:val="20"/>
          <w:szCs w:val="20"/>
        </w:rPr>
        <w:t>Indeks</w:t>
      </w:r>
      <w:r w:rsidRPr="00A61CD2">
        <w:rPr>
          <w:rFonts w:ascii="Arial" w:hAnsi="Arial" w:cs="Arial"/>
          <w:spacing w:val="-15"/>
          <w:sz w:val="20"/>
          <w:szCs w:val="20"/>
        </w:rPr>
        <w:t xml:space="preserve"> </w:t>
      </w:r>
      <w:r w:rsidRPr="00A61CD2">
        <w:rPr>
          <w:rFonts w:ascii="Arial" w:hAnsi="Arial" w:cs="Arial"/>
          <w:spacing w:val="-1"/>
          <w:sz w:val="20"/>
          <w:szCs w:val="20"/>
        </w:rPr>
        <w:t>Rata-rata</w:t>
      </w:r>
      <w:r w:rsidRPr="00A61CD2">
        <w:rPr>
          <w:rFonts w:ascii="Arial" w:hAnsi="Arial" w:cs="Arial"/>
          <w:spacing w:val="-15"/>
          <w:sz w:val="20"/>
          <w:szCs w:val="20"/>
        </w:rPr>
        <w:t xml:space="preserve"> </w:t>
      </w:r>
      <w:r w:rsidRPr="00A61CD2">
        <w:rPr>
          <w:rFonts w:ascii="Arial" w:hAnsi="Arial" w:cs="Arial"/>
          <w:sz w:val="20"/>
          <w:szCs w:val="20"/>
        </w:rPr>
        <w:t>Lama</w:t>
      </w:r>
      <w:r w:rsidRPr="00A61CD2">
        <w:rPr>
          <w:rFonts w:ascii="Arial" w:hAnsi="Arial" w:cs="Arial"/>
          <w:spacing w:val="-15"/>
          <w:sz w:val="20"/>
          <w:szCs w:val="20"/>
        </w:rPr>
        <w:t xml:space="preserve"> </w:t>
      </w:r>
      <w:r w:rsidRPr="00A61CD2">
        <w:rPr>
          <w:rFonts w:ascii="Arial" w:hAnsi="Arial" w:cs="Arial"/>
          <w:sz w:val="20"/>
          <w:szCs w:val="20"/>
        </w:rPr>
        <w:t>Sekolah</w:t>
      </w:r>
      <w:r w:rsidRPr="00A61CD2">
        <w:rPr>
          <w:rFonts w:ascii="Arial" w:hAnsi="Arial" w:cs="Arial"/>
          <w:spacing w:val="-15"/>
          <w:sz w:val="20"/>
          <w:szCs w:val="20"/>
        </w:rPr>
        <w:t xml:space="preserve"> </w:t>
      </w:r>
      <w:r w:rsidRPr="00A61CD2">
        <w:rPr>
          <w:rFonts w:ascii="Arial" w:hAnsi="Arial" w:cs="Arial"/>
          <w:sz w:val="20"/>
          <w:szCs w:val="20"/>
        </w:rPr>
        <w:t>(RLS)</w:t>
      </w:r>
      <w:r w:rsidRPr="00A61CD2">
        <w:rPr>
          <w:rFonts w:ascii="Arial" w:hAnsi="Arial" w:cs="Arial"/>
          <w:spacing w:val="-16"/>
          <w:sz w:val="20"/>
          <w:szCs w:val="20"/>
        </w:rPr>
        <w:t xml:space="preserve"> </w:t>
      </w:r>
      <w:r w:rsidRPr="00A61CD2">
        <w:rPr>
          <w:rFonts w:ascii="Arial" w:hAnsi="Arial" w:cs="Arial"/>
          <w:sz w:val="20"/>
          <w:szCs w:val="20"/>
        </w:rPr>
        <w:t>berpengaruh</w:t>
      </w:r>
      <w:r w:rsidRPr="00A61CD2">
        <w:rPr>
          <w:rFonts w:ascii="Arial" w:hAnsi="Arial" w:cs="Arial"/>
          <w:spacing w:val="-13"/>
          <w:sz w:val="20"/>
          <w:szCs w:val="20"/>
        </w:rPr>
        <w:t xml:space="preserve"> </w:t>
      </w:r>
      <w:r w:rsidRPr="00A61CD2">
        <w:rPr>
          <w:rFonts w:ascii="Arial" w:hAnsi="Arial" w:cs="Arial"/>
          <w:sz w:val="20"/>
          <w:szCs w:val="20"/>
        </w:rPr>
        <w:t>negatif</w:t>
      </w:r>
      <w:r w:rsidRPr="00A61CD2">
        <w:rPr>
          <w:rFonts w:ascii="Arial" w:hAnsi="Arial" w:cs="Arial"/>
          <w:spacing w:val="-13"/>
          <w:sz w:val="20"/>
          <w:szCs w:val="20"/>
        </w:rPr>
        <w:t xml:space="preserve"> </w:t>
      </w:r>
      <w:r w:rsidRPr="00A61CD2">
        <w:rPr>
          <w:rFonts w:ascii="Arial" w:hAnsi="Arial" w:cs="Arial"/>
          <w:sz w:val="20"/>
          <w:szCs w:val="20"/>
        </w:rPr>
        <w:t>terhadap</w:t>
      </w:r>
      <w:r w:rsidRPr="00A61CD2">
        <w:rPr>
          <w:rFonts w:ascii="Arial" w:hAnsi="Arial" w:cs="Arial"/>
          <w:spacing w:val="-15"/>
          <w:sz w:val="20"/>
          <w:szCs w:val="20"/>
        </w:rPr>
        <w:t xml:space="preserve"> </w:t>
      </w:r>
      <w:r w:rsidRPr="00A61CD2">
        <w:rPr>
          <w:rFonts w:ascii="Arial" w:hAnsi="Arial" w:cs="Arial"/>
          <w:sz w:val="20"/>
          <w:szCs w:val="20"/>
        </w:rPr>
        <w:t>Gizi</w:t>
      </w:r>
      <w:r w:rsidRPr="00A61CD2">
        <w:rPr>
          <w:rFonts w:ascii="Arial" w:hAnsi="Arial" w:cs="Arial"/>
          <w:spacing w:val="-14"/>
          <w:sz w:val="20"/>
          <w:szCs w:val="20"/>
        </w:rPr>
        <w:t xml:space="preserve"> </w:t>
      </w:r>
      <w:r w:rsidRPr="00A61CD2">
        <w:rPr>
          <w:rFonts w:ascii="Arial" w:hAnsi="Arial" w:cs="Arial"/>
          <w:sz w:val="20"/>
          <w:szCs w:val="20"/>
        </w:rPr>
        <w:t>Buruk</w:t>
      </w:r>
      <w:r w:rsidRPr="00A61CD2">
        <w:rPr>
          <w:rFonts w:ascii="Arial" w:hAnsi="Arial" w:cs="Arial"/>
          <w:spacing w:val="-16"/>
          <w:sz w:val="20"/>
          <w:szCs w:val="20"/>
        </w:rPr>
        <w:t xml:space="preserve"> </w:t>
      </w:r>
      <w:r w:rsidRPr="00A61CD2">
        <w:rPr>
          <w:rFonts w:ascii="Arial" w:hAnsi="Arial" w:cs="Arial"/>
          <w:sz w:val="20"/>
          <w:szCs w:val="20"/>
        </w:rPr>
        <w:t>di</w:t>
      </w:r>
      <w:r w:rsidRPr="00A61CD2">
        <w:rPr>
          <w:rFonts w:ascii="Arial" w:hAnsi="Arial" w:cs="Arial"/>
          <w:spacing w:val="-14"/>
          <w:sz w:val="20"/>
          <w:szCs w:val="20"/>
        </w:rPr>
        <w:t xml:space="preserve"> </w:t>
      </w:r>
      <w:r w:rsidRPr="00A61CD2">
        <w:rPr>
          <w:rFonts w:ascii="Arial" w:hAnsi="Arial" w:cs="Arial"/>
          <w:sz w:val="20"/>
          <w:szCs w:val="20"/>
        </w:rPr>
        <w:t>Jawa</w:t>
      </w:r>
      <w:r w:rsidRPr="00A61CD2">
        <w:rPr>
          <w:rFonts w:ascii="Arial" w:hAnsi="Arial" w:cs="Arial"/>
          <w:spacing w:val="-57"/>
          <w:sz w:val="20"/>
          <w:szCs w:val="20"/>
        </w:rPr>
        <w:t xml:space="preserve"> </w:t>
      </w:r>
      <w:r w:rsidRPr="00A61CD2">
        <w:rPr>
          <w:rFonts w:ascii="Arial" w:hAnsi="Arial" w:cs="Arial"/>
          <w:sz w:val="20"/>
          <w:szCs w:val="20"/>
        </w:rPr>
        <w:t xml:space="preserve">Tengah </w:t>
      </w:r>
      <w:proofErr w:type="spellStart"/>
      <w:r w:rsidR="000406C0" w:rsidRPr="00A61CD2">
        <w:rPr>
          <w:rFonts w:ascii="Arial" w:hAnsi="Arial" w:cs="Arial"/>
          <w:sz w:val="20"/>
          <w:szCs w:val="20"/>
          <w:lang w:val="en-US"/>
        </w:rPr>
        <w:t>periode</w:t>
      </w:r>
      <w:proofErr w:type="spellEnd"/>
      <w:r w:rsidRPr="00A61CD2">
        <w:rPr>
          <w:rFonts w:ascii="Arial" w:hAnsi="Arial" w:cs="Arial"/>
          <w:sz w:val="20"/>
          <w:szCs w:val="20"/>
        </w:rPr>
        <w:t xml:space="preserve"> 2020-2022. Hasil ini </w:t>
      </w:r>
      <w:proofErr w:type="spellStart"/>
      <w:r w:rsidR="000406C0" w:rsidRPr="00A61CD2">
        <w:rPr>
          <w:rFonts w:ascii="Arial" w:hAnsi="Arial" w:cs="Arial"/>
          <w:sz w:val="20"/>
          <w:szCs w:val="20"/>
          <w:lang w:val="en-US"/>
        </w:rPr>
        <w:t>sesuai</w:t>
      </w:r>
      <w:proofErr w:type="spellEnd"/>
      <w:r w:rsidRPr="00A61CD2">
        <w:rPr>
          <w:rFonts w:ascii="Arial" w:hAnsi="Arial" w:cs="Arial"/>
          <w:sz w:val="20"/>
          <w:szCs w:val="20"/>
        </w:rPr>
        <w:t xml:space="preserve"> dengan penelitian (Purwanti &amp;</w:t>
      </w:r>
      <w:r w:rsidRPr="00A61CD2">
        <w:rPr>
          <w:rFonts w:ascii="Arial" w:hAnsi="Arial" w:cs="Arial"/>
          <w:spacing w:val="-57"/>
          <w:sz w:val="20"/>
          <w:szCs w:val="20"/>
        </w:rPr>
        <w:t xml:space="preserve"> </w:t>
      </w:r>
      <w:r w:rsidRPr="00A61CD2">
        <w:rPr>
          <w:rFonts w:ascii="Arial" w:hAnsi="Arial" w:cs="Arial"/>
          <w:sz w:val="20"/>
          <w:szCs w:val="20"/>
        </w:rPr>
        <w:t xml:space="preserve">Nurfita, 2019) yang menemukan </w:t>
      </w:r>
      <w:proofErr w:type="spellStart"/>
      <w:r w:rsidR="00D475CE" w:rsidRPr="00A61CD2">
        <w:rPr>
          <w:rFonts w:ascii="Arial" w:hAnsi="Arial" w:cs="Arial"/>
          <w:sz w:val="20"/>
          <w:szCs w:val="20"/>
          <w:lang w:val="en-US"/>
        </w:rPr>
        <w:t>hubungan</w:t>
      </w:r>
      <w:proofErr w:type="spellEnd"/>
      <w:r w:rsidR="00D475CE" w:rsidRPr="00A61CD2">
        <w:rPr>
          <w:rFonts w:ascii="Arial" w:hAnsi="Arial" w:cs="Arial"/>
          <w:sz w:val="20"/>
          <w:szCs w:val="20"/>
          <w:lang w:val="en-US"/>
        </w:rPr>
        <w:t xml:space="preserve"> </w:t>
      </w:r>
      <w:proofErr w:type="spellStart"/>
      <w:r w:rsidR="00D475CE" w:rsidRPr="00A61CD2">
        <w:rPr>
          <w:rFonts w:ascii="Arial" w:hAnsi="Arial" w:cs="Arial"/>
          <w:sz w:val="20"/>
          <w:szCs w:val="20"/>
          <w:lang w:val="en-US"/>
        </w:rPr>
        <w:t>antara</w:t>
      </w:r>
      <w:proofErr w:type="spellEnd"/>
      <w:r w:rsidRPr="00A61CD2">
        <w:rPr>
          <w:rFonts w:ascii="Arial" w:hAnsi="Arial" w:cs="Arial"/>
          <w:sz w:val="20"/>
          <w:szCs w:val="20"/>
        </w:rPr>
        <w:t xml:space="preserve"> pendidikan ibu </w:t>
      </w:r>
      <w:r w:rsidR="00D475CE" w:rsidRPr="00A61CD2">
        <w:rPr>
          <w:rFonts w:ascii="Arial" w:hAnsi="Arial" w:cs="Arial"/>
          <w:sz w:val="20"/>
          <w:szCs w:val="20"/>
          <w:lang w:val="en-US"/>
        </w:rPr>
        <w:t xml:space="preserve">dan </w:t>
      </w:r>
      <w:proofErr w:type="spellStart"/>
      <w:r w:rsidR="00D475CE" w:rsidRPr="00A61CD2">
        <w:rPr>
          <w:rFonts w:ascii="Arial" w:hAnsi="Arial" w:cs="Arial"/>
          <w:sz w:val="20"/>
          <w:szCs w:val="20"/>
          <w:lang w:val="en-US"/>
        </w:rPr>
        <w:t>tingkat</w:t>
      </w:r>
      <w:proofErr w:type="spellEnd"/>
      <w:r w:rsidR="00D475CE" w:rsidRPr="00A61CD2">
        <w:rPr>
          <w:rFonts w:ascii="Arial" w:hAnsi="Arial" w:cs="Arial"/>
          <w:sz w:val="20"/>
          <w:szCs w:val="20"/>
          <w:lang w:val="en-US"/>
        </w:rPr>
        <w:t xml:space="preserve"> stunting </w:t>
      </w:r>
      <w:proofErr w:type="spellStart"/>
      <w:r w:rsidR="00D475CE" w:rsidRPr="00A61CD2">
        <w:rPr>
          <w:rFonts w:ascii="Arial" w:hAnsi="Arial" w:cs="Arial"/>
          <w:sz w:val="20"/>
          <w:szCs w:val="20"/>
          <w:lang w:val="en-US"/>
        </w:rPr>
        <w:t>anak</w:t>
      </w:r>
      <w:proofErr w:type="spellEnd"/>
      <w:r w:rsidR="00D475CE" w:rsidRPr="00A61CD2">
        <w:rPr>
          <w:rFonts w:ascii="Arial" w:hAnsi="Arial" w:cs="Arial"/>
          <w:sz w:val="20"/>
          <w:szCs w:val="20"/>
          <w:lang w:val="en-US"/>
        </w:rPr>
        <w:t xml:space="preserve">  </w:t>
      </w:r>
      <w:r w:rsidRPr="00A61CD2">
        <w:rPr>
          <w:rFonts w:ascii="Arial" w:hAnsi="Arial" w:cs="Arial"/>
          <w:sz w:val="20"/>
          <w:szCs w:val="20"/>
        </w:rPr>
        <w:t>berkorelasi negatif.</w:t>
      </w:r>
      <w:r w:rsidRPr="00A61CD2">
        <w:rPr>
          <w:rFonts w:ascii="Arial" w:hAnsi="Arial" w:cs="Arial"/>
          <w:spacing w:val="-9"/>
          <w:sz w:val="20"/>
          <w:szCs w:val="20"/>
        </w:rPr>
        <w:t xml:space="preserve"> </w:t>
      </w:r>
      <w:r w:rsidRPr="00A61CD2">
        <w:rPr>
          <w:rFonts w:ascii="Arial" w:hAnsi="Arial" w:cs="Arial"/>
          <w:sz w:val="20"/>
          <w:szCs w:val="20"/>
        </w:rPr>
        <w:t>Selain</w:t>
      </w:r>
      <w:r w:rsidRPr="00A61CD2">
        <w:rPr>
          <w:rFonts w:ascii="Arial" w:hAnsi="Arial" w:cs="Arial"/>
          <w:spacing w:val="-9"/>
          <w:sz w:val="20"/>
          <w:szCs w:val="20"/>
        </w:rPr>
        <w:t xml:space="preserve"> </w:t>
      </w:r>
      <w:r w:rsidRPr="00A61CD2">
        <w:rPr>
          <w:rFonts w:ascii="Arial" w:hAnsi="Arial" w:cs="Arial"/>
          <w:sz w:val="20"/>
          <w:szCs w:val="20"/>
        </w:rPr>
        <w:t>itu,</w:t>
      </w:r>
      <w:r w:rsidRPr="00A61CD2">
        <w:rPr>
          <w:rFonts w:ascii="Arial" w:hAnsi="Arial" w:cs="Arial"/>
          <w:spacing w:val="-9"/>
          <w:sz w:val="20"/>
          <w:szCs w:val="20"/>
        </w:rPr>
        <w:t xml:space="preserve"> </w:t>
      </w:r>
      <w:r w:rsidRPr="00A61CD2">
        <w:rPr>
          <w:rFonts w:ascii="Arial" w:hAnsi="Arial" w:cs="Arial"/>
          <w:sz w:val="20"/>
          <w:szCs w:val="20"/>
        </w:rPr>
        <w:t>penelitian</w:t>
      </w:r>
      <w:r w:rsidRPr="00A61CD2">
        <w:rPr>
          <w:rFonts w:ascii="Arial" w:hAnsi="Arial" w:cs="Arial"/>
          <w:spacing w:val="-10"/>
          <w:sz w:val="20"/>
          <w:szCs w:val="20"/>
        </w:rPr>
        <w:t xml:space="preserve"> </w:t>
      </w:r>
      <w:r w:rsidRPr="00A61CD2">
        <w:rPr>
          <w:rFonts w:ascii="Arial" w:hAnsi="Arial" w:cs="Arial"/>
          <w:sz w:val="20"/>
          <w:szCs w:val="20"/>
        </w:rPr>
        <w:t>ini</w:t>
      </w:r>
      <w:r w:rsidRPr="00A61CD2">
        <w:rPr>
          <w:rFonts w:ascii="Arial" w:hAnsi="Arial" w:cs="Arial"/>
          <w:spacing w:val="-8"/>
          <w:sz w:val="20"/>
          <w:szCs w:val="20"/>
        </w:rPr>
        <w:t xml:space="preserve"> </w:t>
      </w:r>
      <w:r w:rsidRPr="00A61CD2">
        <w:rPr>
          <w:rFonts w:ascii="Arial" w:hAnsi="Arial" w:cs="Arial"/>
          <w:sz w:val="20"/>
          <w:szCs w:val="20"/>
        </w:rPr>
        <w:t>menemukan</w:t>
      </w:r>
      <w:r w:rsidR="00D475CE" w:rsidRPr="00A61CD2">
        <w:rPr>
          <w:rFonts w:ascii="Arial" w:hAnsi="Arial" w:cs="Arial"/>
          <w:spacing w:val="-10"/>
          <w:sz w:val="20"/>
          <w:szCs w:val="20"/>
          <w:lang w:val="en-US"/>
        </w:rPr>
        <w:t xml:space="preserve">, </w:t>
      </w:r>
      <w:proofErr w:type="spellStart"/>
      <w:r w:rsidR="00D475CE" w:rsidRPr="00A61CD2">
        <w:rPr>
          <w:rFonts w:ascii="Arial" w:hAnsi="Arial" w:cs="Arial"/>
          <w:sz w:val="20"/>
          <w:szCs w:val="20"/>
          <w:lang w:val="en-US"/>
        </w:rPr>
        <w:t>penurunan</w:t>
      </w:r>
      <w:proofErr w:type="spellEnd"/>
      <w:r w:rsidR="00D475CE" w:rsidRPr="00A61CD2">
        <w:rPr>
          <w:rFonts w:ascii="Arial" w:hAnsi="Arial" w:cs="Arial"/>
          <w:sz w:val="20"/>
          <w:szCs w:val="20"/>
          <w:lang w:val="en-US"/>
        </w:rPr>
        <w:t xml:space="preserve"> </w:t>
      </w:r>
      <w:proofErr w:type="spellStart"/>
      <w:r w:rsidR="00D475CE" w:rsidRPr="00A61CD2">
        <w:rPr>
          <w:rFonts w:ascii="Arial" w:hAnsi="Arial" w:cs="Arial"/>
          <w:sz w:val="20"/>
          <w:szCs w:val="20"/>
          <w:lang w:val="en-US"/>
        </w:rPr>
        <w:t>kejadian</w:t>
      </w:r>
      <w:proofErr w:type="spellEnd"/>
      <w:r w:rsidR="00D475CE" w:rsidRPr="00A61CD2">
        <w:rPr>
          <w:rFonts w:ascii="Arial" w:hAnsi="Arial" w:cs="Arial"/>
          <w:sz w:val="20"/>
          <w:szCs w:val="20"/>
          <w:lang w:val="en-US"/>
        </w:rPr>
        <w:t xml:space="preserve"> stunting sangat </w:t>
      </w:r>
      <w:proofErr w:type="spellStart"/>
      <w:r w:rsidR="00D475CE" w:rsidRPr="00A61CD2">
        <w:rPr>
          <w:rFonts w:ascii="Arial" w:hAnsi="Arial" w:cs="Arial"/>
          <w:sz w:val="20"/>
          <w:szCs w:val="20"/>
          <w:lang w:val="en-US"/>
        </w:rPr>
        <w:t>berhubungan</w:t>
      </w:r>
      <w:proofErr w:type="spellEnd"/>
      <w:r w:rsidR="00D475CE" w:rsidRPr="00A61CD2">
        <w:rPr>
          <w:rFonts w:ascii="Arial" w:hAnsi="Arial" w:cs="Arial"/>
          <w:sz w:val="20"/>
          <w:szCs w:val="20"/>
          <w:lang w:val="en-US"/>
        </w:rPr>
        <w:t xml:space="preserve"> </w:t>
      </w:r>
      <w:proofErr w:type="spellStart"/>
      <w:r w:rsidR="00D475CE" w:rsidRPr="00A61CD2">
        <w:rPr>
          <w:rFonts w:ascii="Arial" w:hAnsi="Arial" w:cs="Arial"/>
          <w:sz w:val="20"/>
          <w:szCs w:val="20"/>
          <w:lang w:val="en-US"/>
        </w:rPr>
        <w:t>dengan</w:t>
      </w:r>
      <w:proofErr w:type="spellEnd"/>
      <w:r w:rsidR="00D475CE" w:rsidRPr="00A61CD2">
        <w:rPr>
          <w:rFonts w:ascii="Arial" w:hAnsi="Arial" w:cs="Arial"/>
          <w:sz w:val="20"/>
          <w:szCs w:val="20"/>
          <w:lang w:val="en-US"/>
        </w:rPr>
        <w:t xml:space="preserve"> </w:t>
      </w:r>
      <w:proofErr w:type="spellStart"/>
      <w:r w:rsidR="00D475CE" w:rsidRPr="00A61CD2">
        <w:rPr>
          <w:rFonts w:ascii="Arial" w:hAnsi="Arial" w:cs="Arial"/>
          <w:sz w:val="20"/>
          <w:szCs w:val="20"/>
          <w:lang w:val="en-US"/>
        </w:rPr>
        <w:t>tingkat</w:t>
      </w:r>
      <w:proofErr w:type="spellEnd"/>
      <w:r w:rsidR="00D475CE" w:rsidRPr="00A61CD2">
        <w:rPr>
          <w:rFonts w:ascii="Arial" w:hAnsi="Arial" w:cs="Arial"/>
          <w:sz w:val="20"/>
          <w:szCs w:val="20"/>
          <w:lang w:val="en-US"/>
        </w:rPr>
        <w:t xml:space="preserve"> </w:t>
      </w:r>
      <w:proofErr w:type="spellStart"/>
      <w:r w:rsidR="00D475CE" w:rsidRPr="00A61CD2">
        <w:rPr>
          <w:rFonts w:ascii="Arial" w:hAnsi="Arial" w:cs="Arial"/>
          <w:sz w:val="20"/>
          <w:szCs w:val="20"/>
          <w:lang w:val="en-US"/>
        </w:rPr>
        <w:t>pendidikan</w:t>
      </w:r>
      <w:proofErr w:type="spellEnd"/>
      <w:r w:rsidR="00D475CE" w:rsidRPr="00A61CD2">
        <w:rPr>
          <w:rFonts w:ascii="Arial" w:hAnsi="Arial" w:cs="Arial"/>
          <w:sz w:val="20"/>
          <w:szCs w:val="20"/>
          <w:lang w:val="en-US"/>
        </w:rPr>
        <w:t xml:space="preserve"> </w:t>
      </w:r>
      <w:proofErr w:type="spellStart"/>
      <w:r w:rsidR="00D475CE" w:rsidRPr="00A61CD2">
        <w:rPr>
          <w:rFonts w:ascii="Arial" w:hAnsi="Arial" w:cs="Arial"/>
          <w:sz w:val="20"/>
          <w:szCs w:val="20"/>
          <w:lang w:val="en-US"/>
        </w:rPr>
        <w:t>ibu</w:t>
      </w:r>
      <w:proofErr w:type="spellEnd"/>
      <w:r w:rsidR="00D475CE" w:rsidRPr="00A61CD2">
        <w:rPr>
          <w:rFonts w:ascii="Arial" w:hAnsi="Arial" w:cs="Arial"/>
          <w:sz w:val="20"/>
          <w:szCs w:val="20"/>
          <w:lang w:val="en-US"/>
        </w:rPr>
        <w:t xml:space="preserve"> dan ayah</w:t>
      </w:r>
      <w:r w:rsidRPr="00A61CD2">
        <w:rPr>
          <w:rFonts w:ascii="Arial" w:hAnsi="Arial" w:cs="Arial"/>
          <w:sz w:val="20"/>
          <w:szCs w:val="20"/>
        </w:rPr>
        <w:t>. Selain</w:t>
      </w:r>
      <w:r w:rsidRPr="00A61CD2">
        <w:rPr>
          <w:rFonts w:ascii="Arial" w:hAnsi="Arial" w:cs="Arial"/>
          <w:spacing w:val="1"/>
          <w:sz w:val="20"/>
          <w:szCs w:val="20"/>
        </w:rPr>
        <w:t xml:space="preserve"> </w:t>
      </w:r>
      <w:r w:rsidRPr="00A61CD2">
        <w:rPr>
          <w:rFonts w:ascii="Arial" w:hAnsi="Arial" w:cs="Arial"/>
          <w:sz w:val="20"/>
          <w:szCs w:val="20"/>
        </w:rPr>
        <w:t>itu,</w:t>
      </w:r>
      <w:r w:rsidRPr="00A61CD2">
        <w:rPr>
          <w:rFonts w:ascii="Arial" w:hAnsi="Arial" w:cs="Arial"/>
          <w:spacing w:val="-9"/>
          <w:sz w:val="20"/>
          <w:szCs w:val="20"/>
        </w:rPr>
        <w:t xml:space="preserve"> </w:t>
      </w:r>
      <w:r w:rsidR="00D475CE" w:rsidRPr="00A61CD2">
        <w:rPr>
          <w:rFonts w:ascii="Arial" w:hAnsi="Arial" w:cs="Arial"/>
          <w:sz w:val="20"/>
          <w:szCs w:val="20"/>
          <w:lang w:val="en-US"/>
        </w:rPr>
        <w:t>juga</w:t>
      </w:r>
      <w:r w:rsidRPr="00A61CD2">
        <w:rPr>
          <w:rFonts w:ascii="Arial" w:hAnsi="Arial" w:cs="Arial"/>
          <w:spacing w:val="-9"/>
          <w:sz w:val="20"/>
          <w:szCs w:val="20"/>
        </w:rPr>
        <w:t xml:space="preserve"> </w:t>
      </w:r>
      <w:proofErr w:type="spellStart"/>
      <w:r w:rsidR="00D475CE" w:rsidRPr="00A61CD2">
        <w:rPr>
          <w:rFonts w:ascii="Arial" w:hAnsi="Arial" w:cs="Arial"/>
          <w:sz w:val="20"/>
          <w:szCs w:val="20"/>
          <w:lang w:val="en-US"/>
        </w:rPr>
        <w:t>ditemukan</w:t>
      </w:r>
      <w:proofErr w:type="spellEnd"/>
      <w:r w:rsidR="00D475CE" w:rsidRPr="00A61CD2">
        <w:rPr>
          <w:rFonts w:ascii="Arial" w:hAnsi="Arial" w:cs="Arial"/>
          <w:sz w:val="20"/>
          <w:szCs w:val="20"/>
          <w:lang w:val="en-US"/>
        </w:rPr>
        <w:t xml:space="preserve"> </w:t>
      </w:r>
      <w:r w:rsidRPr="00A61CD2">
        <w:rPr>
          <w:rFonts w:ascii="Arial" w:hAnsi="Arial" w:cs="Arial"/>
          <w:spacing w:val="-9"/>
          <w:sz w:val="20"/>
          <w:szCs w:val="20"/>
        </w:rPr>
        <w:t xml:space="preserve"> </w:t>
      </w:r>
      <w:r w:rsidRPr="00A61CD2">
        <w:rPr>
          <w:rFonts w:ascii="Arial" w:hAnsi="Arial" w:cs="Arial"/>
          <w:sz w:val="20"/>
          <w:szCs w:val="20"/>
        </w:rPr>
        <w:t>bahwa</w:t>
      </w:r>
      <w:r w:rsidRPr="00A61CD2">
        <w:rPr>
          <w:rFonts w:ascii="Arial" w:hAnsi="Arial" w:cs="Arial"/>
          <w:spacing w:val="-10"/>
          <w:sz w:val="20"/>
          <w:szCs w:val="20"/>
        </w:rPr>
        <w:t xml:space="preserve"> </w:t>
      </w:r>
      <w:r w:rsidRPr="00A61CD2">
        <w:rPr>
          <w:rFonts w:ascii="Arial" w:hAnsi="Arial" w:cs="Arial"/>
          <w:sz w:val="20"/>
          <w:szCs w:val="20"/>
        </w:rPr>
        <w:t>s</w:t>
      </w:r>
      <w:proofErr w:type="spellStart"/>
      <w:r w:rsidR="00D475CE" w:rsidRPr="00A61CD2">
        <w:rPr>
          <w:rFonts w:ascii="Arial" w:hAnsi="Arial" w:cs="Arial"/>
          <w:sz w:val="20"/>
          <w:szCs w:val="20"/>
          <w:lang w:val="en-US"/>
        </w:rPr>
        <w:t>tunting</w:t>
      </w:r>
      <w:proofErr w:type="spellEnd"/>
      <w:r w:rsidR="00D475CE" w:rsidRPr="00A61CD2">
        <w:rPr>
          <w:rFonts w:ascii="Arial" w:hAnsi="Arial" w:cs="Arial"/>
          <w:sz w:val="20"/>
          <w:szCs w:val="20"/>
          <w:lang w:val="en-US"/>
        </w:rPr>
        <w:t xml:space="preserve"> pada </w:t>
      </w:r>
      <w:proofErr w:type="spellStart"/>
      <w:r w:rsidR="00D475CE" w:rsidRPr="00A61CD2">
        <w:rPr>
          <w:rFonts w:ascii="Arial" w:hAnsi="Arial" w:cs="Arial"/>
          <w:sz w:val="20"/>
          <w:szCs w:val="20"/>
          <w:lang w:val="en-US"/>
        </w:rPr>
        <w:t>anak</w:t>
      </w:r>
      <w:proofErr w:type="spellEnd"/>
      <w:r w:rsidR="00D475CE" w:rsidRPr="00A61CD2">
        <w:rPr>
          <w:rFonts w:ascii="Arial" w:hAnsi="Arial" w:cs="Arial"/>
          <w:sz w:val="20"/>
          <w:szCs w:val="20"/>
          <w:lang w:val="en-US"/>
        </w:rPr>
        <w:t xml:space="preserve"> </w:t>
      </w:r>
      <w:proofErr w:type="spellStart"/>
      <w:r w:rsidR="00D475CE" w:rsidRPr="00A61CD2">
        <w:rPr>
          <w:rFonts w:ascii="Arial" w:hAnsi="Arial" w:cs="Arial"/>
          <w:sz w:val="20"/>
          <w:szCs w:val="20"/>
          <w:lang w:val="en-US"/>
        </w:rPr>
        <w:t>perempuan</w:t>
      </w:r>
      <w:proofErr w:type="spellEnd"/>
      <w:r w:rsidR="00D475CE" w:rsidRPr="00A61CD2">
        <w:rPr>
          <w:rFonts w:ascii="Arial" w:hAnsi="Arial" w:cs="Arial"/>
          <w:sz w:val="20"/>
          <w:szCs w:val="20"/>
          <w:lang w:val="en-US"/>
        </w:rPr>
        <w:t xml:space="preserve"> </w:t>
      </w:r>
      <w:proofErr w:type="spellStart"/>
      <w:r w:rsidR="00D475CE" w:rsidRPr="00A61CD2">
        <w:rPr>
          <w:rFonts w:ascii="Arial" w:hAnsi="Arial" w:cs="Arial"/>
          <w:sz w:val="20"/>
          <w:szCs w:val="20"/>
          <w:lang w:val="en-US"/>
        </w:rPr>
        <w:t>sebagian</w:t>
      </w:r>
      <w:proofErr w:type="spellEnd"/>
      <w:r w:rsidR="00D475CE" w:rsidRPr="00A61CD2">
        <w:rPr>
          <w:rFonts w:ascii="Arial" w:hAnsi="Arial" w:cs="Arial"/>
          <w:sz w:val="20"/>
          <w:szCs w:val="20"/>
          <w:lang w:val="en-US"/>
        </w:rPr>
        <w:t xml:space="preserve"> </w:t>
      </w:r>
      <w:proofErr w:type="spellStart"/>
      <w:r w:rsidR="00D475CE" w:rsidRPr="00A61CD2">
        <w:rPr>
          <w:rFonts w:ascii="Arial" w:hAnsi="Arial" w:cs="Arial"/>
          <w:sz w:val="20"/>
          <w:szCs w:val="20"/>
          <w:lang w:val="en-US"/>
        </w:rPr>
        <w:t>besar</w:t>
      </w:r>
      <w:proofErr w:type="spellEnd"/>
      <w:r w:rsidR="00D475CE" w:rsidRPr="00A61CD2">
        <w:rPr>
          <w:rFonts w:ascii="Arial" w:hAnsi="Arial" w:cs="Arial"/>
          <w:sz w:val="20"/>
          <w:szCs w:val="20"/>
          <w:lang w:val="en-US"/>
        </w:rPr>
        <w:t xml:space="preserve"> </w:t>
      </w:r>
      <w:proofErr w:type="spellStart"/>
      <w:r w:rsidR="00D475CE" w:rsidRPr="00A61CD2">
        <w:rPr>
          <w:rFonts w:ascii="Arial" w:hAnsi="Arial" w:cs="Arial"/>
          <w:sz w:val="20"/>
          <w:szCs w:val="20"/>
          <w:lang w:val="en-US"/>
        </w:rPr>
        <w:t>dipengaruhi</w:t>
      </w:r>
      <w:proofErr w:type="spellEnd"/>
      <w:r w:rsidR="00D475CE" w:rsidRPr="00A61CD2">
        <w:rPr>
          <w:rFonts w:ascii="Arial" w:hAnsi="Arial" w:cs="Arial"/>
          <w:sz w:val="20"/>
          <w:szCs w:val="20"/>
          <w:lang w:val="en-US"/>
        </w:rPr>
        <w:t xml:space="preserve"> oleh </w:t>
      </w:r>
      <w:proofErr w:type="spellStart"/>
      <w:r w:rsidR="00D475CE" w:rsidRPr="00A61CD2">
        <w:rPr>
          <w:rFonts w:ascii="Arial" w:hAnsi="Arial" w:cs="Arial"/>
          <w:sz w:val="20"/>
          <w:szCs w:val="20"/>
          <w:lang w:val="en-US"/>
        </w:rPr>
        <w:t>tingkat</w:t>
      </w:r>
      <w:proofErr w:type="spellEnd"/>
      <w:r w:rsidR="00D475CE" w:rsidRPr="00A61CD2">
        <w:rPr>
          <w:rFonts w:ascii="Arial" w:hAnsi="Arial" w:cs="Arial"/>
          <w:sz w:val="20"/>
          <w:szCs w:val="20"/>
          <w:lang w:val="en-US"/>
        </w:rPr>
        <w:t xml:space="preserve"> </w:t>
      </w:r>
      <w:proofErr w:type="spellStart"/>
      <w:r w:rsidR="00D475CE" w:rsidRPr="00A61CD2">
        <w:rPr>
          <w:rFonts w:ascii="Arial" w:hAnsi="Arial" w:cs="Arial"/>
          <w:sz w:val="20"/>
          <w:szCs w:val="20"/>
          <w:lang w:val="en-US"/>
        </w:rPr>
        <w:t>pendidikan</w:t>
      </w:r>
      <w:proofErr w:type="spellEnd"/>
      <w:r w:rsidR="00D475CE" w:rsidRPr="00A61CD2">
        <w:rPr>
          <w:rFonts w:ascii="Arial" w:hAnsi="Arial" w:cs="Arial"/>
          <w:sz w:val="20"/>
          <w:szCs w:val="20"/>
          <w:lang w:val="en-US"/>
        </w:rPr>
        <w:t xml:space="preserve"> ayah dan </w:t>
      </w:r>
      <w:proofErr w:type="spellStart"/>
      <w:r w:rsidR="00D475CE" w:rsidRPr="00A61CD2">
        <w:rPr>
          <w:rFonts w:ascii="Arial" w:hAnsi="Arial" w:cs="Arial"/>
          <w:sz w:val="20"/>
          <w:szCs w:val="20"/>
          <w:lang w:val="en-US"/>
        </w:rPr>
        <w:t>ibu</w:t>
      </w:r>
      <w:proofErr w:type="spellEnd"/>
      <w:r w:rsidR="00D475CE" w:rsidRPr="00A61CD2">
        <w:rPr>
          <w:rFonts w:ascii="Arial" w:hAnsi="Arial" w:cs="Arial"/>
          <w:sz w:val="20"/>
          <w:szCs w:val="20"/>
          <w:lang w:val="en-US"/>
        </w:rPr>
        <w:t>.</w:t>
      </w:r>
      <w:r w:rsidRPr="00A61CD2">
        <w:rPr>
          <w:rFonts w:ascii="Arial" w:hAnsi="Arial" w:cs="Arial"/>
          <w:spacing w:val="-7"/>
          <w:sz w:val="20"/>
          <w:szCs w:val="20"/>
        </w:rPr>
        <w:t xml:space="preserve"> </w:t>
      </w:r>
      <w:proofErr w:type="spellStart"/>
      <w:r w:rsidR="00D475CE" w:rsidRPr="00A61CD2">
        <w:rPr>
          <w:rFonts w:ascii="Arial" w:hAnsi="Arial" w:cs="Arial"/>
          <w:sz w:val="20"/>
          <w:szCs w:val="20"/>
          <w:lang w:val="en-US"/>
        </w:rPr>
        <w:t>Penelitian</w:t>
      </w:r>
      <w:proofErr w:type="spellEnd"/>
      <w:r w:rsidR="00D475CE" w:rsidRPr="00A61CD2">
        <w:rPr>
          <w:rFonts w:ascii="Arial" w:hAnsi="Arial" w:cs="Arial"/>
          <w:sz w:val="20"/>
          <w:szCs w:val="20"/>
          <w:lang w:val="en-US"/>
        </w:rPr>
        <w:t xml:space="preserve"> di Afrika Sub-Sahara juga </w:t>
      </w:r>
      <w:proofErr w:type="spellStart"/>
      <w:r w:rsidR="00D475CE" w:rsidRPr="00A61CD2">
        <w:rPr>
          <w:rFonts w:ascii="Arial" w:hAnsi="Arial" w:cs="Arial"/>
          <w:sz w:val="20"/>
          <w:szCs w:val="20"/>
          <w:lang w:val="en-US"/>
        </w:rPr>
        <w:t>menunjukkan</w:t>
      </w:r>
      <w:proofErr w:type="spellEnd"/>
      <w:r w:rsidR="00D475CE" w:rsidRPr="00A61CD2">
        <w:rPr>
          <w:rFonts w:ascii="Arial" w:hAnsi="Arial" w:cs="Arial"/>
          <w:sz w:val="20"/>
          <w:szCs w:val="20"/>
          <w:lang w:val="en-US"/>
        </w:rPr>
        <w:t xml:space="preserve"> </w:t>
      </w:r>
      <w:proofErr w:type="spellStart"/>
      <w:r w:rsidR="00D475CE" w:rsidRPr="00A61CD2">
        <w:rPr>
          <w:rFonts w:ascii="Arial" w:hAnsi="Arial" w:cs="Arial"/>
          <w:sz w:val="20"/>
          <w:szCs w:val="20"/>
          <w:lang w:val="en-US"/>
        </w:rPr>
        <w:t>adanya</w:t>
      </w:r>
      <w:proofErr w:type="spellEnd"/>
      <w:r w:rsidR="00D475CE" w:rsidRPr="00A61CD2">
        <w:rPr>
          <w:rFonts w:ascii="Arial" w:hAnsi="Arial" w:cs="Arial"/>
          <w:sz w:val="20"/>
          <w:szCs w:val="20"/>
          <w:lang w:val="en-US"/>
        </w:rPr>
        <w:t xml:space="preserve"> </w:t>
      </w:r>
      <w:proofErr w:type="spellStart"/>
      <w:r w:rsidR="00D475CE" w:rsidRPr="00A61CD2">
        <w:rPr>
          <w:rFonts w:ascii="Arial" w:hAnsi="Arial" w:cs="Arial"/>
          <w:sz w:val="20"/>
          <w:szCs w:val="20"/>
          <w:lang w:val="en-US"/>
        </w:rPr>
        <w:t>korelasi</w:t>
      </w:r>
      <w:proofErr w:type="spellEnd"/>
      <w:r w:rsidR="00D475CE" w:rsidRPr="00A61CD2">
        <w:rPr>
          <w:rFonts w:ascii="Arial" w:hAnsi="Arial" w:cs="Arial"/>
          <w:sz w:val="20"/>
          <w:szCs w:val="20"/>
          <w:lang w:val="en-US"/>
        </w:rPr>
        <w:t xml:space="preserve"> yang </w:t>
      </w:r>
      <w:proofErr w:type="spellStart"/>
      <w:r w:rsidR="00D475CE" w:rsidRPr="00A61CD2">
        <w:rPr>
          <w:rFonts w:ascii="Arial" w:hAnsi="Arial" w:cs="Arial"/>
          <w:sz w:val="20"/>
          <w:szCs w:val="20"/>
          <w:lang w:val="en-US"/>
        </w:rPr>
        <w:t>kuat</w:t>
      </w:r>
      <w:proofErr w:type="spellEnd"/>
      <w:r w:rsidR="00D475CE" w:rsidRPr="00A61CD2">
        <w:rPr>
          <w:rFonts w:ascii="Arial" w:hAnsi="Arial" w:cs="Arial"/>
          <w:sz w:val="20"/>
          <w:szCs w:val="20"/>
          <w:lang w:val="en-US"/>
        </w:rPr>
        <w:t xml:space="preserve"> </w:t>
      </w:r>
      <w:proofErr w:type="spellStart"/>
      <w:r w:rsidR="00D475CE" w:rsidRPr="00A61CD2">
        <w:rPr>
          <w:rFonts w:ascii="Arial" w:hAnsi="Arial" w:cs="Arial"/>
          <w:sz w:val="20"/>
          <w:szCs w:val="20"/>
          <w:lang w:val="en-US"/>
        </w:rPr>
        <w:t>antara</w:t>
      </w:r>
      <w:proofErr w:type="spellEnd"/>
      <w:r w:rsidR="00D475CE" w:rsidRPr="00A61CD2">
        <w:rPr>
          <w:rFonts w:ascii="Arial" w:hAnsi="Arial" w:cs="Arial"/>
          <w:sz w:val="20"/>
          <w:szCs w:val="20"/>
          <w:lang w:val="en-US"/>
        </w:rPr>
        <w:t xml:space="preserve"> </w:t>
      </w:r>
      <w:proofErr w:type="spellStart"/>
      <w:r w:rsidR="00D475CE" w:rsidRPr="00A61CD2">
        <w:rPr>
          <w:rFonts w:ascii="Arial" w:hAnsi="Arial" w:cs="Arial"/>
          <w:sz w:val="20"/>
          <w:szCs w:val="20"/>
          <w:lang w:val="en-US"/>
        </w:rPr>
        <w:t>terjadinya</w:t>
      </w:r>
      <w:proofErr w:type="spellEnd"/>
      <w:r w:rsidR="00D475CE" w:rsidRPr="00A61CD2">
        <w:rPr>
          <w:rFonts w:ascii="Arial" w:hAnsi="Arial" w:cs="Arial"/>
          <w:sz w:val="20"/>
          <w:szCs w:val="20"/>
          <w:lang w:val="en-US"/>
        </w:rPr>
        <w:t xml:space="preserve"> stunting </w:t>
      </w:r>
      <w:proofErr w:type="spellStart"/>
      <w:r w:rsidR="00D475CE" w:rsidRPr="00A61CD2">
        <w:rPr>
          <w:rFonts w:ascii="Arial" w:hAnsi="Arial" w:cs="Arial"/>
          <w:sz w:val="20"/>
          <w:szCs w:val="20"/>
          <w:lang w:val="en-US"/>
        </w:rPr>
        <w:t>dengan</w:t>
      </w:r>
      <w:proofErr w:type="spellEnd"/>
      <w:r w:rsidR="00D475CE" w:rsidRPr="00A61CD2">
        <w:rPr>
          <w:rFonts w:ascii="Arial" w:hAnsi="Arial" w:cs="Arial"/>
          <w:sz w:val="20"/>
          <w:szCs w:val="20"/>
          <w:lang w:val="en-US"/>
        </w:rPr>
        <w:t xml:space="preserve"> </w:t>
      </w:r>
      <w:proofErr w:type="spellStart"/>
      <w:r w:rsidR="00D475CE" w:rsidRPr="00A61CD2">
        <w:rPr>
          <w:rFonts w:ascii="Arial" w:hAnsi="Arial" w:cs="Arial"/>
          <w:sz w:val="20"/>
          <w:szCs w:val="20"/>
          <w:lang w:val="en-US"/>
        </w:rPr>
        <w:t>pendidikan</w:t>
      </w:r>
      <w:proofErr w:type="spellEnd"/>
      <w:r w:rsidR="00D475CE" w:rsidRPr="00A61CD2">
        <w:rPr>
          <w:rFonts w:ascii="Arial" w:hAnsi="Arial" w:cs="Arial"/>
          <w:sz w:val="20"/>
          <w:szCs w:val="20"/>
          <w:lang w:val="en-US"/>
        </w:rPr>
        <w:t xml:space="preserve"> ayah dan </w:t>
      </w:r>
      <w:proofErr w:type="spellStart"/>
      <w:r w:rsidR="00D475CE" w:rsidRPr="00A61CD2">
        <w:rPr>
          <w:rFonts w:ascii="Arial" w:hAnsi="Arial" w:cs="Arial"/>
          <w:sz w:val="20"/>
          <w:szCs w:val="20"/>
          <w:lang w:val="en-US"/>
        </w:rPr>
        <w:t>ibu</w:t>
      </w:r>
      <w:proofErr w:type="spellEnd"/>
      <w:r w:rsidR="00D475CE" w:rsidRPr="00A61CD2">
        <w:rPr>
          <w:rFonts w:ascii="Arial" w:hAnsi="Arial" w:cs="Arial"/>
          <w:sz w:val="20"/>
          <w:szCs w:val="20"/>
          <w:lang w:val="en-US"/>
        </w:rPr>
        <w:t xml:space="preserve">. </w:t>
      </w:r>
    </w:p>
    <w:p w14:paraId="29AA7134" w14:textId="77777777" w:rsidR="00E93BC8" w:rsidRPr="00A61CD2" w:rsidRDefault="00E93BC8" w:rsidP="00E12955">
      <w:pPr>
        <w:pStyle w:val="BodyText"/>
        <w:ind w:right="114"/>
        <w:rPr>
          <w:rFonts w:ascii="Arial" w:hAnsi="Arial" w:cs="Arial"/>
          <w:b/>
          <w:bCs/>
          <w:sz w:val="20"/>
          <w:szCs w:val="20"/>
          <w:lang w:val="en-US"/>
        </w:rPr>
      </w:pPr>
    </w:p>
    <w:p w14:paraId="61266B13" w14:textId="64DFA677" w:rsidR="00D475CE" w:rsidRPr="00A61CD2" w:rsidRDefault="00D475CE" w:rsidP="00E12955">
      <w:pPr>
        <w:pStyle w:val="BodyText"/>
        <w:ind w:right="114"/>
        <w:jc w:val="center"/>
        <w:rPr>
          <w:rFonts w:ascii="Arial" w:hAnsi="Arial" w:cs="Arial"/>
          <w:b/>
          <w:bCs/>
          <w:sz w:val="20"/>
          <w:szCs w:val="20"/>
          <w:lang w:val="en-US"/>
        </w:rPr>
      </w:pPr>
      <w:commentRangeStart w:id="7"/>
      <w:r w:rsidRPr="00A61CD2">
        <w:rPr>
          <w:rFonts w:ascii="Arial" w:hAnsi="Arial" w:cs="Arial"/>
          <w:b/>
          <w:bCs/>
          <w:sz w:val="20"/>
          <w:szCs w:val="20"/>
          <w:lang w:val="en-US"/>
        </w:rPr>
        <w:t>SIMPULAN</w:t>
      </w:r>
      <w:r w:rsidR="00A61CD2">
        <w:rPr>
          <w:rFonts w:ascii="Arial" w:hAnsi="Arial" w:cs="Arial"/>
          <w:b/>
          <w:bCs/>
          <w:sz w:val="20"/>
          <w:szCs w:val="20"/>
          <w:lang w:val="en-US"/>
        </w:rPr>
        <w:t xml:space="preserve"> DAN SARAN</w:t>
      </w:r>
      <w:commentRangeEnd w:id="7"/>
      <w:r w:rsidR="007C2063">
        <w:rPr>
          <w:rStyle w:val="CommentReference"/>
        </w:rPr>
        <w:commentReference w:id="7"/>
      </w:r>
    </w:p>
    <w:p w14:paraId="718E3F31" w14:textId="7301FEDD" w:rsidR="00D475CE" w:rsidRDefault="0068519A" w:rsidP="00E12955">
      <w:pPr>
        <w:pStyle w:val="BodyText"/>
        <w:ind w:right="114"/>
        <w:rPr>
          <w:rFonts w:ascii="Arial" w:hAnsi="Arial" w:cs="Arial"/>
          <w:sz w:val="20"/>
          <w:szCs w:val="20"/>
          <w:lang w:val="en-US"/>
        </w:rPr>
      </w:pPr>
      <w:proofErr w:type="spellStart"/>
      <w:r w:rsidRPr="00A61CD2">
        <w:rPr>
          <w:rFonts w:ascii="Arial" w:hAnsi="Arial" w:cs="Arial"/>
          <w:sz w:val="20"/>
          <w:szCs w:val="20"/>
          <w:lang w:val="en-US"/>
        </w:rPr>
        <w:t>Berdasarkan</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penelitian</w:t>
      </w:r>
      <w:proofErr w:type="spellEnd"/>
      <w:r w:rsidRPr="00A61CD2">
        <w:rPr>
          <w:rFonts w:ascii="Arial" w:hAnsi="Arial" w:cs="Arial"/>
          <w:sz w:val="20"/>
          <w:szCs w:val="20"/>
          <w:lang w:val="en-US"/>
        </w:rPr>
        <w:t xml:space="preserve"> yang </w:t>
      </w:r>
      <w:proofErr w:type="spellStart"/>
      <w:r w:rsidRPr="00A61CD2">
        <w:rPr>
          <w:rFonts w:ascii="Arial" w:hAnsi="Arial" w:cs="Arial"/>
          <w:sz w:val="20"/>
          <w:szCs w:val="20"/>
          <w:lang w:val="en-US"/>
        </w:rPr>
        <w:t>telah</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dilakukan</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diperoleh</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hasil</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dengan</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jumlah</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penderita</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gizi</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buruk</w:t>
      </w:r>
      <w:proofErr w:type="spellEnd"/>
      <w:r w:rsidRPr="00A61CD2">
        <w:rPr>
          <w:rFonts w:ascii="Arial" w:hAnsi="Arial" w:cs="Arial"/>
          <w:sz w:val="20"/>
          <w:szCs w:val="20"/>
          <w:lang w:val="en-US"/>
        </w:rPr>
        <w:t xml:space="preserve"> di Jawa Tengah </w:t>
      </w:r>
      <w:proofErr w:type="spellStart"/>
      <w:r w:rsidRPr="00A61CD2">
        <w:rPr>
          <w:rFonts w:ascii="Arial" w:hAnsi="Arial" w:cs="Arial"/>
          <w:sz w:val="20"/>
          <w:szCs w:val="20"/>
          <w:lang w:val="en-US"/>
        </w:rPr>
        <w:t>periode</w:t>
      </w:r>
      <w:proofErr w:type="spellEnd"/>
      <w:r w:rsidRPr="00A61CD2">
        <w:rPr>
          <w:rFonts w:ascii="Arial" w:hAnsi="Arial" w:cs="Arial"/>
          <w:sz w:val="20"/>
          <w:szCs w:val="20"/>
          <w:lang w:val="en-US"/>
        </w:rPr>
        <w:t xml:space="preserve"> 2020-2022 </w:t>
      </w:r>
      <w:proofErr w:type="spellStart"/>
      <w:r w:rsidRPr="00A61CD2">
        <w:rPr>
          <w:rFonts w:ascii="Arial" w:hAnsi="Arial" w:cs="Arial"/>
          <w:sz w:val="20"/>
          <w:szCs w:val="20"/>
          <w:lang w:val="en-US"/>
        </w:rPr>
        <w:t>selalu</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mengalami</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fluktuasi</w:t>
      </w:r>
      <w:proofErr w:type="spellEnd"/>
      <w:r w:rsidRPr="00A61CD2">
        <w:rPr>
          <w:rFonts w:ascii="Arial" w:hAnsi="Arial" w:cs="Arial"/>
          <w:sz w:val="20"/>
          <w:szCs w:val="20"/>
          <w:lang w:val="en-US"/>
        </w:rPr>
        <w:t xml:space="preserve"> di </w:t>
      </w:r>
      <w:proofErr w:type="spellStart"/>
      <w:r w:rsidRPr="00A61CD2">
        <w:rPr>
          <w:rFonts w:ascii="Arial" w:hAnsi="Arial" w:cs="Arial"/>
          <w:sz w:val="20"/>
          <w:szCs w:val="20"/>
          <w:lang w:val="en-US"/>
        </w:rPr>
        <w:t>setiap</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kabupaten</w:t>
      </w:r>
      <w:proofErr w:type="spellEnd"/>
      <w:r w:rsidRPr="00A61CD2">
        <w:rPr>
          <w:rFonts w:ascii="Arial" w:hAnsi="Arial" w:cs="Arial"/>
          <w:sz w:val="20"/>
          <w:szCs w:val="20"/>
          <w:lang w:val="en-US"/>
        </w:rPr>
        <w:t>/</w:t>
      </w:r>
      <w:proofErr w:type="spellStart"/>
      <w:r w:rsidRPr="00A61CD2">
        <w:rPr>
          <w:rFonts w:ascii="Arial" w:hAnsi="Arial" w:cs="Arial"/>
          <w:sz w:val="20"/>
          <w:szCs w:val="20"/>
          <w:lang w:val="en-US"/>
        </w:rPr>
        <w:t>kotanya</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Dengan</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menggunakan</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regresi</w:t>
      </w:r>
      <w:proofErr w:type="spellEnd"/>
      <w:r w:rsidRPr="00A61CD2">
        <w:rPr>
          <w:rFonts w:ascii="Arial" w:hAnsi="Arial" w:cs="Arial"/>
          <w:sz w:val="20"/>
          <w:szCs w:val="20"/>
          <w:lang w:val="en-US"/>
        </w:rPr>
        <w:t xml:space="preserve"> data panel </w:t>
      </w:r>
      <w:proofErr w:type="spellStart"/>
      <w:r w:rsidRPr="00A61CD2">
        <w:rPr>
          <w:rFonts w:ascii="Arial" w:hAnsi="Arial" w:cs="Arial"/>
          <w:sz w:val="20"/>
          <w:szCs w:val="20"/>
          <w:lang w:val="en-US"/>
        </w:rPr>
        <w:t>melalui</w:t>
      </w:r>
      <w:proofErr w:type="spellEnd"/>
      <w:r w:rsidRPr="00A61CD2">
        <w:rPr>
          <w:rFonts w:ascii="Arial" w:hAnsi="Arial" w:cs="Arial"/>
          <w:sz w:val="20"/>
          <w:szCs w:val="20"/>
          <w:lang w:val="en-US"/>
        </w:rPr>
        <w:t xml:space="preserve"> Uji Chow dan Uji Hausman </w:t>
      </w:r>
      <w:proofErr w:type="spellStart"/>
      <w:r w:rsidRPr="00A61CD2">
        <w:rPr>
          <w:rFonts w:ascii="Arial" w:hAnsi="Arial" w:cs="Arial"/>
          <w:sz w:val="20"/>
          <w:szCs w:val="20"/>
          <w:lang w:val="en-US"/>
        </w:rPr>
        <w:t>diperoleh</w:t>
      </w:r>
      <w:proofErr w:type="spellEnd"/>
      <w:r w:rsidRPr="00A61CD2">
        <w:rPr>
          <w:rFonts w:ascii="Arial" w:hAnsi="Arial" w:cs="Arial"/>
          <w:sz w:val="20"/>
          <w:szCs w:val="20"/>
          <w:lang w:val="en-US"/>
        </w:rPr>
        <w:t xml:space="preserve"> model </w:t>
      </w:r>
      <w:proofErr w:type="spellStart"/>
      <w:r w:rsidRPr="00A61CD2">
        <w:rPr>
          <w:rFonts w:ascii="Arial" w:hAnsi="Arial" w:cs="Arial"/>
          <w:sz w:val="20"/>
          <w:szCs w:val="20"/>
          <w:lang w:val="en-US"/>
        </w:rPr>
        <w:t>terbaik</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yaitu</w:t>
      </w:r>
      <w:proofErr w:type="spellEnd"/>
      <w:r w:rsidRPr="00A61CD2">
        <w:rPr>
          <w:rFonts w:ascii="Arial" w:hAnsi="Arial" w:cs="Arial"/>
          <w:sz w:val="20"/>
          <w:szCs w:val="20"/>
          <w:lang w:val="en-US"/>
        </w:rPr>
        <w:t xml:space="preserve"> </w:t>
      </w:r>
      <w:r w:rsidRPr="00A61CD2">
        <w:rPr>
          <w:rFonts w:ascii="Arial" w:hAnsi="Arial" w:cs="Arial"/>
          <w:i/>
          <w:iCs/>
          <w:sz w:val="20"/>
          <w:szCs w:val="20"/>
          <w:lang w:val="en-US"/>
        </w:rPr>
        <w:t>Fixed Effect Model</w:t>
      </w:r>
      <w:r w:rsidRPr="00A61CD2">
        <w:rPr>
          <w:rFonts w:ascii="Arial" w:hAnsi="Arial" w:cs="Arial"/>
          <w:sz w:val="20"/>
          <w:szCs w:val="20"/>
          <w:lang w:val="en-US"/>
        </w:rPr>
        <w:t xml:space="preserve"> (FEM) dan </w:t>
      </w:r>
      <w:proofErr w:type="spellStart"/>
      <w:r w:rsidRPr="00A61CD2">
        <w:rPr>
          <w:rFonts w:ascii="Arial" w:hAnsi="Arial" w:cs="Arial"/>
          <w:sz w:val="20"/>
          <w:szCs w:val="20"/>
          <w:lang w:val="en-US"/>
        </w:rPr>
        <w:t>dengan</w:t>
      </w:r>
      <w:proofErr w:type="spellEnd"/>
      <w:r w:rsidRPr="00A61CD2">
        <w:rPr>
          <w:rFonts w:ascii="Arial" w:hAnsi="Arial" w:cs="Arial"/>
          <w:sz w:val="20"/>
          <w:szCs w:val="20"/>
          <w:lang w:val="en-US"/>
        </w:rPr>
        <w:t xml:space="preserve"> uji </w:t>
      </w:r>
      <w:proofErr w:type="spellStart"/>
      <w:r w:rsidRPr="00A61CD2">
        <w:rPr>
          <w:rFonts w:ascii="Arial" w:hAnsi="Arial" w:cs="Arial"/>
          <w:sz w:val="20"/>
          <w:szCs w:val="20"/>
          <w:lang w:val="en-US"/>
        </w:rPr>
        <w:t>validitas</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pengaruh</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diketahui</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Produk</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Domestik</w:t>
      </w:r>
      <w:proofErr w:type="spellEnd"/>
      <w:r w:rsidRPr="00A61CD2">
        <w:rPr>
          <w:rFonts w:ascii="Arial" w:hAnsi="Arial" w:cs="Arial"/>
          <w:sz w:val="20"/>
          <w:szCs w:val="20"/>
          <w:lang w:val="en-US"/>
        </w:rPr>
        <w:t xml:space="preserve"> Regional Bruto (PDRB) dan Program </w:t>
      </w:r>
      <w:proofErr w:type="spellStart"/>
      <w:r w:rsidRPr="00A61CD2">
        <w:rPr>
          <w:rFonts w:ascii="Arial" w:hAnsi="Arial" w:cs="Arial"/>
          <w:sz w:val="20"/>
          <w:szCs w:val="20"/>
          <w:lang w:val="en-US"/>
        </w:rPr>
        <w:t>Keluarga</w:t>
      </w:r>
      <w:proofErr w:type="spellEnd"/>
      <w:r w:rsidRPr="00A61CD2">
        <w:rPr>
          <w:rFonts w:ascii="Arial" w:hAnsi="Arial" w:cs="Arial"/>
          <w:sz w:val="20"/>
          <w:szCs w:val="20"/>
          <w:lang w:val="en-US"/>
        </w:rPr>
        <w:t xml:space="preserve"> Harapan (PKH) </w:t>
      </w:r>
      <w:proofErr w:type="spellStart"/>
      <w:r w:rsidRPr="00A61CD2">
        <w:rPr>
          <w:rFonts w:ascii="Arial" w:hAnsi="Arial" w:cs="Arial"/>
          <w:sz w:val="20"/>
          <w:szCs w:val="20"/>
          <w:lang w:val="en-US"/>
        </w:rPr>
        <w:t>terbukti</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secara</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statisti</w:t>
      </w:r>
      <w:r w:rsidR="000D490D" w:rsidRPr="00A61CD2">
        <w:rPr>
          <w:rFonts w:ascii="Arial" w:hAnsi="Arial" w:cs="Arial"/>
          <w:sz w:val="20"/>
          <w:szCs w:val="20"/>
          <w:lang w:val="en-US"/>
        </w:rPr>
        <w:t>k</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berhubungan</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positif</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terhadap</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jumlah</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penderita</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gizi</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buruk</w:t>
      </w:r>
      <w:proofErr w:type="spellEnd"/>
      <w:r w:rsidRPr="00A61CD2">
        <w:rPr>
          <w:rFonts w:ascii="Arial" w:hAnsi="Arial" w:cs="Arial"/>
          <w:sz w:val="20"/>
          <w:szCs w:val="20"/>
          <w:lang w:val="en-US"/>
        </w:rPr>
        <w:t xml:space="preserve"> di Jawa Tengah </w:t>
      </w:r>
      <w:proofErr w:type="spellStart"/>
      <w:r w:rsidRPr="00A61CD2">
        <w:rPr>
          <w:rFonts w:ascii="Arial" w:hAnsi="Arial" w:cs="Arial"/>
          <w:sz w:val="20"/>
          <w:szCs w:val="20"/>
          <w:lang w:val="en-US"/>
        </w:rPr>
        <w:t>periode</w:t>
      </w:r>
      <w:proofErr w:type="spellEnd"/>
      <w:r w:rsidRPr="00A61CD2">
        <w:rPr>
          <w:rFonts w:ascii="Arial" w:hAnsi="Arial" w:cs="Arial"/>
          <w:sz w:val="20"/>
          <w:szCs w:val="20"/>
          <w:lang w:val="en-US"/>
        </w:rPr>
        <w:t xml:space="preserve"> 2020 </w:t>
      </w:r>
      <w:proofErr w:type="spellStart"/>
      <w:r w:rsidRPr="00A61CD2">
        <w:rPr>
          <w:rFonts w:ascii="Arial" w:hAnsi="Arial" w:cs="Arial"/>
          <w:sz w:val="20"/>
          <w:szCs w:val="20"/>
          <w:lang w:val="en-US"/>
        </w:rPr>
        <w:t>hingga</w:t>
      </w:r>
      <w:proofErr w:type="spellEnd"/>
      <w:r w:rsidRPr="00A61CD2">
        <w:rPr>
          <w:rFonts w:ascii="Arial" w:hAnsi="Arial" w:cs="Arial"/>
          <w:sz w:val="20"/>
          <w:szCs w:val="20"/>
          <w:lang w:val="en-US"/>
        </w:rPr>
        <w:t xml:space="preserve"> 2022. </w:t>
      </w:r>
      <w:proofErr w:type="spellStart"/>
      <w:r w:rsidRPr="00A61CD2">
        <w:rPr>
          <w:rFonts w:ascii="Arial" w:hAnsi="Arial" w:cs="Arial"/>
          <w:sz w:val="20"/>
          <w:szCs w:val="20"/>
          <w:lang w:val="en-US"/>
        </w:rPr>
        <w:t>Sementara</w:t>
      </w:r>
      <w:proofErr w:type="spellEnd"/>
      <w:r w:rsidRPr="00A61CD2">
        <w:rPr>
          <w:rFonts w:ascii="Arial" w:hAnsi="Arial" w:cs="Arial"/>
          <w:sz w:val="20"/>
          <w:szCs w:val="20"/>
          <w:lang w:val="en-US"/>
        </w:rPr>
        <w:t xml:space="preserve"> </w:t>
      </w:r>
      <w:proofErr w:type="spellStart"/>
      <w:r w:rsidRPr="00A61CD2">
        <w:rPr>
          <w:rFonts w:ascii="Arial" w:hAnsi="Arial" w:cs="Arial"/>
          <w:sz w:val="20"/>
          <w:szCs w:val="20"/>
          <w:lang w:val="en-US"/>
        </w:rPr>
        <w:t>itu</w:t>
      </w:r>
      <w:proofErr w:type="spellEnd"/>
      <w:r w:rsidRPr="00A61CD2">
        <w:rPr>
          <w:rFonts w:ascii="Arial" w:hAnsi="Arial" w:cs="Arial"/>
          <w:sz w:val="20"/>
          <w:szCs w:val="20"/>
          <w:lang w:val="en-US"/>
        </w:rPr>
        <w:t>, Angka Harapan Hidup (AHH)</w:t>
      </w:r>
      <w:r w:rsidR="000D490D" w:rsidRPr="00A61CD2">
        <w:rPr>
          <w:rFonts w:ascii="Arial" w:hAnsi="Arial" w:cs="Arial"/>
          <w:sz w:val="20"/>
          <w:szCs w:val="20"/>
          <w:lang w:val="en-US"/>
        </w:rPr>
        <w:t xml:space="preserve"> dan Rata-rata Lama </w:t>
      </w:r>
      <w:proofErr w:type="spellStart"/>
      <w:r w:rsidR="000D490D" w:rsidRPr="00A61CD2">
        <w:rPr>
          <w:rFonts w:ascii="Arial" w:hAnsi="Arial" w:cs="Arial"/>
          <w:sz w:val="20"/>
          <w:szCs w:val="20"/>
          <w:lang w:val="en-US"/>
        </w:rPr>
        <w:t>Sekolah</w:t>
      </w:r>
      <w:proofErr w:type="spellEnd"/>
      <w:r w:rsidR="000D490D" w:rsidRPr="00A61CD2">
        <w:rPr>
          <w:rFonts w:ascii="Arial" w:hAnsi="Arial" w:cs="Arial"/>
          <w:sz w:val="20"/>
          <w:szCs w:val="20"/>
          <w:lang w:val="en-US"/>
        </w:rPr>
        <w:t xml:space="preserve"> (RLS) </w:t>
      </w:r>
      <w:proofErr w:type="spellStart"/>
      <w:r w:rsidR="000D490D" w:rsidRPr="00A61CD2">
        <w:rPr>
          <w:rFonts w:ascii="Arial" w:hAnsi="Arial" w:cs="Arial"/>
          <w:sz w:val="20"/>
          <w:szCs w:val="20"/>
          <w:lang w:val="en-US"/>
        </w:rPr>
        <w:t>secara</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statistik</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berhubungan</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negatif</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terhadap</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jumlah</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penderita</w:t>
      </w:r>
      <w:proofErr w:type="spellEnd"/>
      <w:r w:rsidR="000D490D" w:rsidRPr="00A61CD2">
        <w:rPr>
          <w:rFonts w:ascii="Arial" w:hAnsi="Arial" w:cs="Arial"/>
          <w:sz w:val="20"/>
          <w:szCs w:val="20"/>
          <w:lang w:val="en-US"/>
        </w:rPr>
        <w:t xml:space="preserve"> stunting di Jawa Tengah </w:t>
      </w:r>
      <w:proofErr w:type="spellStart"/>
      <w:r w:rsidR="000D490D" w:rsidRPr="00A61CD2">
        <w:rPr>
          <w:rFonts w:ascii="Arial" w:hAnsi="Arial" w:cs="Arial"/>
          <w:sz w:val="20"/>
          <w:szCs w:val="20"/>
          <w:lang w:val="en-US"/>
        </w:rPr>
        <w:t>periode</w:t>
      </w:r>
      <w:proofErr w:type="spellEnd"/>
      <w:r w:rsidR="000D490D" w:rsidRPr="00A61CD2">
        <w:rPr>
          <w:rFonts w:ascii="Arial" w:hAnsi="Arial" w:cs="Arial"/>
          <w:sz w:val="20"/>
          <w:szCs w:val="20"/>
          <w:lang w:val="en-US"/>
        </w:rPr>
        <w:t xml:space="preserve"> 2020 </w:t>
      </w:r>
      <w:proofErr w:type="spellStart"/>
      <w:r w:rsidR="000D490D" w:rsidRPr="00A61CD2">
        <w:rPr>
          <w:rFonts w:ascii="Arial" w:hAnsi="Arial" w:cs="Arial"/>
          <w:sz w:val="20"/>
          <w:szCs w:val="20"/>
          <w:lang w:val="en-US"/>
        </w:rPr>
        <w:t>hingga</w:t>
      </w:r>
      <w:proofErr w:type="spellEnd"/>
      <w:r w:rsidR="000D490D" w:rsidRPr="00A61CD2">
        <w:rPr>
          <w:rFonts w:ascii="Arial" w:hAnsi="Arial" w:cs="Arial"/>
          <w:sz w:val="20"/>
          <w:szCs w:val="20"/>
          <w:lang w:val="en-US"/>
        </w:rPr>
        <w:t xml:space="preserve"> 2022. </w:t>
      </w:r>
      <w:proofErr w:type="spellStart"/>
      <w:r w:rsidR="000D490D" w:rsidRPr="00A61CD2">
        <w:rPr>
          <w:rFonts w:ascii="Arial" w:hAnsi="Arial" w:cs="Arial"/>
          <w:sz w:val="20"/>
          <w:szCs w:val="20"/>
          <w:lang w:val="en-US"/>
        </w:rPr>
        <w:t>Sedangkan</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Indeks</w:t>
      </w:r>
      <w:proofErr w:type="spellEnd"/>
      <w:r w:rsidR="000D490D" w:rsidRPr="00A61CD2">
        <w:rPr>
          <w:rFonts w:ascii="Arial" w:hAnsi="Arial" w:cs="Arial"/>
          <w:sz w:val="20"/>
          <w:szCs w:val="20"/>
          <w:lang w:val="en-US"/>
        </w:rPr>
        <w:t xml:space="preserve"> Pembangunan Gender (IPG) </w:t>
      </w:r>
      <w:proofErr w:type="spellStart"/>
      <w:r w:rsidR="000D490D" w:rsidRPr="00A61CD2">
        <w:rPr>
          <w:rFonts w:ascii="Arial" w:hAnsi="Arial" w:cs="Arial"/>
          <w:sz w:val="20"/>
          <w:szCs w:val="20"/>
          <w:lang w:val="en-US"/>
        </w:rPr>
        <w:t>bernilai</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negatif</w:t>
      </w:r>
      <w:proofErr w:type="spellEnd"/>
      <w:r w:rsidR="000D490D" w:rsidRPr="00A61CD2">
        <w:rPr>
          <w:rFonts w:ascii="Arial" w:hAnsi="Arial" w:cs="Arial"/>
          <w:sz w:val="20"/>
          <w:szCs w:val="20"/>
          <w:lang w:val="en-US"/>
        </w:rPr>
        <w:t xml:space="preserve"> dan </w:t>
      </w:r>
      <w:proofErr w:type="spellStart"/>
      <w:r w:rsidR="000D490D" w:rsidRPr="00A61CD2">
        <w:rPr>
          <w:rFonts w:ascii="Arial" w:hAnsi="Arial" w:cs="Arial"/>
          <w:sz w:val="20"/>
          <w:szCs w:val="20"/>
          <w:lang w:val="en-US"/>
        </w:rPr>
        <w:t>secara</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statistik</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belum</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mampu</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mempengaruhi</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jumlah</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penderita</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gizi</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buruk</w:t>
      </w:r>
      <w:proofErr w:type="spellEnd"/>
      <w:r w:rsidR="000D490D" w:rsidRPr="00A61CD2">
        <w:rPr>
          <w:rFonts w:ascii="Arial" w:hAnsi="Arial" w:cs="Arial"/>
          <w:sz w:val="20"/>
          <w:szCs w:val="20"/>
          <w:lang w:val="en-US"/>
        </w:rPr>
        <w:t xml:space="preserve"> di Jawa Tengah </w:t>
      </w:r>
      <w:proofErr w:type="spellStart"/>
      <w:r w:rsidR="000D490D" w:rsidRPr="00A61CD2">
        <w:rPr>
          <w:rFonts w:ascii="Arial" w:hAnsi="Arial" w:cs="Arial"/>
          <w:sz w:val="20"/>
          <w:szCs w:val="20"/>
          <w:lang w:val="en-US"/>
        </w:rPr>
        <w:t>periode</w:t>
      </w:r>
      <w:proofErr w:type="spellEnd"/>
      <w:r w:rsidR="000D490D" w:rsidRPr="00A61CD2">
        <w:rPr>
          <w:rFonts w:ascii="Arial" w:hAnsi="Arial" w:cs="Arial"/>
          <w:sz w:val="20"/>
          <w:szCs w:val="20"/>
          <w:lang w:val="en-US"/>
        </w:rPr>
        <w:t xml:space="preserve"> 2020 </w:t>
      </w:r>
      <w:proofErr w:type="spellStart"/>
      <w:r w:rsidR="000D490D" w:rsidRPr="00A61CD2">
        <w:rPr>
          <w:rFonts w:ascii="Arial" w:hAnsi="Arial" w:cs="Arial"/>
          <w:sz w:val="20"/>
          <w:szCs w:val="20"/>
          <w:lang w:val="en-US"/>
        </w:rPr>
        <w:t>hingga</w:t>
      </w:r>
      <w:proofErr w:type="spellEnd"/>
      <w:r w:rsidR="000D490D" w:rsidRPr="00A61CD2">
        <w:rPr>
          <w:rFonts w:ascii="Arial" w:hAnsi="Arial" w:cs="Arial"/>
          <w:sz w:val="20"/>
          <w:szCs w:val="20"/>
          <w:lang w:val="en-US"/>
        </w:rPr>
        <w:t xml:space="preserve"> 2022. Dalam </w:t>
      </w:r>
      <w:proofErr w:type="spellStart"/>
      <w:r w:rsidR="000D490D" w:rsidRPr="00A61CD2">
        <w:rPr>
          <w:rFonts w:ascii="Arial" w:hAnsi="Arial" w:cs="Arial"/>
          <w:sz w:val="20"/>
          <w:szCs w:val="20"/>
          <w:lang w:val="en-US"/>
        </w:rPr>
        <w:t>menjaga</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jumlah</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penderita</w:t>
      </w:r>
      <w:proofErr w:type="spellEnd"/>
      <w:r w:rsidR="000D490D" w:rsidRPr="00A61CD2">
        <w:rPr>
          <w:rFonts w:ascii="Arial" w:hAnsi="Arial" w:cs="Arial"/>
          <w:sz w:val="20"/>
          <w:szCs w:val="20"/>
          <w:lang w:val="en-US"/>
        </w:rPr>
        <w:t xml:space="preserve"> stunting, </w:t>
      </w:r>
      <w:proofErr w:type="spellStart"/>
      <w:r w:rsidR="000D490D" w:rsidRPr="00A61CD2">
        <w:rPr>
          <w:rFonts w:ascii="Arial" w:hAnsi="Arial" w:cs="Arial"/>
          <w:sz w:val="20"/>
          <w:szCs w:val="20"/>
          <w:lang w:val="en-US"/>
        </w:rPr>
        <w:t>sebaiknya</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pemerintah</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perlu</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membangun</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infrastruktur</w:t>
      </w:r>
      <w:proofErr w:type="spellEnd"/>
      <w:r w:rsidR="000D490D" w:rsidRPr="00A61CD2">
        <w:rPr>
          <w:rFonts w:ascii="Arial" w:hAnsi="Arial" w:cs="Arial"/>
          <w:sz w:val="20"/>
          <w:szCs w:val="20"/>
          <w:lang w:val="en-US"/>
        </w:rPr>
        <w:t xml:space="preserve"> air </w:t>
      </w:r>
      <w:proofErr w:type="spellStart"/>
      <w:r w:rsidR="000D490D" w:rsidRPr="00A61CD2">
        <w:rPr>
          <w:rFonts w:ascii="Arial" w:hAnsi="Arial" w:cs="Arial"/>
          <w:sz w:val="20"/>
          <w:szCs w:val="20"/>
          <w:lang w:val="en-US"/>
        </w:rPr>
        <w:t>minum</w:t>
      </w:r>
      <w:proofErr w:type="spellEnd"/>
      <w:r w:rsidR="000D490D" w:rsidRPr="00A61CD2">
        <w:rPr>
          <w:rFonts w:ascii="Arial" w:hAnsi="Arial" w:cs="Arial"/>
          <w:sz w:val="20"/>
          <w:szCs w:val="20"/>
          <w:lang w:val="en-US"/>
        </w:rPr>
        <w:t xml:space="preserve"> dan </w:t>
      </w:r>
      <w:proofErr w:type="spellStart"/>
      <w:r w:rsidR="000D490D" w:rsidRPr="00A61CD2">
        <w:rPr>
          <w:rFonts w:ascii="Arial" w:hAnsi="Arial" w:cs="Arial"/>
          <w:sz w:val="20"/>
          <w:szCs w:val="20"/>
          <w:lang w:val="en-US"/>
        </w:rPr>
        <w:t>sanitasi</w:t>
      </w:r>
      <w:proofErr w:type="spellEnd"/>
      <w:r w:rsidR="000D490D" w:rsidRPr="00A61CD2">
        <w:rPr>
          <w:rFonts w:ascii="Arial" w:hAnsi="Arial" w:cs="Arial"/>
          <w:sz w:val="20"/>
          <w:szCs w:val="20"/>
          <w:lang w:val="en-US"/>
        </w:rPr>
        <w:t xml:space="preserve"> di </w:t>
      </w:r>
      <w:proofErr w:type="spellStart"/>
      <w:r w:rsidR="000D490D" w:rsidRPr="00A61CD2">
        <w:rPr>
          <w:rFonts w:ascii="Arial" w:hAnsi="Arial" w:cs="Arial"/>
          <w:sz w:val="20"/>
          <w:szCs w:val="20"/>
          <w:lang w:val="en-US"/>
        </w:rPr>
        <w:t>seluruh</w:t>
      </w:r>
      <w:proofErr w:type="spellEnd"/>
      <w:r w:rsidR="000D490D" w:rsidRPr="00A61CD2">
        <w:rPr>
          <w:rFonts w:ascii="Arial" w:hAnsi="Arial" w:cs="Arial"/>
          <w:sz w:val="20"/>
          <w:szCs w:val="20"/>
          <w:lang w:val="en-US"/>
        </w:rPr>
        <w:t xml:space="preserve"> wilayah Indonesia </w:t>
      </w:r>
      <w:proofErr w:type="spellStart"/>
      <w:r w:rsidR="000D490D" w:rsidRPr="00A61CD2">
        <w:rPr>
          <w:rFonts w:ascii="Arial" w:hAnsi="Arial" w:cs="Arial"/>
          <w:sz w:val="20"/>
          <w:szCs w:val="20"/>
          <w:lang w:val="en-US"/>
        </w:rPr>
        <w:t>untuk</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meningkatkan</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kualitas</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hidup</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manusia</w:t>
      </w:r>
      <w:proofErr w:type="spellEnd"/>
      <w:r w:rsidR="000D490D" w:rsidRPr="00A61CD2">
        <w:rPr>
          <w:rFonts w:ascii="Arial" w:hAnsi="Arial" w:cs="Arial"/>
          <w:sz w:val="20"/>
          <w:szCs w:val="20"/>
          <w:lang w:val="en-US"/>
        </w:rPr>
        <w:t xml:space="preserve">, juga </w:t>
      </w:r>
      <w:proofErr w:type="spellStart"/>
      <w:r w:rsidR="000D490D" w:rsidRPr="00A61CD2">
        <w:rPr>
          <w:rFonts w:ascii="Arial" w:hAnsi="Arial" w:cs="Arial"/>
          <w:sz w:val="20"/>
          <w:szCs w:val="20"/>
          <w:lang w:val="en-US"/>
        </w:rPr>
        <w:t>dengan</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mengarahkan</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bantuan</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tepat</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sasaran</w:t>
      </w:r>
      <w:proofErr w:type="spellEnd"/>
      <w:r w:rsidR="000D490D" w:rsidRPr="00A61CD2">
        <w:rPr>
          <w:rFonts w:ascii="Arial" w:hAnsi="Arial" w:cs="Arial"/>
          <w:sz w:val="20"/>
          <w:szCs w:val="20"/>
          <w:lang w:val="en-US"/>
        </w:rPr>
        <w:t xml:space="preserve"> dan </w:t>
      </w:r>
      <w:proofErr w:type="spellStart"/>
      <w:r w:rsidR="000D490D" w:rsidRPr="00A61CD2">
        <w:rPr>
          <w:rFonts w:ascii="Arial" w:hAnsi="Arial" w:cs="Arial"/>
          <w:sz w:val="20"/>
          <w:szCs w:val="20"/>
          <w:lang w:val="en-US"/>
        </w:rPr>
        <w:t>menjalankan</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peraturan</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mengenai</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ketentuan</w:t>
      </w:r>
      <w:proofErr w:type="spellEnd"/>
      <w:r w:rsidR="000D490D" w:rsidRPr="00A61CD2">
        <w:rPr>
          <w:rFonts w:ascii="Arial" w:hAnsi="Arial" w:cs="Arial"/>
          <w:sz w:val="20"/>
          <w:szCs w:val="20"/>
          <w:lang w:val="en-US"/>
        </w:rPr>
        <w:t xml:space="preserve"> minimal </w:t>
      </w:r>
      <w:proofErr w:type="spellStart"/>
      <w:r w:rsidR="000D490D" w:rsidRPr="00A61CD2">
        <w:rPr>
          <w:rFonts w:ascii="Arial" w:hAnsi="Arial" w:cs="Arial"/>
          <w:sz w:val="20"/>
          <w:szCs w:val="20"/>
          <w:lang w:val="en-US"/>
        </w:rPr>
        <w:t>dapat</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dilakukannya</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pernikahan</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dengan</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disiplin</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melalui</w:t>
      </w:r>
      <w:proofErr w:type="spellEnd"/>
      <w:r w:rsidR="000D490D" w:rsidRPr="00A61CD2">
        <w:rPr>
          <w:rFonts w:ascii="Arial" w:hAnsi="Arial" w:cs="Arial"/>
          <w:sz w:val="20"/>
          <w:szCs w:val="20"/>
          <w:lang w:val="en-US"/>
        </w:rPr>
        <w:t xml:space="preserve"> Kantor </w:t>
      </w:r>
      <w:proofErr w:type="spellStart"/>
      <w:r w:rsidR="000D490D" w:rsidRPr="00A61CD2">
        <w:rPr>
          <w:rFonts w:ascii="Arial" w:hAnsi="Arial" w:cs="Arial"/>
          <w:sz w:val="20"/>
          <w:szCs w:val="20"/>
          <w:lang w:val="en-US"/>
        </w:rPr>
        <w:t>Urusan</w:t>
      </w:r>
      <w:proofErr w:type="spellEnd"/>
      <w:r w:rsidR="000D490D" w:rsidRPr="00A61CD2">
        <w:rPr>
          <w:rFonts w:ascii="Arial" w:hAnsi="Arial" w:cs="Arial"/>
          <w:sz w:val="20"/>
          <w:szCs w:val="20"/>
          <w:lang w:val="en-US"/>
        </w:rPr>
        <w:t xml:space="preserve"> Agama </w:t>
      </w:r>
      <w:proofErr w:type="spellStart"/>
      <w:r w:rsidR="000D490D" w:rsidRPr="00A61CD2">
        <w:rPr>
          <w:rFonts w:ascii="Arial" w:hAnsi="Arial" w:cs="Arial"/>
          <w:sz w:val="20"/>
          <w:szCs w:val="20"/>
          <w:lang w:val="en-US"/>
        </w:rPr>
        <w:t>maupun</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penganut</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lainnya</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Demikian</w:t>
      </w:r>
      <w:proofErr w:type="spellEnd"/>
      <w:r w:rsidR="000D490D" w:rsidRPr="00A61CD2">
        <w:rPr>
          <w:rFonts w:ascii="Arial" w:hAnsi="Arial" w:cs="Arial"/>
          <w:sz w:val="20"/>
          <w:szCs w:val="20"/>
          <w:lang w:val="en-US"/>
        </w:rPr>
        <w:t xml:space="preserve"> juga </w:t>
      </w:r>
      <w:proofErr w:type="spellStart"/>
      <w:r w:rsidR="000D490D" w:rsidRPr="00A61CD2">
        <w:rPr>
          <w:rFonts w:ascii="Arial" w:hAnsi="Arial" w:cs="Arial"/>
          <w:sz w:val="20"/>
          <w:szCs w:val="20"/>
          <w:lang w:val="en-US"/>
        </w:rPr>
        <w:t>dapat</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dilakukan</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akselerasi</w:t>
      </w:r>
      <w:proofErr w:type="spellEnd"/>
      <w:r w:rsidR="000D490D" w:rsidRPr="00A61CD2">
        <w:rPr>
          <w:rFonts w:ascii="Arial" w:hAnsi="Arial" w:cs="Arial"/>
          <w:sz w:val="20"/>
          <w:szCs w:val="20"/>
          <w:lang w:val="en-US"/>
        </w:rPr>
        <w:t xml:space="preserve"> dan </w:t>
      </w:r>
      <w:proofErr w:type="spellStart"/>
      <w:r w:rsidR="000D490D" w:rsidRPr="00A61CD2">
        <w:rPr>
          <w:rFonts w:ascii="Arial" w:hAnsi="Arial" w:cs="Arial"/>
          <w:sz w:val="20"/>
          <w:szCs w:val="20"/>
          <w:lang w:val="en-US"/>
        </w:rPr>
        <w:t>perubahan</w:t>
      </w:r>
      <w:proofErr w:type="spellEnd"/>
      <w:r w:rsidR="000D490D" w:rsidRPr="00A61CD2">
        <w:rPr>
          <w:rFonts w:ascii="Arial" w:hAnsi="Arial" w:cs="Arial"/>
          <w:sz w:val="20"/>
          <w:szCs w:val="20"/>
          <w:lang w:val="en-US"/>
        </w:rPr>
        <w:t xml:space="preserve"> fundamental yang </w:t>
      </w:r>
      <w:proofErr w:type="spellStart"/>
      <w:r w:rsidR="000D490D" w:rsidRPr="00A61CD2">
        <w:rPr>
          <w:rFonts w:ascii="Arial" w:hAnsi="Arial" w:cs="Arial"/>
          <w:sz w:val="20"/>
          <w:szCs w:val="20"/>
          <w:lang w:val="en-US"/>
        </w:rPr>
        <w:t>dilakukan</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dari</w:t>
      </w:r>
      <w:proofErr w:type="spellEnd"/>
      <w:r w:rsidR="000D490D" w:rsidRPr="00A61CD2">
        <w:rPr>
          <w:rFonts w:ascii="Arial" w:hAnsi="Arial" w:cs="Arial"/>
          <w:sz w:val="20"/>
          <w:szCs w:val="20"/>
          <w:lang w:val="en-US"/>
        </w:rPr>
        <w:t xml:space="preserve"> </w:t>
      </w:r>
      <w:proofErr w:type="spellStart"/>
      <w:r w:rsidR="00C61851" w:rsidRPr="00A61CD2">
        <w:rPr>
          <w:rFonts w:ascii="Arial" w:hAnsi="Arial" w:cs="Arial"/>
          <w:sz w:val="20"/>
          <w:szCs w:val="20"/>
          <w:lang w:val="en-US"/>
        </w:rPr>
        <w:t>h</w:t>
      </w:r>
      <w:r w:rsidR="000D490D" w:rsidRPr="00A61CD2">
        <w:rPr>
          <w:rFonts w:ascii="Arial" w:hAnsi="Arial" w:cs="Arial"/>
          <w:sz w:val="20"/>
          <w:szCs w:val="20"/>
          <w:lang w:val="en-US"/>
        </w:rPr>
        <w:t>ulu</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yakni</w:t>
      </w:r>
      <w:proofErr w:type="spellEnd"/>
      <w:r w:rsidR="000D490D" w:rsidRPr="00A61CD2">
        <w:rPr>
          <w:rFonts w:ascii="Arial" w:hAnsi="Arial" w:cs="Arial"/>
          <w:sz w:val="20"/>
          <w:szCs w:val="20"/>
          <w:lang w:val="en-US"/>
        </w:rPr>
        <w:t xml:space="preserve"> </w:t>
      </w:r>
      <w:proofErr w:type="spellStart"/>
      <w:r w:rsidR="00C61851" w:rsidRPr="00A61CD2">
        <w:rPr>
          <w:rFonts w:ascii="Arial" w:hAnsi="Arial" w:cs="Arial"/>
          <w:sz w:val="20"/>
          <w:szCs w:val="20"/>
          <w:lang w:val="en-US"/>
        </w:rPr>
        <w:t>persiapan</w:t>
      </w:r>
      <w:proofErr w:type="spellEnd"/>
      <w:r w:rsidR="000D490D" w:rsidRPr="00A61CD2">
        <w:rPr>
          <w:rFonts w:ascii="Arial" w:hAnsi="Arial" w:cs="Arial"/>
          <w:sz w:val="20"/>
          <w:szCs w:val="20"/>
          <w:lang w:val="en-US"/>
        </w:rPr>
        <w:t xml:space="preserve"> yang </w:t>
      </w:r>
      <w:proofErr w:type="spellStart"/>
      <w:r w:rsidR="000D490D" w:rsidRPr="00A61CD2">
        <w:rPr>
          <w:rFonts w:ascii="Arial" w:hAnsi="Arial" w:cs="Arial"/>
          <w:sz w:val="20"/>
          <w:szCs w:val="20"/>
          <w:lang w:val="en-US"/>
        </w:rPr>
        <w:t>harus</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dilakukan</w:t>
      </w:r>
      <w:proofErr w:type="spellEnd"/>
      <w:r w:rsidR="000D490D" w:rsidRPr="00A61CD2">
        <w:rPr>
          <w:rFonts w:ascii="Arial" w:hAnsi="Arial" w:cs="Arial"/>
          <w:sz w:val="20"/>
          <w:szCs w:val="20"/>
          <w:lang w:val="en-US"/>
        </w:rPr>
        <w:t xml:space="preserve"> </w:t>
      </w:r>
      <w:proofErr w:type="spellStart"/>
      <w:r w:rsidR="00C61851" w:rsidRPr="00A61CD2">
        <w:rPr>
          <w:rFonts w:ascii="Arial" w:hAnsi="Arial" w:cs="Arial"/>
          <w:sz w:val="20"/>
          <w:szCs w:val="20"/>
          <w:lang w:val="en-US"/>
        </w:rPr>
        <w:t>sebelum</w:t>
      </w:r>
      <w:proofErr w:type="spellEnd"/>
      <w:r w:rsidR="000D490D" w:rsidRPr="00A61CD2">
        <w:rPr>
          <w:rFonts w:ascii="Arial" w:hAnsi="Arial" w:cs="Arial"/>
          <w:sz w:val="20"/>
          <w:szCs w:val="20"/>
          <w:lang w:val="en-US"/>
        </w:rPr>
        <w:t xml:space="preserve"> nikah, </w:t>
      </w:r>
      <w:r w:rsidR="00FA6FB3" w:rsidRPr="00A61CD2">
        <w:rPr>
          <w:rFonts w:ascii="Arial" w:hAnsi="Arial" w:cs="Arial"/>
          <w:sz w:val="20"/>
          <w:szCs w:val="20"/>
          <w:lang w:val="en-US"/>
        </w:rPr>
        <w:t xml:space="preserve">pada </w:t>
      </w:r>
      <w:proofErr w:type="spellStart"/>
      <w:r w:rsidR="00FA6FB3" w:rsidRPr="00A61CD2">
        <w:rPr>
          <w:rFonts w:ascii="Arial" w:hAnsi="Arial" w:cs="Arial"/>
          <w:sz w:val="20"/>
          <w:szCs w:val="20"/>
          <w:lang w:val="en-US"/>
        </w:rPr>
        <w:t>saat</w:t>
      </w:r>
      <w:proofErr w:type="spellEnd"/>
      <w:r w:rsidR="00FA6FB3" w:rsidRPr="00A61CD2">
        <w:rPr>
          <w:rFonts w:ascii="Arial" w:hAnsi="Arial" w:cs="Arial"/>
          <w:sz w:val="20"/>
          <w:szCs w:val="20"/>
          <w:lang w:val="en-US"/>
        </w:rPr>
        <w:t xml:space="preserve"> </w:t>
      </w:r>
      <w:proofErr w:type="spellStart"/>
      <w:r w:rsidR="00FA6FB3" w:rsidRPr="00A61CD2">
        <w:rPr>
          <w:rFonts w:ascii="Arial" w:hAnsi="Arial" w:cs="Arial"/>
          <w:sz w:val="20"/>
          <w:szCs w:val="20"/>
          <w:lang w:val="en-US"/>
        </w:rPr>
        <w:t>hamil</w:t>
      </w:r>
      <w:proofErr w:type="spellEnd"/>
      <w:r w:rsidR="000D490D" w:rsidRPr="00A61CD2">
        <w:rPr>
          <w:rFonts w:ascii="Arial" w:hAnsi="Arial" w:cs="Arial"/>
          <w:sz w:val="20"/>
          <w:szCs w:val="20"/>
          <w:lang w:val="en-US"/>
        </w:rPr>
        <w:t xml:space="preserve">, dan masa interval </w:t>
      </w:r>
      <w:proofErr w:type="spellStart"/>
      <w:r w:rsidR="000D490D" w:rsidRPr="00A61CD2">
        <w:rPr>
          <w:rFonts w:ascii="Arial" w:hAnsi="Arial" w:cs="Arial"/>
          <w:sz w:val="20"/>
          <w:szCs w:val="20"/>
          <w:lang w:val="en-US"/>
        </w:rPr>
        <w:t>sebagai</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upaya</w:t>
      </w:r>
      <w:proofErr w:type="spellEnd"/>
      <w:r w:rsidR="000D490D" w:rsidRPr="00A61CD2">
        <w:rPr>
          <w:rFonts w:ascii="Arial" w:hAnsi="Arial" w:cs="Arial"/>
          <w:sz w:val="20"/>
          <w:szCs w:val="20"/>
          <w:lang w:val="en-US"/>
        </w:rPr>
        <w:t xml:space="preserve"> </w:t>
      </w:r>
      <w:proofErr w:type="spellStart"/>
      <w:r w:rsidR="000D490D" w:rsidRPr="00A61CD2">
        <w:rPr>
          <w:rFonts w:ascii="Arial" w:hAnsi="Arial" w:cs="Arial"/>
          <w:sz w:val="20"/>
          <w:szCs w:val="20"/>
          <w:lang w:val="en-US"/>
        </w:rPr>
        <w:t>pencegahan</w:t>
      </w:r>
      <w:proofErr w:type="spellEnd"/>
      <w:r w:rsidR="000D490D" w:rsidRPr="00A61CD2">
        <w:rPr>
          <w:rFonts w:ascii="Arial" w:hAnsi="Arial" w:cs="Arial"/>
          <w:sz w:val="20"/>
          <w:szCs w:val="20"/>
          <w:lang w:val="en-US"/>
        </w:rPr>
        <w:t>.</w:t>
      </w:r>
    </w:p>
    <w:p w14:paraId="21EEC591" w14:textId="4EF21E31" w:rsidR="00837C9C" w:rsidRDefault="00837C9C" w:rsidP="00E12955">
      <w:pPr>
        <w:pStyle w:val="BodyText"/>
        <w:ind w:right="114"/>
        <w:rPr>
          <w:rFonts w:ascii="Arial" w:hAnsi="Arial" w:cs="Arial"/>
          <w:sz w:val="20"/>
          <w:szCs w:val="20"/>
          <w:lang w:val="en-US"/>
        </w:rPr>
      </w:pPr>
    </w:p>
    <w:p w14:paraId="397D29EC" w14:textId="77777777" w:rsidR="00FB0A9D" w:rsidRDefault="00FB0A9D" w:rsidP="00E12955">
      <w:pPr>
        <w:pStyle w:val="BodyText"/>
        <w:ind w:right="114"/>
        <w:rPr>
          <w:rFonts w:asciiTheme="majorBidi" w:hAnsiTheme="majorBidi" w:cstheme="majorBidi"/>
          <w:lang w:val="en-US"/>
        </w:rPr>
      </w:pPr>
    </w:p>
    <w:p w14:paraId="4A9A954A" w14:textId="275E0E5A" w:rsidR="00837C9C" w:rsidRPr="00A61CD2" w:rsidRDefault="00837C9C" w:rsidP="00E12955">
      <w:pPr>
        <w:pStyle w:val="BodyText"/>
        <w:ind w:right="114"/>
        <w:jc w:val="center"/>
        <w:rPr>
          <w:rFonts w:ascii="Arial" w:hAnsi="Arial" w:cs="Arial"/>
          <w:b/>
          <w:bCs/>
          <w:sz w:val="20"/>
          <w:szCs w:val="20"/>
          <w:lang w:val="en-US"/>
        </w:rPr>
      </w:pPr>
      <w:commentRangeStart w:id="8"/>
      <w:r w:rsidRPr="00A61CD2">
        <w:rPr>
          <w:rFonts w:ascii="Arial" w:hAnsi="Arial" w:cs="Arial"/>
          <w:b/>
          <w:bCs/>
          <w:sz w:val="20"/>
          <w:szCs w:val="20"/>
          <w:lang w:val="en-US"/>
        </w:rPr>
        <w:t>DAFTAR PUSTAKA</w:t>
      </w:r>
      <w:commentRangeEnd w:id="8"/>
      <w:r w:rsidR="007C2063">
        <w:rPr>
          <w:rStyle w:val="CommentReference"/>
        </w:rPr>
        <w:commentReference w:id="8"/>
      </w:r>
    </w:p>
    <w:p w14:paraId="6AA39F37" w14:textId="77777777" w:rsidR="00837C9C" w:rsidRDefault="00837C9C" w:rsidP="00E12955">
      <w:pPr>
        <w:pStyle w:val="BodyText"/>
        <w:ind w:right="114"/>
        <w:rPr>
          <w:rFonts w:asciiTheme="majorBidi" w:hAnsiTheme="majorBidi" w:cstheme="majorBidi"/>
          <w:b/>
          <w:bCs/>
          <w:lang w:val="en-US"/>
        </w:rPr>
      </w:pPr>
    </w:p>
    <w:sdt>
      <w:sdtPr>
        <w:rPr>
          <w:b/>
          <w:sz w:val="24"/>
          <w:szCs w:val="24"/>
        </w:rPr>
        <w:tag w:val="MENDELEY_BIBLIOGRAPHY"/>
        <w:id w:val="-1535263645"/>
        <w:placeholder>
          <w:docPart w:val="4396DC27E4F14DA9816C9031F1C3B9E1"/>
        </w:placeholder>
      </w:sdtPr>
      <w:sdtEndPr>
        <w:rPr>
          <w:rFonts w:asciiTheme="majorBidi" w:hAnsiTheme="majorBidi" w:cstheme="majorBidi"/>
        </w:rPr>
      </w:sdtEndPr>
      <w:sdtContent>
        <w:p w14:paraId="44DF600D" w14:textId="77777777" w:rsidR="00837C9C" w:rsidRPr="001522AB" w:rsidRDefault="00837C9C" w:rsidP="00E12955">
          <w:pPr>
            <w:ind w:hanging="480"/>
            <w:jc w:val="both"/>
            <w:rPr>
              <w:rFonts w:asciiTheme="majorBidi" w:hAnsiTheme="majorBidi" w:cstheme="majorBidi"/>
              <w:sz w:val="24"/>
              <w:szCs w:val="24"/>
            </w:rPr>
          </w:pPr>
          <w:r w:rsidRPr="001522AB">
            <w:rPr>
              <w:rFonts w:asciiTheme="majorBidi" w:hAnsiTheme="majorBidi" w:cstheme="majorBidi"/>
              <w:sz w:val="24"/>
              <w:szCs w:val="24"/>
            </w:rPr>
            <w:t xml:space="preserve">Afifah, T. (2014). Perkawinan Dini Dan Dampak Status Gizi Pada Anak (Analisis Data Riskesdas 2010). </w:t>
          </w:r>
          <w:r w:rsidRPr="001522AB">
            <w:rPr>
              <w:rFonts w:asciiTheme="majorBidi" w:hAnsiTheme="majorBidi" w:cstheme="majorBidi"/>
              <w:i/>
              <w:iCs/>
              <w:sz w:val="24"/>
              <w:szCs w:val="24"/>
            </w:rPr>
            <w:t>Gizi Indonesia</w:t>
          </w:r>
          <w:r w:rsidRPr="001522AB">
            <w:rPr>
              <w:rFonts w:asciiTheme="majorBidi" w:hAnsiTheme="majorBidi" w:cstheme="majorBidi"/>
              <w:sz w:val="24"/>
              <w:szCs w:val="24"/>
            </w:rPr>
            <w:t xml:space="preserve">, </w:t>
          </w:r>
          <w:r w:rsidRPr="001522AB">
            <w:rPr>
              <w:rFonts w:asciiTheme="majorBidi" w:hAnsiTheme="majorBidi" w:cstheme="majorBidi"/>
              <w:i/>
              <w:iCs/>
              <w:sz w:val="24"/>
              <w:szCs w:val="24"/>
            </w:rPr>
            <w:t>34</w:t>
          </w:r>
          <w:r w:rsidRPr="001522AB">
            <w:rPr>
              <w:rFonts w:asciiTheme="majorBidi" w:hAnsiTheme="majorBidi" w:cstheme="majorBidi"/>
              <w:sz w:val="24"/>
              <w:szCs w:val="24"/>
            </w:rPr>
            <w:t>(2), 109–119. https://doi.org/10.36457/gizindo.v34i2.107</w:t>
          </w:r>
        </w:p>
        <w:p w14:paraId="4874B7A7" w14:textId="77777777" w:rsidR="00837C9C" w:rsidRPr="001522AB" w:rsidRDefault="00837C9C" w:rsidP="00E12955">
          <w:pPr>
            <w:ind w:hanging="480"/>
            <w:jc w:val="both"/>
            <w:rPr>
              <w:rFonts w:asciiTheme="majorBidi" w:hAnsiTheme="majorBidi" w:cstheme="majorBidi"/>
              <w:sz w:val="24"/>
              <w:szCs w:val="24"/>
            </w:rPr>
          </w:pPr>
          <w:r w:rsidRPr="001522AB">
            <w:rPr>
              <w:rFonts w:asciiTheme="majorBidi" w:hAnsiTheme="majorBidi" w:cstheme="majorBidi"/>
              <w:sz w:val="24"/>
              <w:szCs w:val="24"/>
            </w:rPr>
            <w:t xml:space="preserve">Alkire, S., &amp; Santos, M. E. (2011). Training material for producing national human development reports: the multidimensional poverty index (MPI). </w:t>
          </w:r>
          <w:r w:rsidRPr="001522AB">
            <w:rPr>
              <w:rFonts w:asciiTheme="majorBidi" w:hAnsiTheme="majorBidi" w:cstheme="majorBidi"/>
              <w:i/>
              <w:iCs/>
              <w:sz w:val="24"/>
              <w:szCs w:val="24"/>
            </w:rPr>
            <w:t>Oxford Poverty &amp; Human Development Initiative</w:t>
          </w:r>
          <w:r w:rsidRPr="001522AB">
            <w:rPr>
              <w:rFonts w:asciiTheme="majorBidi" w:hAnsiTheme="majorBidi" w:cstheme="majorBidi"/>
              <w:sz w:val="24"/>
              <w:szCs w:val="24"/>
            </w:rPr>
            <w:t>.</w:t>
          </w:r>
        </w:p>
        <w:p w14:paraId="40B64ED8" w14:textId="77777777" w:rsidR="00837C9C" w:rsidRPr="001522AB" w:rsidRDefault="00837C9C" w:rsidP="00E12955">
          <w:pPr>
            <w:ind w:hanging="480"/>
            <w:jc w:val="both"/>
            <w:rPr>
              <w:rFonts w:asciiTheme="majorBidi" w:hAnsiTheme="majorBidi" w:cstheme="majorBidi"/>
              <w:sz w:val="24"/>
              <w:szCs w:val="24"/>
            </w:rPr>
          </w:pPr>
          <w:r w:rsidRPr="001522AB">
            <w:rPr>
              <w:rFonts w:asciiTheme="majorBidi" w:hAnsiTheme="majorBidi" w:cstheme="majorBidi"/>
              <w:sz w:val="24"/>
              <w:szCs w:val="24"/>
            </w:rPr>
            <w:t xml:space="preserve">Aries, M., Hardinsyah, H., &amp; Tuhiman, H. (2012). Determinan Gizi Kurang Dan Stunting Anak Umur 0 – 36 Bulan Berdasarkan Data Program Keluarga Harapan (Pkh) 2007. </w:t>
          </w:r>
          <w:r w:rsidRPr="001522AB">
            <w:rPr>
              <w:rFonts w:asciiTheme="majorBidi" w:hAnsiTheme="majorBidi" w:cstheme="majorBidi"/>
              <w:i/>
              <w:iCs/>
              <w:sz w:val="24"/>
              <w:szCs w:val="24"/>
            </w:rPr>
            <w:t>Jurnal Gizi Dan Pangan</w:t>
          </w:r>
          <w:r w:rsidRPr="001522AB">
            <w:rPr>
              <w:rFonts w:asciiTheme="majorBidi" w:hAnsiTheme="majorBidi" w:cstheme="majorBidi"/>
              <w:sz w:val="24"/>
              <w:szCs w:val="24"/>
            </w:rPr>
            <w:t xml:space="preserve">, </w:t>
          </w:r>
          <w:r w:rsidRPr="001522AB">
            <w:rPr>
              <w:rFonts w:asciiTheme="majorBidi" w:hAnsiTheme="majorBidi" w:cstheme="majorBidi"/>
              <w:i/>
              <w:iCs/>
              <w:sz w:val="24"/>
              <w:szCs w:val="24"/>
            </w:rPr>
            <w:t>7</w:t>
          </w:r>
          <w:r w:rsidRPr="001522AB">
            <w:rPr>
              <w:rFonts w:asciiTheme="majorBidi" w:hAnsiTheme="majorBidi" w:cstheme="majorBidi"/>
              <w:sz w:val="24"/>
              <w:szCs w:val="24"/>
            </w:rPr>
            <w:t>(1), 20. https://doi.org/10.25182/jgp.2012.7.1.20-27</w:t>
          </w:r>
        </w:p>
        <w:p w14:paraId="2CFB91C2" w14:textId="77777777" w:rsidR="00837C9C" w:rsidRPr="001522AB" w:rsidRDefault="00837C9C" w:rsidP="00E12955">
          <w:pPr>
            <w:ind w:hanging="480"/>
            <w:jc w:val="both"/>
            <w:rPr>
              <w:rFonts w:asciiTheme="majorBidi" w:hAnsiTheme="majorBidi" w:cstheme="majorBidi"/>
              <w:sz w:val="24"/>
              <w:szCs w:val="24"/>
            </w:rPr>
          </w:pPr>
          <w:r w:rsidRPr="001522AB">
            <w:rPr>
              <w:rFonts w:asciiTheme="majorBidi" w:hAnsiTheme="majorBidi" w:cstheme="majorBidi"/>
              <w:sz w:val="24"/>
              <w:szCs w:val="24"/>
            </w:rPr>
            <w:t xml:space="preserve">Aulia Febiola, Rohil Agatha Lusia, Y. S. J. dan R. A. (2018a). Pengaruh Rata-Rata Lama Sekolah Dan Angka Stunting Terhadap Tingkat Harapan Hidup Pada Kabupaten Bangka Barat. </w:t>
          </w:r>
          <w:r w:rsidRPr="001522AB">
            <w:rPr>
              <w:rFonts w:asciiTheme="majorBidi" w:hAnsiTheme="majorBidi" w:cstheme="majorBidi"/>
              <w:i/>
              <w:iCs/>
              <w:sz w:val="24"/>
              <w:szCs w:val="24"/>
            </w:rPr>
            <w:t>Pengaruh Rata-Rata Lama Sekolah Dan Angka Stunting Terhadap Tingkat Harapan Hidup Pada Kabupaten Bangka Barat</w:t>
          </w:r>
          <w:r w:rsidRPr="001522AB">
            <w:rPr>
              <w:rFonts w:asciiTheme="majorBidi" w:hAnsiTheme="majorBidi" w:cstheme="majorBidi"/>
              <w:sz w:val="24"/>
              <w:szCs w:val="24"/>
            </w:rPr>
            <w:t>.</w:t>
          </w:r>
        </w:p>
        <w:p w14:paraId="4A13786C" w14:textId="77777777" w:rsidR="00837C9C" w:rsidRPr="001522AB" w:rsidRDefault="00837C9C" w:rsidP="00E12955">
          <w:pPr>
            <w:ind w:hanging="480"/>
            <w:jc w:val="both"/>
            <w:rPr>
              <w:rFonts w:asciiTheme="majorBidi" w:hAnsiTheme="majorBidi" w:cstheme="majorBidi"/>
              <w:sz w:val="24"/>
              <w:szCs w:val="24"/>
            </w:rPr>
          </w:pPr>
          <w:r w:rsidRPr="001522AB">
            <w:rPr>
              <w:rFonts w:asciiTheme="majorBidi" w:hAnsiTheme="majorBidi" w:cstheme="majorBidi"/>
              <w:sz w:val="24"/>
              <w:szCs w:val="24"/>
            </w:rPr>
            <w:t xml:space="preserve">Azahari, R. (2020). Pengaruh Kemiskinan Dan Pendidikan Terhadap Kesehatan Masyarakat. </w:t>
          </w:r>
          <w:r w:rsidRPr="001522AB">
            <w:rPr>
              <w:rFonts w:asciiTheme="majorBidi" w:hAnsiTheme="majorBidi" w:cstheme="majorBidi"/>
              <w:i/>
              <w:iCs/>
              <w:sz w:val="24"/>
              <w:szCs w:val="24"/>
            </w:rPr>
            <w:t>Equity: Jurnal Ekonomi</w:t>
          </w:r>
          <w:r w:rsidRPr="001522AB">
            <w:rPr>
              <w:rFonts w:asciiTheme="majorBidi" w:hAnsiTheme="majorBidi" w:cstheme="majorBidi"/>
              <w:sz w:val="24"/>
              <w:szCs w:val="24"/>
            </w:rPr>
            <w:t xml:space="preserve">, </w:t>
          </w:r>
          <w:r w:rsidRPr="001522AB">
            <w:rPr>
              <w:rFonts w:asciiTheme="majorBidi" w:hAnsiTheme="majorBidi" w:cstheme="majorBidi"/>
              <w:i/>
              <w:iCs/>
              <w:sz w:val="24"/>
              <w:szCs w:val="24"/>
            </w:rPr>
            <w:t>8</w:t>
          </w:r>
          <w:r w:rsidRPr="001522AB">
            <w:rPr>
              <w:rFonts w:asciiTheme="majorBidi" w:hAnsiTheme="majorBidi" w:cstheme="majorBidi"/>
              <w:sz w:val="24"/>
              <w:szCs w:val="24"/>
            </w:rPr>
            <w:t>(1), 56–63. Https://Doi.Org/10.33019/Equity.V8i1.14</w:t>
          </w:r>
        </w:p>
        <w:p w14:paraId="67FFA2DF" w14:textId="77777777" w:rsidR="00837C9C" w:rsidRPr="001522AB" w:rsidRDefault="00837C9C" w:rsidP="00E12955">
          <w:pPr>
            <w:ind w:hanging="480"/>
            <w:jc w:val="both"/>
            <w:rPr>
              <w:rFonts w:asciiTheme="majorBidi" w:hAnsiTheme="majorBidi" w:cstheme="majorBidi"/>
              <w:sz w:val="24"/>
              <w:szCs w:val="24"/>
            </w:rPr>
          </w:pPr>
          <w:r w:rsidRPr="001522AB">
            <w:rPr>
              <w:rFonts w:asciiTheme="majorBidi" w:hAnsiTheme="majorBidi" w:cstheme="majorBidi"/>
              <w:sz w:val="24"/>
              <w:szCs w:val="24"/>
            </w:rPr>
            <w:t xml:space="preserve">Bisnis, J. M., Keuangan, D., Novalianita, P., Handayani, D., Ekonomi, M. P., &amp; Pembangunan, K. (2023). </w:t>
          </w:r>
          <w:r w:rsidRPr="001522AB">
            <w:rPr>
              <w:rFonts w:asciiTheme="majorBidi" w:hAnsiTheme="majorBidi" w:cstheme="majorBidi"/>
              <w:i/>
              <w:iCs/>
              <w:sz w:val="24"/>
              <w:szCs w:val="24"/>
            </w:rPr>
            <w:t>Analisis Pengaruh Bantuan Progam Sembako Terhadap Prevalensi Stunting di Indonesia</w:t>
          </w:r>
          <w:r w:rsidRPr="001522AB">
            <w:rPr>
              <w:rFonts w:asciiTheme="majorBidi" w:hAnsiTheme="majorBidi" w:cstheme="majorBidi"/>
              <w:sz w:val="24"/>
              <w:szCs w:val="24"/>
            </w:rPr>
            <w:t xml:space="preserve">. </w:t>
          </w:r>
          <w:r w:rsidRPr="001522AB">
            <w:rPr>
              <w:rFonts w:asciiTheme="majorBidi" w:hAnsiTheme="majorBidi" w:cstheme="majorBidi"/>
              <w:i/>
              <w:iCs/>
              <w:sz w:val="24"/>
              <w:szCs w:val="24"/>
            </w:rPr>
            <w:t>4</w:t>
          </w:r>
          <w:r w:rsidRPr="001522AB">
            <w:rPr>
              <w:rFonts w:asciiTheme="majorBidi" w:hAnsiTheme="majorBidi" w:cstheme="majorBidi"/>
              <w:sz w:val="24"/>
              <w:szCs w:val="24"/>
            </w:rPr>
            <w:t>(1), 32–42. https://doi.org/10.51805/jmbk.v4i1.101</w:t>
          </w:r>
        </w:p>
        <w:p w14:paraId="55182478" w14:textId="77777777" w:rsidR="00837C9C" w:rsidRPr="001522AB" w:rsidRDefault="00837C9C" w:rsidP="00E12955">
          <w:pPr>
            <w:ind w:hanging="480"/>
            <w:jc w:val="both"/>
            <w:rPr>
              <w:rFonts w:asciiTheme="majorBidi" w:hAnsiTheme="majorBidi" w:cstheme="majorBidi"/>
              <w:sz w:val="24"/>
              <w:szCs w:val="24"/>
            </w:rPr>
          </w:pPr>
          <w:r w:rsidRPr="001522AB">
            <w:rPr>
              <w:rFonts w:asciiTheme="majorBidi" w:hAnsiTheme="majorBidi" w:cstheme="majorBidi"/>
              <w:sz w:val="24"/>
              <w:szCs w:val="24"/>
            </w:rPr>
            <w:t xml:space="preserve">Cervantes, P. A. M., López, N. R., &amp; Rambaud, S. C. (2019). A causal analysis of life expectancy at birth. Evidence from Spain. </w:t>
          </w:r>
          <w:r w:rsidRPr="001522AB">
            <w:rPr>
              <w:rFonts w:asciiTheme="majorBidi" w:hAnsiTheme="majorBidi" w:cstheme="majorBidi"/>
              <w:i/>
              <w:iCs/>
              <w:sz w:val="24"/>
              <w:szCs w:val="24"/>
            </w:rPr>
            <w:t>International Journal of Environmental Research and Public Health</w:t>
          </w:r>
          <w:r w:rsidRPr="001522AB">
            <w:rPr>
              <w:rFonts w:asciiTheme="majorBidi" w:hAnsiTheme="majorBidi" w:cstheme="majorBidi"/>
              <w:sz w:val="24"/>
              <w:szCs w:val="24"/>
            </w:rPr>
            <w:t xml:space="preserve">, </w:t>
          </w:r>
          <w:r w:rsidRPr="001522AB">
            <w:rPr>
              <w:rFonts w:asciiTheme="majorBidi" w:hAnsiTheme="majorBidi" w:cstheme="majorBidi"/>
              <w:i/>
              <w:iCs/>
              <w:sz w:val="24"/>
              <w:szCs w:val="24"/>
            </w:rPr>
            <w:t>16</w:t>
          </w:r>
          <w:r w:rsidRPr="001522AB">
            <w:rPr>
              <w:rFonts w:asciiTheme="majorBidi" w:hAnsiTheme="majorBidi" w:cstheme="majorBidi"/>
              <w:sz w:val="24"/>
              <w:szCs w:val="24"/>
            </w:rPr>
            <w:t>(13). https://doi.org/10.3390/ijerph16132367</w:t>
          </w:r>
        </w:p>
        <w:p w14:paraId="1A3BF92C" w14:textId="77777777" w:rsidR="00837C9C" w:rsidRPr="001522AB" w:rsidRDefault="00837C9C" w:rsidP="00E12955">
          <w:pPr>
            <w:ind w:hanging="480"/>
            <w:jc w:val="both"/>
            <w:rPr>
              <w:rFonts w:asciiTheme="majorBidi" w:hAnsiTheme="majorBidi" w:cstheme="majorBidi"/>
              <w:sz w:val="24"/>
              <w:szCs w:val="24"/>
            </w:rPr>
          </w:pPr>
          <w:r w:rsidRPr="001522AB">
            <w:rPr>
              <w:rFonts w:asciiTheme="majorBidi" w:hAnsiTheme="majorBidi" w:cstheme="majorBidi"/>
              <w:sz w:val="24"/>
              <w:szCs w:val="24"/>
            </w:rPr>
            <w:t xml:space="preserve">Guna, D., Salah, M., Syarat, S., Gelar, M., Ilmu, S., Dan, S., &amp; Politik, I. (2012). Program Keluarga Harapan. </w:t>
          </w:r>
          <w:r w:rsidRPr="001522AB">
            <w:rPr>
              <w:rFonts w:asciiTheme="majorBidi" w:hAnsiTheme="majorBidi" w:cstheme="majorBidi"/>
              <w:i/>
              <w:iCs/>
              <w:sz w:val="24"/>
              <w:szCs w:val="24"/>
            </w:rPr>
            <w:t>Program Keluarga Harapan (PKH)</w:t>
          </w:r>
          <w:r w:rsidRPr="001522AB">
            <w:rPr>
              <w:rFonts w:asciiTheme="majorBidi" w:hAnsiTheme="majorBidi" w:cstheme="majorBidi"/>
              <w:sz w:val="24"/>
              <w:szCs w:val="24"/>
            </w:rPr>
            <w:t>, 17.</w:t>
          </w:r>
        </w:p>
        <w:p w14:paraId="09D2BDD7" w14:textId="77777777" w:rsidR="00837C9C" w:rsidRPr="001522AB" w:rsidRDefault="00837C9C" w:rsidP="00E12955">
          <w:pPr>
            <w:ind w:hanging="480"/>
            <w:jc w:val="both"/>
            <w:rPr>
              <w:rFonts w:asciiTheme="majorBidi" w:hAnsiTheme="majorBidi" w:cstheme="majorBidi"/>
              <w:sz w:val="24"/>
              <w:szCs w:val="24"/>
            </w:rPr>
          </w:pPr>
          <w:r w:rsidRPr="001522AB">
            <w:rPr>
              <w:rFonts w:asciiTheme="majorBidi" w:hAnsiTheme="majorBidi" w:cstheme="majorBidi"/>
              <w:sz w:val="24"/>
              <w:szCs w:val="24"/>
            </w:rPr>
            <w:lastRenderedPageBreak/>
            <w:t xml:space="preserve">Kamil, R., Trisnia, B., Tinggi, S., &amp; Kesehatan Brebes, I. (n.d.). </w:t>
          </w:r>
          <w:r w:rsidRPr="001522AB">
            <w:rPr>
              <w:rFonts w:asciiTheme="majorBidi" w:hAnsiTheme="majorBidi" w:cstheme="majorBidi"/>
              <w:i/>
              <w:iCs/>
              <w:sz w:val="24"/>
              <w:szCs w:val="24"/>
            </w:rPr>
            <w:t>Hubungan Antara Pengetahuan Ibu Tentang Gizi Dengan Status Gizi Balita Di Wilayah Kerja Puskesmas Siwuluh Kecamatan Bulakamba Kabupaten Brebes Tahun 2020</w:t>
          </w:r>
          <w:r w:rsidRPr="001522AB">
            <w:rPr>
              <w:rFonts w:asciiTheme="majorBidi" w:hAnsiTheme="majorBidi" w:cstheme="majorBidi"/>
              <w:sz w:val="24"/>
              <w:szCs w:val="24"/>
            </w:rPr>
            <w:t>.</w:t>
          </w:r>
        </w:p>
        <w:p w14:paraId="74C9A510" w14:textId="77777777" w:rsidR="00837C9C" w:rsidRPr="001522AB" w:rsidRDefault="00837C9C" w:rsidP="00E12955">
          <w:pPr>
            <w:ind w:hanging="480"/>
            <w:jc w:val="both"/>
            <w:rPr>
              <w:rFonts w:asciiTheme="majorBidi" w:hAnsiTheme="majorBidi" w:cstheme="majorBidi"/>
              <w:sz w:val="24"/>
              <w:szCs w:val="24"/>
            </w:rPr>
          </w:pPr>
          <w:r w:rsidRPr="001522AB">
            <w:rPr>
              <w:rFonts w:asciiTheme="majorBidi" w:hAnsiTheme="majorBidi" w:cstheme="majorBidi"/>
              <w:sz w:val="24"/>
              <w:szCs w:val="24"/>
            </w:rPr>
            <w:t xml:space="preserve">Kholif, K. I., Noor, I., &amp; Siswidiyanto. (2019). Implementasi Program Keluarga Harapan ( Pkh ) Dalam Menanggulangi Kemiskinan Di Kecamatan Dawarblandong Kabupaten Mojokerto. </w:t>
          </w:r>
          <w:r w:rsidRPr="001522AB">
            <w:rPr>
              <w:rFonts w:asciiTheme="majorBidi" w:hAnsiTheme="majorBidi" w:cstheme="majorBidi"/>
              <w:i/>
              <w:iCs/>
              <w:sz w:val="24"/>
              <w:szCs w:val="24"/>
            </w:rPr>
            <w:t>Jurnal Administrasi Publik (JAP)</w:t>
          </w:r>
          <w:r w:rsidRPr="001522AB">
            <w:rPr>
              <w:rFonts w:asciiTheme="majorBidi" w:hAnsiTheme="majorBidi" w:cstheme="majorBidi"/>
              <w:sz w:val="24"/>
              <w:szCs w:val="24"/>
            </w:rPr>
            <w:t xml:space="preserve">, </w:t>
          </w:r>
          <w:r w:rsidRPr="001522AB">
            <w:rPr>
              <w:rFonts w:asciiTheme="majorBidi" w:hAnsiTheme="majorBidi" w:cstheme="majorBidi"/>
              <w:i/>
              <w:iCs/>
              <w:sz w:val="24"/>
              <w:szCs w:val="24"/>
            </w:rPr>
            <w:t>2</w:t>
          </w:r>
          <w:r w:rsidRPr="001522AB">
            <w:rPr>
              <w:rFonts w:asciiTheme="majorBidi" w:hAnsiTheme="majorBidi" w:cstheme="majorBidi"/>
              <w:sz w:val="24"/>
              <w:szCs w:val="24"/>
            </w:rPr>
            <w:t>(4), 709–714.</w:t>
          </w:r>
        </w:p>
        <w:p w14:paraId="76CE4D59" w14:textId="77777777" w:rsidR="00837C9C" w:rsidRPr="001522AB" w:rsidRDefault="00837C9C" w:rsidP="00E12955">
          <w:pPr>
            <w:ind w:hanging="480"/>
            <w:jc w:val="both"/>
            <w:rPr>
              <w:rFonts w:asciiTheme="majorBidi" w:hAnsiTheme="majorBidi" w:cstheme="majorBidi"/>
              <w:sz w:val="24"/>
              <w:szCs w:val="24"/>
            </w:rPr>
          </w:pPr>
          <w:r w:rsidRPr="001522AB">
            <w:rPr>
              <w:rFonts w:asciiTheme="majorBidi" w:hAnsiTheme="majorBidi" w:cstheme="majorBidi"/>
              <w:sz w:val="24"/>
              <w:szCs w:val="24"/>
            </w:rPr>
            <w:t xml:space="preserve">Lestari., M. Kartika. Moh. Y. D. (2015). </w:t>
          </w:r>
          <w:r w:rsidRPr="001522AB">
            <w:rPr>
              <w:rFonts w:asciiTheme="majorBidi" w:hAnsiTheme="majorBidi" w:cstheme="majorBidi"/>
              <w:i/>
              <w:iCs/>
              <w:sz w:val="24"/>
              <w:szCs w:val="24"/>
            </w:rPr>
            <w:t>Analisis faktor-faktor yang berpengaruh terhadap angka gizi buruk di jawa tengah dengan menggunakan pendekatan regresi linier berganda</w:t>
          </w:r>
          <w:r w:rsidRPr="001522AB">
            <w:rPr>
              <w:rFonts w:asciiTheme="majorBidi" w:hAnsiTheme="majorBidi" w:cstheme="majorBidi"/>
              <w:sz w:val="24"/>
              <w:szCs w:val="24"/>
            </w:rPr>
            <w:t>. 177–181.</w:t>
          </w:r>
        </w:p>
        <w:p w14:paraId="637A36F5" w14:textId="77777777" w:rsidR="00837C9C" w:rsidRPr="001522AB" w:rsidRDefault="00837C9C" w:rsidP="00E12955">
          <w:pPr>
            <w:ind w:hanging="480"/>
            <w:jc w:val="both"/>
            <w:rPr>
              <w:rFonts w:asciiTheme="majorBidi" w:hAnsiTheme="majorBidi" w:cstheme="majorBidi"/>
              <w:sz w:val="24"/>
              <w:szCs w:val="24"/>
            </w:rPr>
          </w:pPr>
          <w:r w:rsidRPr="001522AB">
            <w:rPr>
              <w:rFonts w:asciiTheme="majorBidi" w:hAnsiTheme="majorBidi" w:cstheme="majorBidi"/>
              <w:sz w:val="24"/>
              <w:szCs w:val="24"/>
            </w:rPr>
            <w:t xml:space="preserve">Nadilla, H. F., Nurwati, N., &amp; Santoso, M. B. (2022). Peran Pendamping Program Keluarga Harapan (Pkh) Dalam Penanggulangan Anak Stunting Pada Keluarga Penerima Manfaat. </w:t>
          </w:r>
          <w:r w:rsidRPr="001522AB">
            <w:rPr>
              <w:rFonts w:asciiTheme="majorBidi" w:hAnsiTheme="majorBidi" w:cstheme="majorBidi"/>
              <w:i/>
              <w:iCs/>
              <w:sz w:val="24"/>
              <w:szCs w:val="24"/>
            </w:rPr>
            <w:t>Focus : Jurnal Pekerjaan Sosial</w:t>
          </w:r>
          <w:r w:rsidRPr="001522AB">
            <w:rPr>
              <w:rFonts w:asciiTheme="majorBidi" w:hAnsiTheme="majorBidi" w:cstheme="majorBidi"/>
              <w:sz w:val="24"/>
              <w:szCs w:val="24"/>
            </w:rPr>
            <w:t xml:space="preserve">, </w:t>
          </w:r>
          <w:r w:rsidRPr="001522AB">
            <w:rPr>
              <w:rFonts w:asciiTheme="majorBidi" w:hAnsiTheme="majorBidi" w:cstheme="majorBidi"/>
              <w:i/>
              <w:iCs/>
              <w:sz w:val="24"/>
              <w:szCs w:val="24"/>
            </w:rPr>
            <w:t>5</w:t>
          </w:r>
          <w:r w:rsidRPr="001522AB">
            <w:rPr>
              <w:rFonts w:asciiTheme="majorBidi" w:hAnsiTheme="majorBidi" w:cstheme="majorBidi"/>
              <w:sz w:val="24"/>
              <w:szCs w:val="24"/>
            </w:rPr>
            <w:t>(1), 17. Https://Doi.Org/10.24198/Focus.V5i1.39561</w:t>
          </w:r>
        </w:p>
        <w:p w14:paraId="629B36EF" w14:textId="77777777" w:rsidR="00837C9C" w:rsidRPr="001522AB" w:rsidRDefault="00837C9C" w:rsidP="00E12955">
          <w:pPr>
            <w:ind w:hanging="480"/>
            <w:jc w:val="both"/>
            <w:rPr>
              <w:rFonts w:asciiTheme="majorBidi" w:hAnsiTheme="majorBidi" w:cstheme="majorBidi"/>
              <w:sz w:val="24"/>
              <w:szCs w:val="24"/>
            </w:rPr>
          </w:pPr>
          <w:r w:rsidRPr="001522AB">
            <w:rPr>
              <w:rFonts w:asciiTheme="majorBidi" w:hAnsiTheme="majorBidi" w:cstheme="majorBidi"/>
              <w:sz w:val="24"/>
              <w:szCs w:val="24"/>
            </w:rPr>
            <w:t xml:space="preserve">Nawir, M., &amp; Risfaisal, R. (2017). Subordinasi Anak Perempuan Dalam Keluarga. </w:t>
          </w:r>
          <w:r w:rsidRPr="001522AB">
            <w:rPr>
              <w:rFonts w:asciiTheme="majorBidi" w:hAnsiTheme="majorBidi" w:cstheme="majorBidi"/>
              <w:i/>
              <w:iCs/>
              <w:sz w:val="24"/>
              <w:szCs w:val="24"/>
            </w:rPr>
            <w:t>Equilibrium: Jurnal Pendidikan</w:t>
          </w:r>
          <w:r w:rsidRPr="001522AB">
            <w:rPr>
              <w:rFonts w:asciiTheme="majorBidi" w:hAnsiTheme="majorBidi" w:cstheme="majorBidi"/>
              <w:sz w:val="24"/>
              <w:szCs w:val="24"/>
            </w:rPr>
            <w:t xml:space="preserve">, </w:t>
          </w:r>
          <w:r w:rsidRPr="001522AB">
            <w:rPr>
              <w:rFonts w:asciiTheme="majorBidi" w:hAnsiTheme="majorBidi" w:cstheme="majorBidi"/>
              <w:i/>
              <w:iCs/>
              <w:sz w:val="24"/>
              <w:szCs w:val="24"/>
            </w:rPr>
            <w:t>3</w:t>
          </w:r>
          <w:r w:rsidRPr="001522AB">
            <w:rPr>
              <w:rFonts w:asciiTheme="majorBidi" w:hAnsiTheme="majorBidi" w:cstheme="majorBidi"/>
              <w:sz w:val="24"/>
              <w:szCs w:val="24"/>
            </w:rPr>
            <w:t>(1), 29–37. https://doi.org/10.26618/equilibrium.v3i1.510</w:t>
          </w:r>
        </w:p>
        <w:p w14:paraId="7797582C" w14:textId="77777777" w:rsidR="00837C9C" w:rsidRPr="001522AB" w:rsidRDefault="00837C9C" w:rsidP="00E12955">
          <w:pPr>
            <w:ind w:hanging="480"/>
            <w:jc w:val="both"/>
            <w:rPr>
              <w:rFonts w:asciiTheme="majorBidi" w:hAnsiTheme="majorBidi" w:cstheme="majorBidi"/>
              <w:sz w:val="24"/>
              <w:szCs w:val="24"/>
            </w:rPr>
          </w:pPr>
          <w:r w:rsidRPr="001522AB">
            <w:rPr>
              <w:rFonts w:asciiTheme="majorBidi" w:hAnsiTheme="majorBidi" w:cstheme="majorBidi"/>
              <w:sz w:val="24"/>
              <w:szCs w:val="24"/>
            </w:rPr>
            <w:t xml:space="preserve">Ni’mah, K., &amp; Nadhiroh, S. R. (2015). Faktor yang berhubungan dengan kejadian stunting pada balita ( Digital Repository Universitas Jember). </w:t>
          </w:r>
          <w:r w:rsidRPr="001522AB">
            <w:rPr>
              <w:rFonts w:asciiTheme="majorBidi" w:hAnsiTheme="majorBidi" w:cstheme="majorBidi"/>
              <w:i/>
              <w:iCs/>
              <w:sz w:val="24"/>
              <w:szCs w:val="24"/>
            </w:rPr>
            <w:t>Media Gizi Indonesia</w:t>
          </w:r>
          <w:r w:rsidRPr="001522AB">
            <w:rPr>
              <w:rFonts w:asciiTheme="majorBidi" w:hAnsiTheme="majorBidi" w:cstheme="majorBidi"/>
              <w:sz w:val="24"/>
              <w:szCs w:val="24"/>
            </w:rPr>
            <w:t xml:space="preserve">, </w:t>
          </w:r>
          <w:r w:rsidRPr="001522AB">
            <w:rPr>
              <w:rFonts w:asciiTheme="majorBidi" w:hAnsiTheme="majorBidi" w:cstheme="majorBidi"/>
              <w:i/>
              <w:iCs/>
              <w:sz w:val="24"/>
              <w:szCs w:val="24"/>
            </w:rPr>
            <w:t>10</w:t>
          </w:r>
          <w:r w:rsidRPr="001522AB">
            <w:rPr>
              <w:rFonts w:asciiTheme="majorBidi" w:hAnsiTheme="majorBidi" w:cstheme="majorBidi"/>
              <w:sz w:val="24"/>
              <w:szCs w:val="24"/>
            </w:rPr>
            <w:t>(1), 13–19.</w:t>
          </w:r>
        </w:p>
        <w:p w14:paraId="041E78AA" w14:textId="77777777" w:rsidR="00837C9C" w:rsidRPr="001522AB" w:rsidRDefault="00837C9C" w:rsidP="00E12955">
          <w:pPr>
            <w:ind w:hanging="480"/>
            <w:jc w:val="both"/>
            <w:rPr>
              <w:rFonts w:asciiTheme="majorBidi" w:hAnsiTheme="majorBidi" w:cstheme="majorBidi"/>
              <w:sz w:val="24"/>
              <w:szCs w:val="24"/>
            </w:rPr>
          </w:pPr>
          <w:r w:rsidRPr="001522AB">
            <w:rPr>
              <w:rFonts w:asciiTheme="majorBidi" w:hAnsiTheme="majorBidi" w:cstheme="majorBidi"/>
              <w:sz w:val="24"/>
              <w:szCs w:val="24"/>
            </w:rPr>
            <w:t xml:space="preserve">Purwanti, R., &amp; Nurfita, D. (2019). Review Literatur: Analisis Determinan Sosio Demografi Kejadian Stunting Pada Balita di Berbagai Negara Berkembang. </w:t>
          </w:r>
          <w:r w:rsidRPr="001522AB">
            <w:rPr>
              <w:rFonts w:asciiTheme="majorBidi" w:hAnsiTheme="majorBidi" w:cstheme="majorBidi"/>
              <w:i/>
              <w:iCs/>
              <w:sz w:val="24"/>
              <w:szCs w:val="24"/>
            </w:rPr>
            <w:t>Buletin Penelitian Kesehatan</w:t>
          </w:r>
          <w:r w:rsidRPr="001522AB">
            <w:rPr>
              <w:rFonts w:asciiTheme="majorBidi" w:hAnsiTheme="majorBidi" w:cstheme="majorBidi"/>
              <w:sz w:val="24"/>
              <w:szCs w:val="24"/>
            </w:rPr>
            <w:t xml:space="preserve">, </w:t>
          </w:r>
          <w:r w:rsidRPr="001522AB">
            <w:rPr>
              <w:rFonts w:asciiTheme="majorBidi" w:hAnsiTheme="majorBidi" w:cstheme="majorBidi"/>
              <w:i/>
              <w:iCs/>
              <w:sz w:val="24"/>
              <w:szCs w:val="24"/>
            </w:rPr>
            <w:t>47</w:t>
          </w:r>
          <w:r w:rsidRPr="001522AB">
            <w:rPr>
              <w:rFonts w:asciiTheme="majorBidi" w:hAnsiTheme="majorBidi" w:cstheme="majorBidi"/>
              <w:sz w:val="24"/>
              <w:szCs w:val="24"/>
            </w:rPr>
            <w:t>(3), 153–164. https://doi.org/10.22435/bpk.v47i3.1349</w:t>
          </w:r>
        </w:p>
        <w:p w14:paraId="2007BBCB" w14:textId="77777777" w:rsidR="00837C9C" w:rsidRPr="001522AB" w:rsidRDefault="00837C9C" w:rsidP="00E12955">
          <w:pPr>
            <w:ind w:hanging="480"/>
            <w:jc w:val="both"/>
            <w:rPr>
              <w:rFonts w:asciiTheme="majorBidi" w:hAnsiTheme="majorBidi" w:cstheme="majorBidi"/>
              <w:sz w:val="24"/>
              <w:szCs w:val="24"/>
            </w:rPr>
          </w:pPr>
          <w:r w:rsidRPr="001522AB">
            <w:rPr>
              <w:rFonts w:asciiTheme="majorBidi" w:hAnsiTheme="majorBidi" w:cstheme="majorBidi"/>
              <w:sz w:val="24"/>
              <w:szCs w:val="24"/>
            </w:rPr>
            <w:t xml:space="preserve">Rahmadi Islam. (2018). Pemodelan General Nesting Spatial (Gns) Pada Data Angka Harapan Hidup Kabupaten/Kota Di Jawa Timur Tahun 2016. </w:t>
          </w:r>
          <w:r w:rsidRPr="001522AB">
            <w:rPr>
              <w:rFonts w:asciiTheme="majorBidi" w:hAnsiTheme="majorBidi" w:cstheme="majorBidi"/>
              <w:i/>
              <w:iCs/>
              <w:sz w:val="24"/>
              <w:szCs w:val="24"/>
              <w:rtl/>
            </w:rPr>
            <w:t>مجلة اسيوط للدراسات البيئة</w:t>
          </w:r>
          <w:r w:rsidRPr="001522AB">
            <w:rPr>
              <w:rFonts w:asciiTheme="majorBidi" w:hAnsiTheme="majorBidi" w:cstheme="majorBidi"/>
              <w:sz w:val="24"/>
              <w:szCs w:val="24"/>
            </w:rPr>
            <w:t xml:space="preserve">, </w:t>
          </w:r>
          <w:r w:rsidRPr="001522AB">
            <w:rPr>
              <w:rFonts w:asciiTheme="majorBidi" w:hAnsiTheme="majorBidi" w:cstheme="majorBidi"/>
              <w:i/>
              <w:iCs/>
              <w:sz w:val="24"/>
              <w:szCs w:val="24"/>
              <w:rtl/>
            </w:rPr>
            <w:t>العدد الحا</w:t>
          </w:r>
          <w:r w:rsidRPr="001522AB">
            <w:rPr>
              <w:rFonts w:asciiTheme="majorBidi" w:hAnsiTheme="majorBidi" w:cstheme="majorBidi"/>
              <w:sz w:val="24"/>
              <w:szCs w:val="24"/>
            </w:rPr>
            <w:t>(3), 1–13.</w:t>
          </w:r>
        </w:p>
        <w:p w14:paraId="63BC30C3" w14:textId="77777777" w:rsidR="00837C9C" w:rsidRPr="001522AB" w:rsidRDefault="00837C9C" w:rsidP="00E12955">
          <w:pPr>
            <w:ind w:hanging="480"/>
            <w:jc w:val="both"/>
            <w:rPr>
              <w:rFonts w:asciiTheme="majorBidi" w:hAnsiTheme="majorBidi" w:cstheme="majorBidi"/>
              <w:sz w:val="24"/>
              <w:szCs w:val="24"/>
            </w:rPr>
          </w:pPr>
          <w:r w:rsidRPr="001522AB">
            <w:rPr>
              <w:rFonts w:asciiTheme="majorBidi" w:hAnsiTheme="majorBidi" w:cstheme="majorBidi"/>
              <w:sz w:val="24"/>
              <w:szCs w:val="24"/>
            </w:rPr>
            <w:t xml:space="preserve">Raj, A., Saggurti, N., Winter, M., Labonte, A., Decker, M. R., Balaiah, D., &amp; Silverman, J. G. (2010). The effect of maternal child marriage on morbidity and mortality of children under 5 in India: Cross sectional study of a nationally representative sample. </w:t>
          </w:r>
          <w:r w:rsidRPr="001522AB">
            <w:rPr>
              <w:rFonts w:asciiTheme="majorBidi" w:hAnsiTheme="majorBidi" w:cstheme="majorBidi"/>
              <w:i/>
              <w:iCs/>
              <w:sz w:val="24"/>
              <w:szCs w:val="24"/>
            </w:rPr>
            <w:t>BMJ (Online)</w:t>
          </w:r>
          <w:r w:rsidRPr="001522AB">
            <w:rPr>
              <w:rFonts w:asciiTheme="majorBidi" w:hAnsiTheme="majorBidi" w:cstheme="majorBidi"/>
              <w:sz w:val="24"/>
              <w:szCs w:val="24"/>
            </w:rPr>
            <w:t xml:space="preserve">, </w:t>
          </w:r>
          <w:r w:rsidRPr="001522AB">
            <w:rPr>
              <w:rFonts w:asciiTheme="majorBidi" w:hAnsiTheme="majorBidi" w:cstheme="majorBidi"/>
              <w:i/>
              <w:iCs/>
              <w:sz w:val="24"/>
              <w:szCs w:val="24"/>
            </w:rPr>
            <w:t>340</w:t>
          </w:r>
          <w:r w:rsidRPr="001522AB">
            <w:rPr>
              <w:rFonts w:asciiTheme="majorBidi" w:hAnsiTheme="majorBidi" w:cstheme="majorBidi"/>
              <w:sz w:val="24"/>
              <w:szCs w:val="24"/>
            </w:rPr>
            <w:t>(7742), 353. https://doi.org/10.1136/bmj.b4258</w:t>
          </w:r>
        </w:p>
        <w:p w14:paraId="45A796C2" w14:textId="77777777" w:rsidR="00837C9C" w:rsidRPr="001522AB" w:rsidRDefault="00837C9C" w:rsidP="00E12955">
          <w:pPr>
            <w:ind w:hanging="480"/>
            <w:jc w:val="both"/>
            <w:rPr>
              <w:rFonts w:asciiTheme="majorBidi" w:hAnsiTheme="majorBidi" w:cstheme="majorBidi"/>
              <w:sz w:val="24"/>
              <w:szCs w:val="24"/>
            </w:rPr>
          </w:pPr>
          <w:r w:rsidRPr="001522AB">
            <w:rPr>
              <w:rFonts w:asciiTheme="majorBidi" w:hAnsiTheme="majorBidi" w:cstheme="majorBidi"/>
              <w:sz w:val="24"/>
              <w:szCs w:val="24"/>
            </w:rPr>
            <w:t xml:space="preserve">Ricci, J. A., &amp; Becker, S. (1996). Risk factors for wasting and stunting among children in Metro Cebu, Philippines. </w:t>
          </w:r>
          <w:r w:rsidRPr="001522AB">
            <w:rPr>
              <w:rFonts w:asciiTheme="majorBidi" w:hAnsiTheme="majorBidi" w:cstheme="majorBidi"/>
              <w:i/>
              <w:iCs/>
              <w:sz w:val="24"/>
              <w:szCs w:val="24"/>
            </w:rPr>
            <w:t>American Journal of Clinical Nutrition</w:t>
          </w:r>
          <w:r w:rsidRPr="001522AB">
            <w:rPr>
              <w:rFonts w:asciiTheme="majorBidi" w:hAnsiTheme="majorBidi" w:cstheme="majorBidi"/>
              <w:sz w:val="24"/>
              <w:szCs w:val="24"/>
            </w:rPr>
            <w:t xml:space="preserve">, </w:t>
          </w:r>
          <w:r w:rsidRPr="001522AB">
            <w:rPr>
              <w:rFonts w:asciiTheme="majorBidi" w:hAnsiTheme="majorBidi" w:cstheme="majorBidi"/>
              <w:i/>
              <w:iCs/>
              <w:sz w:val="24"/>
              <w:szCs w:val="24"/>
            </w:rPr>
            <w:t>63</w:t>
          </w:r>
          <w:r w:rsidRPr="001522AB">
            <w:rPr>
              <w:rFonts w:asciiTheme="majorBidi" w:hAnsiTheme="majorBidi" w:cstheme="majorBidi"/>
              <w:sz w:val="24"/>
              <w:szCs w:val="24"/>
            </w:rPr>
            <w:t>(6), 966–975. https://doi.org/10.1093/ajcn/63.6.966</w:t>
          </w:r>
        </w:p>
        <w:p w14:paraId="494F7C39" w14:textId="77777777" w:rsidR="00837C9C" w:rsidRPr="001522AB" w:rsidRDefault="00837C9C" w:rsidP="00E12955">
          <w:pPr>
            <w:ind w:hanging="480"/>
            <w:jc w:val="both"/>
            <w:rPr>
              <w:rFonts w:asciiTheme="majorBidi" w:hAnsiTheme="majorBidi" w:cstheme="majorBidi"/>
              <w:sz w:val="24"/>
              <w:szCs w:val="24"/>
            </w:rPr>
          </w:pPr>
          <w:r w:rsidRPr="001522AB">
            <w:rPr>
              <w:rFonts w:asciiTheme="majorBidi" w:hAnsiTheme="majorBidi" w:cstheme="majorBidi"/>
              <w:sz w:val="24"/>
              <w:szCs w:val="24"/>
            </w:rPr>
            <w:t xml:space="preserve">Siti Zakiyatur Rofi’ah. (2017). A Perilaku Kesehatan Ibu Hamil Dalam Pemilihan Makanan Di Kecamatan Pucakwangi Kabupaten Pati. </w:t>
          </w:r>
          <w:r w:rsidRPr="001522AB">
            <w:rPr>
              <w:rFonts w:asciiTheme="majorBidi" w:hAnsiTheme="majorBidi" w:cstheme="majorBidi"/>
              <w:i/>
              <w:iCs/>
              <w:sz w:val="24"/>
              <w:szCs w:val="24"/>
            </w:rPr>
            <w:t>Solidarity: Journal of Education, Society and Culture</w:t>
          </w:r>
          <w:r w:rsidRPr="001522AB">
            <w:rPr>
              <w:rFonts w:asciiTheme="majorBidi" w:hAnsiTheme="majorBidi" w:cstheme="majorBidi"/>
              <w:sz w:val="24"/>
              <w:szCs w:val="24"/>
            </w:rPr>
            <w:t xml:space="preserve">, </w:t>
          </w:r>
          <w:r w:rsidRPr="001522AB">
            <w:rPr>
              <w:rFonts w:asciiTheme="majorBidi" w:hAnsiTheme="majorBidi" w:cstheme="majorBidi"/>
              <w:i/>
              <w:iCs/>
              <w:sz w:val="24"/>
              <w:szCs w:val="24"/>
            </w:rPr>
            <w:t>6</w:t>
          </w:r>
          <w:r w:rsidRPr="001522AB">
            <w:rPr>
              <w:rFonts w:asciiTheme="majorBidi" w:hAnsiTheme="majorBidi" w:cstheme="majorBidi"/>
              <w:sz w:val="24"/>
              <w:szCs w:val="24"/>
            </w:rPr>
            <w:t>(2), 109–121.</w:t>
          </w:r>
        </w:p>
        <w:p w14:paraId="095D7831" w14:textId="77777777" w:rsidR="00837C9C" w:rsidRPr="001522AB" w:rsidRDefault="00837C9C" w:rsidP="00E12955">
          <w:pPr>
            <w:ind w:hanging="480"/>
            <w:jc w:val="both"/>
            <w:rPr>
              <w:rFonts w:asciiTheme="majorBidi" w:hAnsiTheme="majorBidi" w:cstheme="majorBidi"/>
              <w:sz w:val="24"/>
              <w:szCs w:val="24"/>
            </w:rPr>
          </w:pPr>
          <w:r w:rsidRPr="001522AB">
            <w:rPr>
              <w:rFonts w:asciiTheme="majorBidi" w:hAnsiTheme="majorBidi" w:cstheme="majorBidi"/>
              <w:sz w:val="24"/>
              <w:szCs w:val="24"/>
            </w:rPr>
            <w:t xml:space="preserve">Tri Septiani, W., Zamzami, Z., &amp; Mustika, C. (2019). Analisis pengaruh pendapatan perkapita dan belanja modal terhadap tingkat kemiskinan di Pulau Sumatera. </w:t>
          </w:r>
          <w:r w:rsidRPr="001522AB">
            <w:rPr>
              <w:rFonts w:asciiTheme="majorBidi" w:hAnsiTheme="majorBidi" w:cstheme="majorBidi"/>
              <w:i/>
              <w:iCs/>
              <w:sz w:val="24"/>
              <w:szCs w:val="24"/>
            </w:rPr>
            <w:t>E-Jurnal Perspektif Ekonomi Dan Pembangunan Daerah</w:t>
          </w:r>
          <w:r w:rsidRPr="001522AB">
            <w:rPr>
              <w:rFonts w:asciiTheme="majorBidi" w:hAnsiTheme="majorBidi" w:cstheme="majorBidi"/>
              <w:sz w:val="24"/>
              <w:szCs w:val="24"/>
            </w:rPr>
            <w:t xml:space="preserve">, </w:t>
          </w:r>
          <w:r w:rsidRPr="001522AB">
            <w:rPr>
              <w:rFonts w:asciiTheme="majorBidi" w:hAnsiTheme="majorBidi" w:cstheme="majorBidi"/>
              <w:i/>
              <w:iCs/>
              <w:sz w:val="24"/>
              <w:szCs w:val="24"/>
            </w:rPr>
            <w:t>8</w:t>
          </w:r>
          <w:r w:rsidRPr="001522AB">
            <w:rPr>
              <w:rFonts w:asciiTheme="majorBidi" w:hAnsiTheme="majorBidi" w:cstheme="majorBidi"/>
              <w:sz w:val="24"/>
              <w:szCs w:val="24"/>
            </w:rPr>
            <w:t>(3), 135–148. https://doi.org/10.22437/pdpd.v8i3.7351</w:t>
          </w:r>
        </w:p>
        <w:p w14:paraId="61D8AF57" w14:textId="77777777" w:rsidR="00837C9C" w:rsidRPr="001522AB" w:rsidRDefault="00837C9C" w:rsidP="00E12955">
          <w:pPr>
            <w:ind w:hanging="480"/>
            <w:jc w:val="both"/>
            <w:rPr>
              <w:rFonts w:asciiTheme="majorBidi" w:hAnsiTheme="majorBidi" w:cstheme="majorBidi"/>
              <w:sz w:val="24"/>
              <w:szCs w:val="24"/>
            </w:rPr>
          </w:pPr>
          <w:r w:rsidRPr="001522AB">
            <w:rPr>
              <w:rFonts w:asciiTheme="majorBidi" w:hAnsiTheme="majorBidi" w:cstheme="majorBidi"/>
              <w:sz w:val="24"/>
              <w:szCs w:val="24"/>
            </w:rPr>
            <w:t xml:space="preserve">Widyaiswara, S. M., Muda, A., &amp; Yogyakarta, B. (n.d.). </w:t>
          </w:r>
          <w:r w:rsidRPr="001522AB">
            <w:rPr>
              <w:rFonts w:asciiTheme="majorBidi" w:hAnsiTheme="majorBidi" w:cstheme="majorBidi"/>
              <w:i/>
              <w:iCs/>
              <w:sz w:val="24"/>
              <w:szCs w:val="24"/>
            </w:rPr>
            <w:t>Isu Kesetaraan Gender dalam Pencegahan dan Penanganan Stunting</w:t>
          </w:r>
          <w:r w:rsidRPr="001522AB">
            <w:rPr>
              <w:rFonts w:asciiTheme="majorBidi" w:hAnsiTheme="majorBidi" w:cstheme="majorBidi"/>
              <w:sz w:val="24"/>
              <w:szCs w:val="24"/>
            </w:rPr>
            <w:t>.</w:t>
          </w:r>
        </w:p>
        <w:p w14:paraId="50CB77A5" w14:textId="77777777" w:rsidR="00837C9C" w:rsidRPr="001522AB" w:rsidRDefault="00837C9C" w:rsidP="00E12955">
          <w:pPr>
            <w:ind w:hanging="480"/>
            <w:jc w:val="both"/>
            <w:rPr>
              <w:rFonts w:asciiTheme="majorBidi" w:hAnsiTheme="majorBidi" w:cstheme="majorBidi"/>
              <w:sz w:val="24"/>
              <w:szCs w:val="24"/>
            </w:rPr>
          </w:pPr>
          <w:r w:rsidRPr="001522AB">
            <w:rPr>
              <w:rFonts w:asciiTheme="majorBidi" w:hAnsiTheme="majorBidi" w:cstheme="majorBidi"/>
              <w:sz w:val="24"/>
              <w:szCs w:val="24"/>
            </w:rPr>
            <w:t xml:space="preserve">World Health Organization. (2014). Childhood Stunting: Challenges and opportunities. Report of a Promoting Healthy Growth and Preventing Childhood Stunting colloquium. </w:t>
          </w:r>
          <w:r w:rsidRPr="001522AB">
            <w:rPr>
              <w:rFonts w:asciiTheme="majorBidi" w:hAnsiTheme="majorBidi" w:cstheme="majorBidi"/>
              <w:i/>
              <w:iCs/>
              <w:sz w:val="24"/>
              <w:szCs w:val="24"/>
            </w:rPr>
            <w:t>WHO Geneva</w:t>
          </w:r>
          <w:r w:rsidRPr="001522AB">
            <w:rPr>
              <w:rFonts w:asciiTheme="majorBidi" w:hAnsiTheme="majorBidi" w:cstheme="majorBidi"/>
              <w:sz w:val="24"/>
              <w:szCs w:val="24"/>
            </w:rPr>
            <w:t>, 34.</w:t>
          </w:r>
        </w:p>
        <w:p w14:paraId="28B9C305" w14:textId="77777777" w:rsidR="00837C9C" w:rsidRDefault="00837C9C" w:rsidP="00E12955">
          <w:pPr>
            <w:jc w:val="both"/>
            <w:rPr>
              <w:rFonts w:asciiTheme="majorBidi" w:hAnsiTheme="majorBidi" w:cstheme="majorBidi"/>
              <w:b/>
              <w:sz w:val="24"/>
              <w:szCs w:val="24"/>
            </w:rPr>
          </w:pPr>
          <w:r w:rsidRPr="001522AB">
            <w:rPr>
              <w:rFonts w:asciiTheme="majorBidi" w:hAnsiTheme="majorBidi" w:cstheme="majorBidi"/>
              <w:sz w:val="24"/>
              <w:szCs w:val="24"/>
            </w:rPr>
            <w:t> </w:t>
          </w:r>
        </w:p>
      </w:sdtContent>
    </w:sdt>
    <w:p w14:paraId="256C6F0D" w14:textId="77777777" w:rsidR="00837C9C" w:rsidRDefault="00837C9C" w:rsidP="00E12955">
      <w:pPr>
        <w:pStyle w:val="BodyText"/>
        <w:ind w:right="114"/>
        <w:rPr>
          <w:rFonts w:asciiTheme="majorBidi" w:hAnsiTheme="majorBidi" w:cstheme="majorBidi"/>
          <w:b/>
          <w:bCs/>
          <w:lang w:val="en-US"/>
        </w:rPr>
      </w:pPr>
    </w:p>
    <w:p w14:paraId="4FC32351" w14:textId="77777777" w:rsidR="00837C9C" w:rsidRPr="00837C9C" w:rsidRDefault="00837C9C" w:rsidP="00E12955">
      <w:pPr>
        <w:pStyle w:val="BodyText"/>
        <w:ind w:right="114"/>
        <w:rPr>
          <w:rFonts w:asciiTheme="majorBidi" w:hAnsiTheme="majorBidi" w:cstheme="majorBidi"/>
          <w:b/>
          <w:bCs/>
          <w:lang w:val="en-US"/>
        </w:rPr>
      </w:pPr>
    </w:p>
    <w:sectPr w:rsidR="00837C9C" w:rsidRPr="00837C9C" w:rsidSect="00C92EC9">
      <w:pgSz w:w="11910" w:h="16840" w:code="9"/>
      <w:pgMar w:top="1418" w:right="1418" w:bottom="1418" w:left="1701"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ENOVO PC" w:date="2024-04-24T14:39:00Z" w:initials="LP">
    <w:p w14:paraId="3863D0D9" w14:textId="77777777" w:rsidR="007C2063" w:rsidRDefault="007C2063" w:rsidP="007C2063">
      <w:pPr>
        <w:pStyle w:val="CommentText"/>
      </w:pPr>
      <w:r>
        <w:rPr>
          <w:rStyle w:val="CommentReference"/>
        </w:rPr>
        <w:annotationRef/>
      </w:r>
      <w:r>
        <w:rPr>
          <w:lang w:val="id-ID"/>
        </w:rPr>
        <w:t>Asal prodi dan alamat</w:t>
      </w:r>
    </w:p>
  </w:comment>
  <w:comment w:id="1" w:author="LENOVO PC" w:date="2024-04-24T14:40:00Z" w:initials="LP">
    <w:p w14:paraId="1AD3A838" w14:textId="77777777" w:rsidR="007C2063" w:rsidRDefault="007C2063" w:rsidP="007C2063">
      <w:pPr>
        <w:pStyle w:val="CommentText"/>
      </w:pPr>
      <w:r>
        <w:rPr>
          <w:rStyle w:val="CommentReference"/>
        </w:rPr>
        <w:annotationRef/>
      </w:r>
      <w:r>
        <w:rPr>
          <w:lang w:val="id-ID"/>
        </w:rPr>
        <w:t>Abstrak indonesia, kata kunci,</w:t>
      </w:r>
    </w:p>
  </w:comment>
  <w:comment w:id="2" w:author="LENOVO PC" w:date="2024-04-24T14:44:00Z" w:initials="LP">
    <w:p w14:paraId="51050F1D" w14:textId="77777777" w:rsidR="007C2063" w:rsidRDefault="007C2063" w:rsidP="007C2063">
      <w:pPr>
        <w:pStyle w:val="CommentText"/>
      </w:pPr>
      <w:r>
        <w:rPr>
          <w:rStyle w:val="CommentReference"/>
        </w:rPr>
        <w:annotationRef/>
      </w:r>
      <w:r>
        <w:t xml:space="preserve">Abstrak hendaknya memuat: masalah yang melatarbelakangi penelitian; tujuan utama penelitian; jenis penelitian; subjek yang terlibat dalam penelitian (populasi/sampel untuk penelitian eksperimen); metode pengumpulan data dan instrumentasi; metode analisis data yang digunakan; hasil utama penelitian; simpulan dan implikasi penelitian </w:t>
      </w:r>
    </w:p>
  </w:comment>
  <w:comment w:id="5" w:author="LENOVO PC" w:date="2024-04-24T14:45:00Z" w:initials="LP">
    <w:p w14:paraId="24789A01" w14:textId="77777777" w:rsidR="007C2063" w:rsidRDefault="007C2063" w:rsidP="007C2063">
      <w:pPr>
        <w:pStyle w:val="CommentText"/>
      </w:pPr>
      <w:r>
        <w:rPr>
          <w:rStyle w:val="CommentReference"/>
        </w:rPr>
        <w:annotationRef/>
      </w:r>
      <w:r>
        <w:rPr>
          <w:lang w:val="id-ID"/>
        </w:rPr>
        <w:t>terbaru</w:t>
      </w:r>
    </w:p>
  </w:comment>
  <w:comment w:id="7" w:author="LENOVO PC" w:date="2024-04-24T14:47:00Z" w:initials="LP">
    <w:p w14:paraId="317FA497" w14:textId="77777777" w:rsidR="007C2063" w:rsidRDefault="007C2063" w:rsidP="007C2063">
      <w:pPr>
        <w:pStyle w:val="CommentText"/>
      </w:pPr>
      <w:r>
        <w:rPr>
          <w:rStyle w:val="CommentReference"/>
        </w:rPr>
        <w:annotationRef/>
      </w:r>
      <w:r>
        <w:rPr>
          <w:lang w:val="id-ID"/>
        </w:rPr>
        <w:t>Bedakan simpulan dan saran</w:t>
      </w:r>
    </w:p>
  </w:comment>
  <w:comment w:id="8" w:author="LENOVO PC" w:date="2024-04-24T14:46:00Z" w:initials="LP">
    <w:p w14:paraId="2D71A2A6" w14:textId="3C6F7B07" w:rsidR="007C2063" w:rsidRDefault="007C2063" w:rsidP="007C2063">
      <w:pPr>
        <w:pStyle w:val="CommentText"/>
      </w:pPr>
      <w:r>
        <w:rPr>
          <w:rStyle w:val="CommentReference"/>
        </w:rPr>
        <w:annotationRef/>
      </w:r>
      <w:r>
        <w:rPr>
          <w:lang w:val="id-ID"/>
        </w:rPr>
        <w:t>mendeley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863D0D9" w15:done="0"/>
  <w15:commentEx w15:paraId="1AD3A838" w15:done="0"/>
  <w15:commentEx w15:paraId="51050F1D" w15:paraIdParent="1AD3A838" w15:done="0"/>
  <w15:commentEx w15:paraId="24789A01" w15:done="0"/>
  <w15:commentEx w15:paraId="317FA497" w15:done="0"/>
  <w15:commentEx w15:paraId="2D71A2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550799" w16cex:dateUtc="2024-04-24T06:39:00Z"/>
  <w16cex:commentExtensible w16cex:durableId="34428860" w16cex:dateUtc="2024-04-24T06:40:00Z"/>
  <w16cex:commentExtensible w16cex:durableId="77A5DF3C" w16cex:dateUtc="2024-04-24T06:44:00Z"/>
  <w16cex:commentExtensible w16cex:durableId="6DC3EB9A" w16cex:dateUtc="2024-04-24T06:45:00Z"/>
  <w16cex:commentExtensible w16cex:durableId="1EC1EEF6" w16cex:dateUtc="2024-04-24T06:47:00Z"/>
  <w16cex:commentExtensible w16cex:durableId="7FB200A4" w16cex:dateUtc="2024-04-24T0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63D0D9" w16cid:durableId="16550799"/>
  <w16cid:commentId w16cid:paraId="1AD3A838" w16cid:durableId="34428860"/>
  <w16cid:commentId w16cid:paraId="51050F1D" w16cid:durableId="77A5DF3C"/>
  <w16cid:commentId w16cid:paraId="24789A01" w16cid:durableId="6DC3EB9A"/>
  <w16cid:commentId w16cid:paraId="317FA497" w16cid:durableId="1EC1EEF6"/>
  <w16cid:commentId w16cid:paraId="2D71A2A6" w16cid:durableId="7FB200A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A612ED"/>
    <w:multiLevelType w:val="hybridMultilevel"/>
    <w:tmpl w:val="82580864"/>
    <w:lvl w:ilvl="0" w:tplc="425066B6">
      <w:start w:val="1"/>
      <w:numFmt w:val="decimal"/>
      <w:lvlText w:val="%1)"/>
      <w:lvlJc w:val="left"/>
      <w:pPr>
        <w:ind w:left="840" w:hanging="360"/>
        <w:jc w:val="left"/>
      </w:pPr>
      <w:rPr>
        <w:rFonts w:ascii="Times New Roman" w:eastAsia="Times New Roman" w:hAnsi="Times New Roman" w:cs="Times New Roman" w:hint="default"/>
        <w:w w:val="99"/>
        <w:sz w:val="24"/>
        <w:szCs w:val="24"/>
        <w:lang w:val="id" w:eastAsia="en-US" w:bidi="ar-SA"/>
      </w:rPr>
    </w:lvl>
    <w:lvl w:ilvl="1" w:tplc="D5F23934">
      <w:numFmt w:val="bullet"/>
      <w:lvlText w:val="•"/>
      <w:lvlJc w:val="left"/>
      <w:pPr>
        <w:ind w:left="1682" w:hanging="360"/>
      </w:pPr>
      <w:rPr>
        <w:rFonts w:hint="default"/>
        <w:lang w:val="id" w:eastAsia="en-US" w:bidi="ar-SA"/>
      </w:rPr>
    </w:lvl>
    <w:lvl w:ilvl="2" w:tplc="0644DE46">
      <w:numFmt w:val="bullet"/>
      <w:lvlText w:val="•"/>
      <w:lvlJc w:val="left"/>
      <w:pPr>
        <w:ind w:left="2525" w:hanging="360"/>
      </w:pPr>
      <w:rPr>
        <w:rFonts w:hint="default"/>
        <w:lang w:val="id" w:eastAsia="en-US" w:bidi="ar-SA"/>
      </w:rPr>
    </w:lvl>
    <w:lvl w:ilvl="3" w:tplc="D4E62118">
      <w:numFmt w:val="bullet"/>
      <w:lvlText w:val="•"/>
      <w:lvlJc w:val="left"/>
      <w:pPr>
        <w:ind w:left="3367" w:hanging="360"/>
      </w:pPr>
      <w:rPr>
        <w:rFonts w:hint="default"/>
        <w:lang w:val="id" w:eastAsia="en-US" w:bidi="ar-SA"/>
      </w:rPr>
    </w:lvl>
    <w:lvl w:ilvl="4" w:tplc="18D4DC06">
      <w:numFmt w:val="bullet"/>
      <w:lvlText w:val="•"/>
      <w:lvlJc w:val="left"/>
      <w:pPr>
        <w:ind w:left="4210" w:hanging="360"/>
      </w:pPr>
      <w:rPr>
        <w:rFonts w:hint="default"/>
        <w:lang w:val="id" w:eastAsia="en-US" w:bidi="ar-SA"/>
      </w:rPr>
    </w:lvl>
    <w:lvl w:ilvl="5" w:tplc="761ED2B6">
      <w:numFmt w:val="bullet"/>
      <w:lvlText w:val="•"/>
      <w:lvlJc w:val="left"/>
      <w:pPr>
        <w:ind w:left="5053" w:hanging="360"/>
      </w:pPr>
      <w:rPr>
        <w:rFonts w:hint="default"/>
        <w:lang w:val="id" w:eastAsia="en-US" w:bidi="ar-SA"/>
      </w:rPr>
    </w:lvl>
    <w:lvl w:ilvl="6" w:tplc="15C6C2CE">
      <w:numFmt w:val="bullet"/>
      <w:lvlText w:val="•"/>
      <w:lvlJc w:val="left"/>
      <w:pPr>
        <w:ind w:left="5895" w:hanging="360"/>
      </w:pPr>
      <w:rPr>
        <w:rFonts w:hint="default"/>
        <w:lang w:val="id" w:eastAsia="en-US" w:bidi="ar-SA"/>
      </w:rPr>
    </w:lvl>
    <w:lvl w:ilvl="7" w:tplc="01768DAA">
      <w:numFmt w:val="bullet"/>
      <w:lvlText w:val="•"/>
      <w:lvlJc w:val="left"/>
      <w:pPr>
        <w:ind w:left="6738" w:hanging="360"/>
      </w:pPr>
      <w:rPr>
        <w:rFonts w:hint="default"/>
        <w:lang w:val="id" w:eastAsia="en-US" w:bidi="ar-SA"/>
      </w:rPr>
    </w:lvl>
    <w:lvl w:ilvl="8" w:tplc="55C4C294">
      <w:numFmt w:val="bullet"/>
      <w:lvlText w:val="•"/>
      <w:lvlJc w:val="left"/>
      <w:pPr>
        <w:ind w:left="7581" w:hanging="360"/>
      </w:pPr>
      <w:rPr>
        <w:rFonts w:hint="default"/>
        <w:lang w:val="id" w:eastAsia="en-US" w:bidi="ar-SA"/>
      </w:rPr>
    </w:lvl>
  </w:abstractNum>
  <w:num w:numId="1" w16cid:durableId="5180081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OVO PC">
    <w15:presenceInfo w15:providerId="Windows Live" w15:userId="9305ad4f2b19db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B96"/>
    <w:rsid w:val="0000371E"/>
    <w:rsid w:val="000406C0"/>
    <w:rsid w:val="00062141"/>
    <w:rsid w:val="00090D62"/>
    <w:rsid w:val="000A4DB6"/>
    <w:rsid w:val="000A6DBD"/>
    <w:rsid w:val="000D1439"/>
    <w:rsid w:val="000D490D"/>
    <w:rsid w:val="001409D2"/>
    <w:rsid w:val="00141F9B"/>
    <w:rsid w:val="001A52C5"/>
    <w:rsid w:val="001E3A7E"/>
    <w:rsid w:val="0020436A"/>
    <w:rsid w:val="00205248"/>
    <w:rsid w:val="00210749"/>
    <w:rsid w:val="0021110A"/>
    <w:rsid w:val="002226B2"/>
    <w:rsid w:val="002B6D1D"/>
    <w:rsid w:val="002D3CEB"/>
    <w:rsid w:val="002E60C4"/>
    <w:rsid w:val="002F1294"/>
    <w:rsid w:val="002F4F3F"/>
    <w:rsid w:val="002F549B"/>
    <w:rsid w:val="0032428E"/>
    <w:rsid w:val="00345639"/>
    <w:rsid w:val="00362CA5"/>
    <w:rsid w:val="003B5EF2"/>
    <w:rsid w:val="00454B3F"/>
    <w:rsid w:val="00472F07"/>
    <w:rsid w:val="0047395C"/>
    <w:rsid w:val="004B08BB"/>
    <w:rsid w:val="004D68E4"/>
    <w:rsid w:val="00544059"/>
    <w:rsid w:val="005443E7"/>
    <w:rsid w:val="00580EBE"/>
    <w:rsid w:val="006025C0"/>
    <w:rsid w:val="00626D16"/>
    <w:rsid w:val="0068519A"/>
    <w:rsid w:val="006903EA"/>
    <w:rsid w:val="007168A3"/>
    <w:rsid w:val="00724A4C"/>
    <w:rsid w:val="007373AA"/>
    <w:rsid w:val="00737891"/>
    <w:rsid w:val="007C2063"/>
    <w:rsid w:val="007D2D8A"/>
    <w:rsid w:val="00837C9C"/>
    <w:rsid w:val="00931795"/>
    <w:rsid w:val="00940D63"/>
    <w:rsid w:val="00942040"/>
    <w:rsid w:val="00943292"/>
    <w:rsid w:val="0095091A"/>
    <w:rsid w:val="00965B51"/>
    <w:rsid w:val="00992F01"/>
    <w:rsid w:val="00993BF4"/>
    <w:rsid w:val="009A3CAA"/>
    <w:rsid w:val="00A61CD2"/>
    <w:rsid w:val="00A707EB"/>
    <w:rsid w:val="00AA38C3"/>
    <w:rsid w:val="00AC194D"/>
    <w:rsid w:val="00AE66A4"/>
    <w:rsid w:val="00B05C32"/>
    <w:rsid w:val="00B14CFC"/>
    <w:rsid w:val="00B37B47"/>
    <w:rsid w:val="00B53A8E"/>
    <w:rsid w:val="00B57B8C"/>
    <w:rsid w:val="00B65040"/>
    <w:rsid w:val="00B65D7E"/>
    <w:rsid w:val="00B76344"/>
    <w:rsid w:val="00B9013B"/>
    <w:rsid w:val="00BD54AB"/>
    <w:rsid w:val="00BE5D16"/>
    <w:rsid w:val="00BF3213"/>
    <w:rsid w:val="00C33F51"/>
    <w:rsid w:val="00C61851"/>
    <w:rsid w:val="00C86E81"/>
    <w:rsid w:val="00C90C0A"/>
    <w:rsid w:val="00C92EC9"/>
    <w:rsid w:val="00C94314"/>
    <w:rsid w:val="00D11228"/>
    <w:rsid w:val="00D27B17"/>
    <w:rsid w:val="00D475CE"/>
    <w:rsid w:val="00D5664A"/>
    <w:rsid w:val="00DD2B9B"/>
    <w:rsid w:val="00E12955"/>
    <w:rsid w:val="00E54B96"/>
    <w:rsid w:val="00E55A66"/>
    <w:rsid w:val="00E80F13"/>
    <w:rsid w:val="00E93BC8"/>
    <w:rsid w:val="00ED0DD8"/>
    <w:rsid w:val="00F0380C"/>
    <w:rsid w:val="00FA6FB3"/>
    <w:rsid w:val="00FB0A9D"/>
    <w:rsid w:val="00FB477E"/>
    <w:rsid w:val="00FB7A0E"/>
    <w:rsid w:val="00FF1F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C5550"/>
  <w15:docId w15:val="{EACF5C45-A5DF-4BDF-B571-68676386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spacing w:before="61"/>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jc w:val="both"/>
    </w:pPr>
    <w:rPr>
      <w:sz w:val="24"/>
      <w:szCs w:val="24"/>
    </w:rPr>
  </w:style>
  <w:style w:type="paragraph" w:styleId="ListParagraph">
    <w:name w:val="List Paragraph"/>
    <w:basedOn w:val="Normal"/>
    <w:uiPriority w:val="1"/>
    <w:qFormat/>
    <w:pPr>
      <w:ind w:left="840" w:right="121" w:hanging="360"/>
      <w:jc w:val="both"/>
    </w:pPr>
  </w:style>
  <w:style w:type="paragraph" w:customStyle="1" w:styleId="TableParagraph">
    <w:name w:val="Table Paragraph"/>
    <w:basedOn w:val="Normal"/>
    <w:uiPriority w:val="1"/>
    <w:qFormat/>
    <w:pPr>
      <w:spacing w:before="15"/>
      <w:ind w:left="109"/>
    </w:pPr>
  </w:style>
  <w:style w:type="character" w:styleId="PlaceholderText">
    <w:name w:val="Placeholder Text"/>
    <w:basedOn w:val="DefaultParagraphFont"/>
    <w:uiPriority w:val="99"/>
    <w:semiHidden/>
    <w:rsid w:val="00AA38C3"/>
    <w:rPr>
      <w:color w:val="808080"/>
    </w:rPr>
  </w:style>
  <w:style w:type="character" w:customStyle="1" w:styleId="Heading1Char">
    <w:name w:val="Heading 1 Char"/>
    <w:basedOn w:val="DefaultParagraphFont"/>
    <w:link w:val="Heading1"/>
    <w:uiPriority w:val="9"/>
    <w:rsid w:val="00AA38C3"/>
    <w:rPr>
      <w:rFonts w:ascii="Times New Roman" w:eastAsia="Times New Roman" w:hAnsi="Times New Roman" w:cs="Times New Roman"/>
      <w:b/>
      <w:bCs/>
      <w:sz w:val="24"/>
      <w:szCs w:val="24"/>
      <w:lang w:val="id"/>
    </w:rPr>
  </w:style>
  <w:style w:type="character" w:styleId="Hyperlink">
    <w:name w:val="Hyperlink"/>
    <w:basedOn w:val="DefaultParagraphFont"/>
    <w:uiPriority w:val="99"/>
    <w:unhideWhenUsed/>
    <w:rsid w:val="00AA38C3"/>
    <w:rPr>
      <w:color w:val="0000FF" w:themeColor="hyperlink"/>
      <w:u w:val="single"/>
    </w:rPr>
  </w:style>
  <w:style w:type="character" w:customStyle="1" w:styleId="BodyTextChar">
    <w:name w:val="Body Text Char"/>
    <w:basedOn w:val="DefaultParagraphFont"/>
    <w:link w:val="BodyText"/>
    <w:uiPriority w:val="1"/>
    <w:rsid w:val="00FB0A9D"/>
    <w:rPr>
      <w:rFonts w:ascii="Times New Roman" w:eastAsia="Times New Roman" w:hAnsi="Times New Roman" w:cs="Times New Roman"/>
      <w:sz w:val="24"/>
      <w:szCs w:val="24"/>
      <w:lang w:val="id"/>
    </w:rPr>
  </w:style>
  <w:style w:type="character" w:styleId="CommentReference">
    <w:name w:val="annotation reference"/>
    <w:basedOn w:val="DefaultParagraphFont"/>
    <w:uiPriority w:val="99"/>
    <w:semiHidden/>
    <w:unhideWhenUsed/>
    <w:rsid w:val="007C2063"/>
    <w:rPr>
      <w:sz w:val="16"/>
      <w:szCs w:val="16"/>
    </w:rPr>
  </w:style>
  <w:style w:type="paragraph" w:styleId="CommentText">
    <w:name w:val="annotation text"/>
    <w:basedOn w:val="Normal"/>
    <w:link w:val="CommentTextChar"/>
    <w:uiPriority w:val="99"/>
    <w:unhideWhenUsed/>
    <w:rsid w:val="007C2063"/>
    <w:rPr>
      <w:sz w:val="20"/>
      <w:szCs w:val="20"/>
    </w:rPr>
  </w:style>
  <w:style w:type="character" w:customStyle="1" w:styleId="CommentTextChar">
    <w:name w:val="Comment Text Char"/>
    <w:basedOn w:val="DefaultParagraphFont"/>
    <w:link w:val="CommentText"/>
    <w:uiPriority w:val="99"/>
    <w:rsid w:val="007C2063"/>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7C2063"/>
    <w:rPr>
      <w:b/>
      <w:bCs/>
    </w:rPr>
  </w:style>
  <w:style w:type="character" w:customStyle="1" w:styleId="CommentSubjectChar">
    <w:name w:val="Comment Subject Char"/>
    <w:basedOn w:val="CommentTextChar"/>
    <w:link w:val="CommentSubject"/>
    <w:uiPriority w:val="99"/>
    <w:semiHidden/>
    <w:rsid w:val="007C2063"/>
    <w:rPr>
      <w:rFonts w:ascii="Times New Roman" w:eastAsia="Times New Roman" w:hAnsi="Times New Roman" w:cs="Times New Roman"/>
      <w:b/>
      <w:bCs/>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glossaryDocument" Target="glossary/document.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hyperlink" Target="mailto:b300200311@student.ums.ac.id" TargetMode="External"/><Relationship Id="rId10" Type="http://schemas.openxmlformats.org/officeDocument/2006/relationships/chart" Target="charts/chart1.xm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Gizi Buruk</c:v>
                </c:pt>
              </c:strCache>
            </c:strRef>
          </c:tx>
          <c:spPr>
            <a:solidFill>
              <a:schemeClr val="accent1"/>
            </a:solidFill>
            <a:ln>
              <a:noFill/>
            </a:ln>
            <a:effectLst/>
          </c:spPr>
          <c:invertIfNegative val="0"/>
          <c:cat>
            <c:strRef>
              <c:f>Sheet1!$A$2:$A$36</c:f>
              <c:strCache>
                <c:ptCount val="35"/>
                <c:pt idx="0">
                  <c:v>Cilacap</c:v>
                </c:pt>
                <c:pt idx="1">
                  <c:v>Banyumas</c:v>
                </c:pt>
                <c:pt idx="2">
                  <c:v>Purbalingga</c:v>
                </c:pt>
                <c:pt idx="3">
                  <c:v>Banjarnegara</c:v>
                </c:pt>
                <c:pt idx="4">
                  <c:v>Kebumen</c:v>
                </c:pt>
                <c:pt idx="5">
                  <c:v>Purworejo</c:v>
                </c:pt>
                <c:pt idx="6">
                  <c:v>Wonosobo</c:v>
                </c:pt>
                <c:pt idx="7">
                  <c:v>Magelang</c:v>
                </c:pt>
                <c:pt idx="8">
                  <c:v>Boyolali</c:v>
                </c:pt>
                <c:pt idx="9">
                  <c:v>Klaten</c:v>
                </c:pt>
                <c:pt idx="10">
                  <c:v>Sukoharjo</c:v>
                </c:pt>
                <c:pt idx="11">
                  <c:v>Wonogiri</c:v>
                </c:pt>
                <c:pt idx="12">
                  <c:v>Karanganyar</c:v>
                </c:pt>
                <c:pt idx="13">
                  <c:v>Sragen</c:v>
                </c:pt>
                <c:pt idx="14">
                  <c:v>Grobogan</c:v>
                </c:pt>
                <c:pt idx="15">
                  <c:v>Blora</c:v>
                </c:pt>
                <c:pt idx="16">
                  <c:v>Rembang</c:v>
                </c:pt>
                <c:pt idx="17">
                  <c:v>Pati</c:v>
                </c:pt>
                <c:pt idx="18">
                  <c:v>Kudus</c:v>
                </c:pt>
                <c:pt idx="19">
                  <c:v>Jepara</c:v>
                </c:pt>
                <c:pt idx="20">
                  <c:v>Demak</c:v>
                </c:pt>
                <c:pt idx="21">
                  <c:v>Semarang</c:v>
                </c:pt>
                <c:pt idx="22">
                  <c:v>Temanggung</c:v>
                </c:pt>
                <c:pt idx="23">
                  <c:v>Kendal</c:v>
                </c:pt>
                <c:pt idx="24">
                  <c:v>Batang</c:v>
                </c:pt>
                <c:pt idx="25">
                  <c:v>Pekalongan</c:v>
                </c:pt>
                <c:pt idx="26">
                  <c:v>Pemalang</c:v>
                </c:pt>
                <c:pt idx="27">
                  <c:v>Tegal</c:v>
                </c:pt>
                <c:pt idx="28">
                  <c:v>Brebes</c:v>
                </c:pt>
                <c:pt idx="29">
                  <c:v>Kota Magelang</c:v>
                </c:pt>
                <c:pt idx="30">
                  <c:v>Kota Surakarta</c:v>
                </c:pt>
                <c:pt idx="31">
                  <c:v>Kota Salatiga</c:v>
                </c:pt>
                <c:pt idx="32">
                  <c:v>Kota Semarang</c:v>
                </c:pt>
                <c:pt idx="33">
                  <c:v>Kota Pekalongan</c:v>
                </c:pt>
                <c:pt idx="34">
                  <c:v>Kota Tegal</c:v>
                </c:pt>
              </c:strCache>
            </c:strRef>
          </c:cat>
          <c:val>
            <c:numRef>
              <c:f>Sheet1!$B$2:$B$36</c:f>
              <c:numCache>
                <c:formatCode>0</c:formatCode>
                <c:ptCount val="35"/>
                <c:pt idx="0">
                  <c:v>6195</c:v>
                </c:pt>
                <c:pt idx="1">
                  <c:v>2985</c:v>
                </c:pt>
                <c:pt idx="2">
                  <c:v>4643</c:v>
                </c:pt>
                <c:pt idx="3">
                  <c:v>4792</c:v>
                </c:pt>
                <c:pt idx="4">
                  <c:v>6264</c:v>
                </c:pt>
                <c:pt idx="5">
                  <c:v>2478</c:v>
                </c:pt>
                <c:pt idx="6">
                  <c:v>2515</c:v>
                </c:pt>
                <c:pt idx="7">
                  <c:v>4170</c:v>
                </c:pt>
                <c:pt idx="8">
                  <c:v>2369</c:v>
                </c:pt>
                <c:pt idx="9">
                  <c:v>5246</c:v>
                </c:pt>
                <c:pt idx="10">
                  <c:v>2057</c:v>
                </c:pt>
                <c:pt idx="11">
                  <c:v>2527</c:v>
                </c:pt>
                <c:pt idx="12">
                  <c:v>2488</c:v>
                </c:pt>
                <c:pt idx="13">
                  <c:v>2360</c:v>
                </c:pt>
                <c:pt idx="14">
                  <c:v>620</c:v>
                </c:pt>
                <c:pt idx="15">
                  <c:v>4217</c:v>
                </c:pt>
                <c:pt idx="16">
                  <c:v>2659</c:v>
                </c:pt>
                <c:pt idx="17">
                  <c:v>4169</c:v>
                </c:pt>
                <c:pt idx="18">
                  <c:v>2035</c:v>
                </c:pt>
                <c:pt idx="19">
                  <c:v>5210</c:v>
                </c:pt>
                <c:pt idx="20">
                  <c:v>4699</c:v>
                </c:pt>
                <c:pt idx="21">
                  <c:v>2826</c:v>
                </c:pt>
                <c:pt idx="22">
                  <c:v>2994</c:v>
                </c:pt>
                <c:pt idx="23">
                  <c:v>3197</c:v>
                </c:pt>
                <c:pt idx="24">
                  <c:v>2988</c:v>
                </c:pt>
                <c:pt idx="25">
                  <c:v>2190</c:v>
                </c:pt>
                <c:pt idx="26">
                  <c:v>6589</c:v>
                </c:pt>
                <c:pt idx="27">
                  <c:v>5694</c:v>
                </c:pt>
                <c:pt idx="28">
                  <c:v>8125</c:v>
                </c:pt>
                <c:pt idx="29">
                  <c:v>360</c:v>
                </c:pt>
                <c:pt idx="30">
                  <c:v>461</c:v>
                </c:pt>
                <c:pt idx="31">
                  <c:v>497</c:v>
                </c:pt>
                <c:pt idx="32">
                  <c:v>1238</c:v>
                </c:pt>
                <c:pt idx="33">
                  <c:v>1478</c:v>
                </c:pt>
                <c:pt idx="34">
                  <c:v>1183</c:v>
                </c:pt>
              </c:numCache>
            </c:numRef>
          </c:val>
          <c:extLst xmlns="http://schemas.openxmlformats.org/drawingml/2006/chart">
            <c:ext xmlns:c16="http://schemas.microsoft.com/office/drawing/2014/chart" uri="{C3380CC4-5D6E-409C-BE32-E72D297353CC}">
              <c16:uniqueId val="{00000000-90EE-4855-A9F3-87637A1AF7BE}"/>
            </c:ext>
          </c:extLst>
        </c:ser>
        <c:dLbls>
          <c:showLegendKey val="0"/>
          <c:showVal val="0"/>
          <c:showCatName val="0"/>
          <c:showSerName val="0"/>
          <c:showPercent val="0"/>
          <c:showBubbleSize val="0"/>
        </c:dLbls>
        <c:gapWidth val="150"/>
        <c:overlap val="100"/>
        <c:axId val="1683359935"/>
        <c:axId val="1658324559"/>
      </c:barChart>
      <c:catAx>
        <c:axId val="1683359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8324559"/>
        <c:crosses val="autoZero"/>
        <c:auto val="1"/>
        <c:lblAlgn val="ctr"/>
        <c:lblOffset val="100"/>
        <c:noMultiLvlLbl val="0"/>
      </c:catAx>
      <c:valAx>
        <c:axId val="165832455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3359935"/>
        <c:crosses val="autoZero"/>
        <c:crossBetween val="between"/>
      </c:valAx>
      <c:spPr>
        <a:noFill/>
        <a:ln>
          <a:noFill/>
        </a:ln>
        <a:effectLst/>
      </c:spPr>
    </c:plotArea>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E91FDA2E3F40B5BBD91890D71174B9"/>
        <w:category>
          <w:name w:val="General"/>
          <w:gallery w:val="placeholder"/>
        </w:category>
        <w:types>
          <w:type w:val="bbPlcHdr"/>
        </w:types>
        <w:behaviors>
          <w:behavior w:val="content"/>
        </w:behaviors>
        <w:guid w:val="{329960BF-8630-4F2A-896B-1AF01C339AC9}"/>
      </w:docPartPr>
      <w:docPartBody>
        <w:p w:rsidR="00CE25BB" w:rsidRDefault="0089592D" w:rsidP="0089592D">
          <w:pPr>
            <w:pStyle w:val="2AE91FDA2E3F40B5BBD91890D71174B9"/>
          </w:pPr>
          <w:r w:rsidRPr="00D95624">
            <w:rPr>
              <w:rStyle w:val="PlaceholderText"/>
            </w:rPr>
            <w:t>Click or tap here to enter text.</w:t>
          </w:r>
        </w:p>
      </w:docPartBody>
    </w:docPart>
    <w:docPart>
      <w:docPartPr>
        <w:name w:val="DFCAD0D3E236428EBAC931AF2BB16B61"/>
        <w:category>
          <w:name w:val="General"/>
          <w:gallery w:val="placeholder"/>
        </w:category>
        <w:types>
          <w:type w:val="bbPlcHdr"/>
        </w:types>
        <w:behaviors>
          <w:behavior w:val="content"/>
        </w:behaviors>
        <w:guid w:val="{1C91CF66-89A1-4DE0-A9EC-EA6E704E9B4E}"/>
      </w:docPartPr>
      <w:docPartBody>
        <w:p w:rsidR="00CE25BB" w:rsidRDefault="0089592D" w:rsidP="0089592D">
          <w:pPr>
            <w:pStyle w:val="DFCAD0D3E236428EBAC931AF2BB16B61"/>
          </w:pPr>
          <w:r w:rsidRPr="00D95624">
            <w:rPr>
              <w:rStyle w:val="PlaceholderText"/>
            </w:rPr>
            <w:t>Click or tap here to enter text.</w:t>
          </w:r>
        </w:p>
      </w:docPartBody>
    </w:docPart>
    <w:docPart>
      <w:docPartPr>
        <w:name w:val="F6E7FEBBDB934C9DA743BE333DF0577E"/>
        <w:category>
          <w:name w:val="General"/>
          <w:gallery w:val="placeholder"/>
        </w:category>
        <w:types>
          <w:type w:val="bbPlcHdr"/>
        </w:types>
        <w:behaviors>
          <w:behavior w:val="content"/>
        </w:behaviors>
        <w:guid w:val="{871D0743-7DC1-4634-8BD4-33BF3069DDF5}"/>
      </w:docPartPr>
      <w:docPartBody>
        <w:p w:rsidR="00CE25BB" w:rsidRDefault="0089592D" w:rsidP="0089592D">
          <w:pPr>
            <w:pStyle w:val="F6E7FEBBDB934C9DA743BE333DF0577E"/>
          </w:pPr>
          <w:r w:rsidRPr="00D95624">
            <w:rPr>
              <w:rStyle w:val="PlaceholderText"/>
            </w:rPr>
            <w:t>Click or tap here to enter text.</w:t>
          </w:r>
        </w:p>
      </w:docPartBody>
    </w:docPart>
    <w:docPart>
      <w:docPartPr>
        <w:name w:val="4396DC27E4F14DA9816C9031F1C3B9E1"/>
        <w:category>
          <w:name w:val="General"/>
          <w:gallery w:val="placeholder"/>
        </w:category>
        <w:types>
          <w:type w:val="bbPlcHdr"/>
        </w:types>
        <w:behaviors>
          <w:behavior w:val="content"/>
        </w:behaviors>
        <w:guid w:val="{093FACF1-18C1-4F13-B9A0-DC356E09AEBB}"/>
      </w:docPartPr>
      <w:docPartBody>
        <w:p w:rsidR="00D97397" w:rsidRDefault="00800067" w:rsidP="00800067">
          <w:pPr>
            <w:pStyle w:val="4396DC27E4F14DA9816C9031F1C3B9E1"/>
          </w:pPr>
          <w:r w:rsidRPr="00D95624">
            <w:rPr>
              <w:rStyle w:val="PlaceholderText"/>
            </w:rPr>
            <w:t>Click or tap here to enter text.</w:t>
          </w:r>
        </w:p>
      </w:docPartBody>
    </w:docPart>
    <w:docPart>
      <w:docPartPr>
        <w:name w:val="9EA7DFE845AF4D7BA2A22D541B6C825D"/>
        <w:category>
          <w:name w:val="General"/>
          <w:gallery w:val="placeholder"/>
        </w:category>
        <w:types>
          <w:type w:val="bbPlcHdr"/>
        </w:types>
        <w:behaviors>
          <w:behavior w:val="content"/>
        </w:behaviors>
        <w:guid w:val="{7BE3C4B0-E197-48A7-82A0-E8C63F6CBB44}"/>
      </w:docPartPr>
      <w:docPartBody>
        <w:p w:rsidR="00757BAA" w:rsidRDefault="00D97397" w:rsidP="00D97397">
          <w:pPr>
            <w:pStyle w:val="9EA7DFE845AF4D7BA2A22D541B6C825D"/>
          </w:pPr>
          <w:r w:rsidRPr="00D95624">
            <w:rPr>
              <w:rStyle w:val="PlaceholderText"/>
            </w:rPr>
            <w:t>Click or tap here to enter text.</w:t>
          </w:r>
        </w:p>
      </w:docPartBody>
    </w:docPart>
    <w:docPart>
      <w:docPartPr>
        <w:name w:val="6E495FBB87C742B19BC3A09F349BFA8E"/>
        <w:category>
          <w:name w:val="General"/>
          <w:gallery w:val="placeholder"/>
        </w:category>
        <w:types>
          <w:type w:val="bbPlcHdr"/>
        </w:types>
        <w:behaviors>
          <w:behavior w:val="content"/>
        </w:behaviors>
        <w:guid w:val="{980321D8-D42A-4DAD-ADC6-E7C7265CD479}"/>
      </w:docPartPr>
      <w:docPartBody>
        <w:p w:rsidR="00757BAA" w:rsidRDefault="00D97397" w:rsidP="00D97397">
          <w:pPr>
            <w:pStyle w:val="6E495FBB87C742B19BC3A09F349BFA8E"/>
          </w:pPr>
          <w:r w:rsidRPr="00D956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92D"/>
    <w:rsid w:val="000A3029"/>
    <w:rsid w:val="00156166"/>
    <w:rsid w:val="002C6C19"/>
    <w:rsid w:val="00347342"/>
    <w:rsid w:val="004B6176"/>
    <w:rsid w:val="0053029C"/>
    <w:rsid w:val="00757BAA"/>
    <w:rsid w:val="007F5A2A"/>
    <w:rsid w:val="00800067"/>
    <w:rsid w:val="0089592D"/>
    <w:rsid w:val="008D0698"/>
    <w:rsid w:val="009C56D8"/>
    <w:rsid w:val="00B64351"/>
    <w:rsid w:val="00BD7A24"/>
    <w:rsid w:val="00C321D6"/>
    <w:rsid w:val="00CE25BB"/>
    <w:rsid w:val="00D97397"/>
    <w:rsid w:val="00DB01D8"/>
    <w:rsid w:val="00FF5B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397"/>
    <w:rPr>
      <w:color w:val="808080"/>
    </w:rPr>
  </w:style>
  <w:style w:type="paragraph" w:customStyle="1" w:styleId="2AE91FDA2E3F40B5BBD91890D71174B9">
    <w:name w:val="2AE91FDA2E3F40B5BBD91890D71174B9"/>
    <w:rsid w:val="0089592D"/>
  </w:style>
  <w:style w:type="paragraph" w:customStyle="1" w:styleId="DFCAD0D3E236428EBAC931AF2BB16B61">
    <w:name w:val="DFCAD0D3E236428EBAC931AF2BB16B61"/>
    <w:rsid w:val="0089592D"/>
  </w:style>
  <w:style w:type="paragraph" w:customStyle="1" w:styleId="F6E7FEBBDB934C9DA743BE333DF0577E">
    <w:name w:val="F6E7FEBBDB934C9DA743BE333DF0577E"/>
    <w:rsid w:val="0089592D"/>
  </w:style>
  <w:style w:type="paragraph" w:customStyle="1" w:styleId="4396DC27E4F14DA9816C9031F1C3B9E1">
    <w:name w:val="4396DC27E4F14DA9816C9031F1C3B9E1"/>
    <w:rsid w:val="00800067"/>
  </w:style>
  <w:style w:type="paragraph" w:customStyle="1" w:styleId="9EA7DFE845AF4D7BA2A22D541B6C825D">
    <w:name w:val="9EA7DFE845AF4D7BA2A22D541B6C825D"/>
    <w:rsid w:val="00D97397"/>
    <w:rPr>
      <w:kern w:val="0"/>
      <w14:ligatures w14:val="none"/>
    </w:rPr>
  </w:style>
  <w:style w:type="paragraph" w:customStyle="1" w:styleId="6E495FBB87C742B19BC3A09F349BFA8E">
    <w:name w:val="6E495FBB87C742B19BC3A09F349BFA8E"/>
    <w:rsid w:val="00D97397"/>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11000</Words>
  <Characters>62704</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Septia Pinilih</dc:creator>
  <cp:lastModifiedBy>LENOVO PC</cp:lastModifiedBy>
  <cp:revision>5</cp:revision>
  <dcterms:created xsi:type="dcterms:W3CDTF">2024-01-09T06:13:00Z</dcterms:created>
  <dcterms:modified xsi:type="dcterms:W3CDTF">2024-04-24T06:52:00Z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2023-09-14T00:00:00Z</vt:filetime>
  </property>
  <property fmtid="{D5CDD505-2E9C-101B-9397-08002B2CF9AE}" pid="3" name="Creator">
    <vt:lpwstr>Microsoft® Word 2019</vt:lpwstr>
  </property>
  <property fmtid="{D5CDD505-2E9C-101B-9397-08002B2CF9AE}" pid="4" name="LastSaved">
    <vt:filetime>2023-09-16T00:00:00Z</vt:filetime>
  </property>
  <property fmtid="{D5CDD505-2E9C-101B-9397-08002B2CF9AE}" pid="5" name="GrammarlyDocumentId">
    <vt:lpwstr>07b4f1e7e929ed4caea41f4b126d6fe3bfd18e8d5b34aea35e51b51082d5e75d</vt:lpwstr>
  </property>
</Properties>
</file>